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76"/>
        <w:gridCol w:w="191"/>
        <w:gridCol w:w="370"/>
        <w:gridCol w:w="143"/>
        <w:gridCol w:w="93"/>
        <w:gridCol w:w="114"/>
        <w:gridCol w:w="168"/>
        <w:gridCol w:w="165"/>
        <w:gridCol w:w="20"/>
        <w:gridCol w:w="7"/>
        <w:gridCol w:w="134"/>
        <w:gridCol w:w="95"/>
        <w:gridCol w:w="89"/>
        <w:gridCol w:w="398"/>
        <w:gridCol w:w="174"/>
        <w:gridCol w:w="10"/>
        <w:gridCol w:w="52"/>
        <w:gridCol w:w="230"/>
        <w:gridCol w:w="64"/>
        <w:gridCol w:w="14"/>
        <w:gridCol w:w="170"/>
        <w:gridCol w:w="6"/>
        <w:gridCol w:w="236"/>
        <w:gridCol w:w="104"/>
        <w:gridCol w:w="360"/>
        <w:gridCol w:w="34"/>
        <w:gridCol w:w="236"/>
        <w:gridCol w:w="104"/>
        <w:gridCol w:w="121"/>
        <w:gridCol w:w="239"/>
        <w:gridCol w:w="344"/>
        <w:gridCol w:w="26"/>
        <w:gridCol w:w="157"/>
        <w:gridCol w:w="359"/>
        <w:gridCol w:w="180"/>
        <w:gridCol w:w="184"/>
        <w:gridCol w:w="186"/>
        <w:gridCol w:w="14"/>
        <w:gridCol w:w="33"/>
        <w:gridCol w:w="146"/>
        <w:gridCol w:w="157"/>
        <w:gridCol w:w="190"/>
        <w:gridCol w:w="14"/>
        <w:gridCol w:w="712"/>
        <w:gridCol w:w="170"/>
        <w:gridCol w:w="18"/>
        <w:gridCol w:w="165"/>
        <w:gridCol w:w="16"/>
        <w:gridCol w:w="8"/>
        <w:gridCol w:w="163"/>
        <w:gridCol w:w="146"/>
        <w:gridCol w:w="753"/>
        <w:gridCol w:w="553"/>
      </w:tblGrid>
      <w:tr w:rsidR="0022082C" w:rsidRPr="00096BE0" w:rsidTr="004F2805">
        <w:trPr>
          <w:jc w:val="center"/>
        </w:trPr>
        <w:tc>
          <w:tcPr>
            <w:tcW w:w="9811" w:type="dxa"/>
            <w:gridSpan w:val="54"/>
            <w:tcBorders>
              <w:top w:val="single" w:sz="4" w:space="0" w:color="808080" w:themeColor="background1" w:themeShade="80"/>
            </w:tcBorders>
            <w:vAlign w:val="center"/>
          </w:tcPr>
          <w:p w:rsidR="0022082C" w:rsidRPr="00096BE0" w:rsidRDefault="008D0382" w:rsidP="00CE3119">
            <w:pPr>
              <w:spacing w:before="40" w:after="40"/>
              <w:jc w:val="center"/>
            </w:pPr>
            <w:r w:rsidRPr="00096BE0">
              <w:rPr>
                <w:b/>
                <w:smallCaps/>
              </w:rPr>
              <w:t>Identification du d</w:t>
            </w:r>
            <w:r w:rsidR="0022082C" w:rsidRPr="00096BE0">
              <w:rPr>
                <w:b/>
                <w:smallCaps/>
              </w:rPr>
              <w:t>emandeur</w:t>
            </w:r>
            <w:r w:rsidR="00CE3119" w:rsidRPr="00096BE0">
              <w:rPr>
                <w:b/>
                <w:smallCaps/>
              </w:rPr>
              <w:t> :</w:t>
            </w:r>
          </w:p>
        </w:tc>
      </w:tr>
      <w:tr w:rsidR="00704533" w:rsidRPr="00096BE0" w:rsidTr="004F2805">
        <w:trPr>
          <w:jc w:val="center"/>
        </w:trPr>
        <w:tc>
          <w:tcPr>
            <w:tcW w:w="800" w:type="dxa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Nom :</w:t>
            </w:r>
          </w:p>
        </w:tc>
        <w:tc>
          <w:tcPr>
            <w:tcW w:w="4844" w:type="dxa"/>
            <w:gridSpan w:val="33"/>
            <w:vAlign w:val="center"/>
          </w:tcPr>
          <w:p w:rsidR="00E21390" w:rsidRPr="00096BE0" w:rsidRDefault="00E21390" w:rsidP="00077D69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bookmarkStart w:id="1" w:name="_GoBack"/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bookmarkEnd w:id="1"/>
            <w:r w:rsidRPr="00096BE0">
              <w:rPr>
                <w:b/>
              </w:rPr>
              <w:fldChar w:fldCharType="end"/>
            </w:r>
            <w:bookmarkEnd w:id="0"/>
          </w:p>
        </w:tc>
        <w:tc>
          <w:tcPr>
            <w:tcW w:w="956" w:type="dxa"/>
            <w:gridSpan w:val="6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Prénom :</w:t>
            </w:r>
          </w:p>
        </w:tc>
        <w:tc>
          <w:tcPr>
            <w:tcW w:w="3211" w:type="dxa"/>
            <w:gridSpan w:val="14"/>
            <w:vAlign w:val="center"/>
          </w:tcPr>
          <w:p w:rsidR="00E21390" w:rsidRPr="00096BE0" w:rsidRDefault="00E21390" w:rsidP="00077D69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e2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2"/>
          </w:p>
        </w:tc>
      </w:tr>
      <w:tr w:rsidR="00096BE0" w:rsidRPr="00096BE0" w:rsidTr="004F2805">
        <w:trPr>
          <w:jc w:val="center"/>
        </w:trPr>
        <w:tc>
          <w:tcPr>
            <w:tcW w:w="2220" w:type="dxa"/>
            <w:gridSpan w:val="9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Dénomination sociale :</w:t>
            </w:r>
          </w:p>
        </w:tc>
        <w:tc>
          <w:tcPr>
            <w:tcW w:w="4147" w:type="dxa"/>
            <w:gridSpan w:val="28"/>
            <w:vAlign w:val="center"/>
          </w:tcPr>
          <w:p w:rsidR="00E21390" w:rsidRPr="00096BE0" w:rsidRDefault="00E21390" w:rsidP="00DC2A97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3"/>
          </w:p>
        </w:tc>
        <w:tc>
          <w:tcPr>
            <w:tcW w:w="1805" w:type="dxa"/>
            <w:gridSpan w:val="11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Forme juridique :</w:t>
            </w:r>
          </w:p>
        </w:tc>
        <w:tc>
          <w:tcPr>
            <w:tcW w:w="1639" w:type="dxa"/>
            <w:gridSpan w:val="6"/>
            <w:vAlign w:val="center"/>
          </w:tcPr>
          <w:p w:rsidR="00E21390" w:rsidRPr="00096BE0" w:rsidRDefault="00E21390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4"/>
            <w:r w:rsidRPr="00096BE0">
              <w:rPr>
                <w:b/>
              </w:rPr>
              <w:instrText xml:space="preserve"> FORMTEXT </w:instrText>
            </w:r>
            <w:r w:rsidRPr="00096BE0">
              <w:rPr>
                <w:b/>
              </w:rPr>
            </w:r>
            <w:r w:rsidRPr="00096BE0">
              <w:rPr>
                <w:b/>
              </w:rPr>
              <w:fldChar w:fldCharType="separate"/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="004F2805">
              <w:rPr>
                <w:b/>
                <w:noProof/>
              </w:rPr>
              <w:t> </w:t>
            </w:r>
            <w:r w:rsidRPr="00096BE0">
              <w:rPr>
                <w:b/>
              </w:rPr>
              <w:fldChar w:fldCharType="end"/>
            </w:r>
            <w:bookmarkEnd w:id="4"/>
          </w:p>
        </w:tc>
      </w:tr>
      <w:tr w:rsidR="004F2805" w:rsidRPr="00096BE0" w:rsidTr="004F2805">
        <w:trPr>
          <w:jc w:val="center"/>
        </w:trPr>
        <w:tc>
          <w:tcPr>
            <w:tcW w:w="2220" w:type="dxa"/>
            <w:gridSpan w:val="9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Adresse géographique :</w:t>
            </w:r>
          </w:p>
        </w:tc>
        <w:tc>
          <w:tcPr>
            <w:tcW w:w="7591" w:type="dxa"/>
            <w:gridSpan w:val="45"/>
            <w:vAlign w:val="center"/>
          </w:tcPr>
          <w:p w:rsidR="00E21390" w:rsidRPr="00096BE0" w:rsidRDefault="00077D69" w:rsidP="00DC2A97">
            <w:pPr>
              <w:ind w:left="-57"/>
            </w:pPr>
            <w:r w:rsidRPr="00096BE0"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5"/>
            <w:r w:rsidRPr="00096BE0">
              <w:instrText xml:space="preserve"> FORMTEXT </w:instrText>
            </w:r>
            <w:r w:rsidRPr="00096BE0">
              <w:fldChar w:fldCharType="separate"/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Pr="00096BE0">
              <w:fldChar w:fldCharType="end"/>
            </w:r>
            <w:bookmarkEnd w:id="5"/>
          </w:p>
        </w:tc>
      </w:tr>
      <w:tr w:rsidR="004F2805" w:rsidRPr="00096BE0" w:rsidTr="004F2805">
        <w:trPr>
          <w:jc w:val="center"/>
        </w:trPr>
        <w:tc>
          <w:tcPr>
            <w:tcW w:w="1680" w:type="dxa"/>
            <w:gridSpan w:val="5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Adresse postale :</w:t>
            </w:r>
          </w:p>
        </w:tc>
        <w:tc>
          <w:tcPr>
            <w:tcW w:w="8131" w:type="dxa"/>
            <w:gridSpan w:val="49"/>
            <w:vAlign w:val="center"/>
          </w:tcPr>
          <w:p w:rsidR="00E21390" w:rsidRPr="00096BE0" w:rsidRDefault="00077D69" w:rsidP="00DC2A97">
            <w:pPr>
              <w:ind w:left="-57"/>
            </w:pPr>
            <w:r w:rsidRPr="00096BE0"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6"/>
            <w:r w:rsidRPr="00096BE0">
              <w:instrText xml:space="preserve"> FORMTEXT </w:instrText>
            </w:r>
            <w:r w:rsidRPr="00096BE0">
              <w:fldChar w:fldCharType="separate"/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Pr="00096BE0">
              <w:fldChar w:fldCharType="end"/>
            </w:r>
            <w:bookmarkEnd w:id="6"/>
          </w:p>
        </w:tc>
      </w:tr>
      <w:tr w:rsidR="00475928" w:rsidRPr="00096BE0" w:rsidTr="004F2805">
        <w:trPr>
          <w:jc w:val="center"/>
        </w:trPr>
        <w:tc>
          <w:tcPr>
            <w:tcW w:w="1167" w:type="dxa"/>
            <w:gridSpan w:val="3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Téléphone :</w:t>
            </w:r>
          </w:p>
        </w:tc>
        <w:tc>
          <w:tcPr>
            <w:tcW w:w="2262" w:type="dxa"/>
            <w:gridSpan w:val="16"/>
            <w:vAlign w:val="center"/>
          </w:tcPr>
          <w:p w:rsidR="00E21390" w:rsidRPr="00096BE0" w:rsidRDefault="00E21390" w:rsidP="00DC2A97">
            <w:pPr>
              <w:ind w:left="-57"/>
            </w:pPr>
            <w:r w:rsidRPr="00096BE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96BE0">
              <w:instrText xml:space="preserve"> FORMTEXT </w:instrText>
            </w:r>
            <w:r w:rsidRPr="00096BE0">
              <w:fldChar w:fldCharType="separate"/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Pr="00096BE0">
              <w:fldChar w:fldCharType="end"/>
            </w:r>
            <w:bookmarkEnd w:id="7"/>
          </w:p>
        </w:tc>
        <w:tc>
          <w:tcPr>
            <w:tcW w:w="594" w:type="dxa"/>
            <w:gridSpan w:val="6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Fax :</w:t>
            </w:r>
          </w:p>
        </w:tc>
        <w:tc>
          <w:tcPr>
            <w:tcW w:w="2160" w:type="dxa"/>
            <w:gridSpan w:val="11"/>
            <w:vAlign w:val="center"/>
          </w:tcPr>
          <w:p w:rsidR="00E21390" w:rsidRPr="00096BE0" w:rsidRDefault="00E21390" w:rsidP="00077D69">
            <w:pPr>
              <w:ind w:left="-57"/>
            </w:pPr>
            <w:r w:rsidRPr="00096BE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096BE0">
              <w:instrText xml:space="preserve"> FORMTEXT </w:instrText>
            </w:r>
            <w:r w:rsidRPr="00096BE0">
              <w:fldChar w:fldCharType="separate"/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Pr="00096BE0">
              <w:fldChar w:fldCharType="end"/>
            </w:r>
            <w:bookmarkEnd w:id="8"/>
          </w:p>
        </w:tc>
        <w:tc>
          <w:tcPr>
            <w:tcW w:w="720" w:type="dxa"/>
            <w:gridSpan w:val="6"/>
            <w:vAlign w:val="center"/>
          </w:tcPr>
          <w:p w:rsidR="00E21390" w:rsidRPr="00096BE0" w:rsidRDefault="00E21390" w:rsidP="00096BE0">
            <w:pPr>
              <w:ind w:left="-57" w:right="-57"/>
            </w:pPr>
            <w:r w:rsidRPr="00096BE0">
              <w:t>Email :</w:t>
            </w:r>
          </w:p>
        </w:tc>
        <w:tc>
          <w:tcPr>
            <w:tcW w:w="2908" w:type="dxa"/>
            <w:gridSpan w:val="12"/>
            <w:vAlign w:val="center"/>
          </w:tcPr>
          <w:p w:rsidR="00E21390" w:rsidRPr="00096BE0" w:rsidRDefault="00E21390" w:rsidP="00DC2A97">
            <w:pPr>
              <w:ind w:left="-57"/>
            </w:pPr>
            <w:r w:rsidRPr="00096BE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096BE0">
              <w:instrText xml:space="preserve"> FORMTEXT </w:instrText>
            </w:r>
            <w:r w:rsidRPr="00096BE0">
              <w:fldChar w:fldCharType="separate"/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="004F2805">
              <w:rPr>
                <w:noProof/>
              </w:rPr>
              <w:t> </w:t>
            </w:r>
            <w:r w:rsidRPr="00096BE0">
              <w:fldChar w:fldCharType="end"/>
            </w:r>
            <w:bookmarkEnd w:id="9"/>
          </w:p>
        </w:tc>
      </w:tr>
      <w:tr w:rsidR="00704533" w:rsidRPr="00096BE0" w:rsidTr="004F2805">
        <w:trPr>
          <w:jc w:val="center"/>
        </w:trPr>
        <w:tc>
          <w:tcPr>
            <w:tcW w:w="2381" w:type="dxa"/>
            <w:gridSpan w:val="12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475928">
            <w:pPr>
              <w:ind w:left="-57" w:right="-57"/>
              <w:rPr>
                <w:b/>
              </w:rPr>
            </w:pPr>
            <w:r w:rsidRPr="00096BE0">
              <w:rPr>
                <w:b/>
              </w:rPr>
              <w:t xml:space="preserve">demande l’autorisation </w:t>
            </w:r>
            <w:r w:rsidRPr="0054014D">
              <w:rPr>
                <w:rStyle w:val="Appelnotedebasdep"/>
                <w:b/>
                <w:color w:val="00B0F0"/>
              </w:rPr>
              <w:footnoteReference w:id="1"/>
            </w:r>
          </w:p>
        </w:tc>
        <w:tc>
          <w:tcPr>
            <w:tcW w:w="1642" w:type="dxa"/>
            <w:gridSpan w:val="13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d’entreposer</w:t>
            </w:r>
          </w:p>
        </w:tc>
        <w:tc>
          <w:tcPr>
            <w:tcW w:w="3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  <w:bookmarkEnd w:id="10"/>
          </w:p>
        </w:tc>
        <w:tc>
          <w:tcPr>
            <w:tcW w:w="1620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de dépoter</w:t>
            </w:r>
          </w:p>
        </w:tc>
        <w:tc>
          <w:tcPr>
            <w:tcW w:w="36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  <w:bookmarkEnd w:id="11"/>
          </w:p>
        </w:tc>
        <w:tc>
          <w:tcPr>
            <w:tcW w:w="1622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326B90">
            <w:pPr>
              <w:ind w:left="-57"/>
              <w:jc w:val="right"/>
              <w:rPr>
                <w:b/>
              </w:rPr>
            </w:pPr>
            <w:r w:rsidRPr="00096BE0">
              <w:rPr>
                <w:b/>
              </w:rPr>
              <w:t>d’empoter</w:t>
            </w:r>
          </w:p>
        </w:tc>
        <w:tc>
          <w:tcPr>
            <w:tcW w:w="1822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8D0382" w:rsidRPr="00096BE0" w:rsidRDefault="008D0382" w:rsidP="00326B90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8D0382" w:rsidRPr="00096BE0" w:rsidTr="0054014D">
        <w:trPr>
          <w:jc w:val="center"/>
        </w:trPr>
        <w:tc>
          <w:tcPr>
            <w:tcW w:w="9811" w:type="dxa"/>
            <w:gridSpan w:val="54"/>
            <w:tcBorders>
              <w:top w:val="single" w:sz="4" w:space="0" w:color="808080" w:themeColor="background1" w:themeShade="80"/>
            </w:tcBorders>
            <w:vAlign w:val="center"/>
          </w:tcPr>
          <w:p w:rsidR="008D0382" w:rsidRPr="00096BE0" w:rsidRDefault="004E0971" w:rsidP="006A690C">
            <w:pPr>
              <w:spacing w:before="40" w:after="40"/>
              <w:ind w:left="-57"/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à l’emplacement</w:t>
            </w:r>
            <w:r w:rsidR="006A690C" w:rsidRPr="00096BE0">
              <w:rPr>
                <w:b/>
                <w:smallCaps/>
              </w:rPr>
              <w:t xml:space="preserve"> </w:t>
            </w:r>
            <w:r w:rsidR="006A690C" w:rsidRPr="00096BE0">
              <w:rPr>
                <w:rStyle w:val="Appelnotedebasdep"/>
                <w:b/>
                <w:color w:val="00B0F0"/>
              </w:rPr>
              <w:t>1</w:t>
            </w:r>
            <w:r w:rsidR="00CE3119" w:rsidRPr="00096BE0">
              <w:rPr>
                <w:b/>
                <w:smallCaps/>
              </w:rPr>
              <w:t> :</w:t>
            </w:r>
          </w:p>
        </w:tc>
      </w:tr>
      <w:tr w:rsidR="0054014D" w:rsidRPr="00096BE0" w:rsidTr="0054014D">
        <w:trPr>
          <w:jc w:val="center"/>
        </w:trPr>
        <w:tc>
          <w:tcPr>
            <w:tcW w:w="1887" w:type="dxa"/>
            <w:gridSpan w:val="7"/>
          </w:tcPr>
          <w:p w:rsidR="0054014D" w:rsidRPr="00096BE0" w:rsidRDefault="0054014D" w:rsidP="0054014D">
            <w:pPr>
              <w:ind w:left="-57"/>
            </w:pPr>
            <w:r>
              <w:t>Terrain Ex. Toata’i :</w:t>
            </w:r>
          </w:p>
        </w:tc>
        <w:tc>
          <w:tcPr>
            <w:tcW w:w="360" w:type="dxa"/>
            <w:gridSpan w:val="4"/>
          </w:tcPr>
          <w:p w:rsidR="0054014D" w:rsidRPr="00096BE0" w:rsidRDefault="0054014D" w:rsidP="00B046A4">
            <w:pPr>
              <w:ind w:left="-57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gridSpan w:val="6"/>
          </w:tcPr>
          <w:p w:rsidR="0054014D" w:rsidRPr="00096BE0" w:rsidRDefault="0054014D" w:rsidP="0054014D">
            <w:pPr>
              <w:ind w:left="-57"/>
            </w:pPr>
            <w:r w:rsidRPr="00096BE0">
              <w:t>Autre</w:t>
            </w:r>
            <w:r>
              <w:t xml:space="preserve"> </w:t>
            </w:r>
            <w:r w:rsidRPr="0054014D">
              <w:rPr>
                <w:rStyle w:val="Appelnotedebasdep"/>
                <w:b/>
                <w:color w:val="00B0F0"/>
              </w:rPr>
              <w:footnoteReference w:id="2"/>
            </w:r>
            <w:r w:rsidRPr="00096BE0">
              <w:t> :</w:t>
            </w:r>
          </w:p>
        </w:tc>
        <w:tc>
          <w:tcPr>
            <w:tcW w:w="360" w:type="dxa"/>
            <w:gridSpan w:val="4"/>
          </w:tcPr>
          <w:p w:rsidR="0054014D" w:rsidRPr="00096BE0" w:rsidRDefault="0054014D" w:rsidP="00B046A4">
            <w:pPr>
              <w:ind w:left="-57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04" w:type="dxa"/>
            <w:gridSpan w:val="33"/>
            <w:tcBorders>
              <w:bottom w:val="single" w:sz="4" w:space="0" w:color="D9D9D9" w:themeColor="background1" w:themeShade="D9"/>
            </w:tcBorders>
          </w:tcPr>
          <w:p w:rsidR="0054014D" w:rsidRPr="00096BE0" w:rsidRDefault="0054014D" w:rsidP="00B046A4">
            <w:pPr>
              <w:ind w:left="-57"/>
            </w:pPr>
            <w:r w:rsidRPr="00096BE0"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54014D">
        <w:trPr>
          <w:jc w:val="center"/>
        </w:trPr>
        <w:tc>
          <w:tcPr>
            <w:tcW w:w="1537" w:type="dxa"/>
            <w:gridSpan w:val="4"/>
          </w:tcPr>
          <w:p w:rsidR="0054014D" w:rsidRPr="00096BE0" w:rsidRDefault="0054014D" w:rsidP="00475928">
            <w:pPr>
              <w:ind w:left="-57" w:right="-57"/>
            </w:pPr>
            <w:r w:rsidRPr="00096BE0">
              <w:t>Quai cabotage :</w:t>
            </w:r>
          </w:p>
        </w:tc>
        <w:tc>
          <w:tcPr>
            <w:tcW w:w="236" w:type="dxa"/>
            <w:gridSpan w:val="2"/>
          </w:tcPr>
          <w:p w:rsidR="0054014D" w:rsidRPr="00096BE0" w:rsidRDefault="0054014D" w:rsidP="008D0382">
            <w:pPr>
              <w:ind w:left="-57"/>
            </w:pPr>
            <w:r w:rsidRPr="00096BE0">
              <w:t>1</w:t>
            </w:r>
          </w:p>
        </w:tc>
        <w:tc>
          <w:tcPr>
            <w:tcW w:w="467" w:type="dxa"/>
            <w:gridSpan w:val="4"/>
          </w:tcPr>
          <w:p w:rsidR="0054014D" w:rsidRPr="00096BE0" w:rsidRDefault="0054014D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36" w:type="dxa"/>
            <w:gridSpan w:val="3"/>
          </w:tcPr>
          <w:p w:rsidR="0054014D" w:rsidRPr="00096BE0" w:rsidRDefault="0054014D" w:rsidP="008D0382">
            <w:pPr>
              <w:ind w:left="-57"/>
            </w:pPr>
            <w:r w:rsidRPr="00096BE0">
              <w:t>2</w:t>
            </w:r>
          </w:p>
        </w:tc>
        <w:tc>
          <w:tcPr>
            <w:tcW w:w="487" w:type="dxa"/>
            <w:gridSpan w:val="2"/>
          </w:tcPr>
          <w:p w:rsidR="0054014D" w:rsidRPr="00096BE0" w:rsidRDefault="0054014D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36" w:type="dxa"/>
            <w:gridSpan w:val="3"/>
          </w:tcPr>
          <w:p w:rsidR="0054014D" w:rsidRPr="00096BE0" w:rsidRDefault="0054014D" w:rsidP="008D0382">
            <w:pPr>
              <w:ind w:left="-57"/>
            </w:pPr>
            <w:r w:rsidRPr="00096BE0">
              <w:t>3</w:t>
            </w:r>
          </w:p>
        </w:tc>
        <w:tc>
          <w:tcPr>
            <w:tcW w:w="484" w:type="dxa"/>
            <w:gridSpan w:val="5"/>
          </w:tcPr>
          <w:p w:rsidR="0054014D" w:rsidRPr="00096BE0" w:rsidRDefault="0054014D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36" w:type="dxa"/>
          </w:tcPr>
          <w:p w:rsidR="0054014D" w:rsidRPr="00096BE0" w:rsidRDefault="0054014D" w:rsidP="008D0382">
            <w:pPr>
              <w:ind w:left="-57"/>
            </w:pPr>
            <w:r w:rsidRPr="00096BE0">
              <w:t>4</w:t>
            </w:r>
          </w:p>
        </w:tc>
        <w:tc>
          <w:tcPr>
            <w:tcW w:w="498" w:type="dxa"/>
            <w:gridSpan w:val="3"/>
          </w:tcPr>
          <w:p w:rsidR="0054014D" w:rsidRPr="00096BE0" w:rsidRDefault="0054014D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236" w:type="dxa"/>
          </w:tcPr>
          <w:p w:rsidR="0054014D" w:rsidRPr="00096BE0" w:rsidRDefault="0054014D" w:rsidP="008D0382">
            <w:pPr>
              <w:ind w:left="-57"/>
            </w:pPr>
            <w:r w:rsidRPr="00096BE0">
              <w:t>5</w:t>
            </w:r>
          </w:p>
        </w:tc>
        <w:tc>
          <w:tcPr>
            <w:tcW w:w="2093" w:type="dxa"/>
            <w:gridSpan w:val="13"/>
          </w:tcPr>
          <w:p w:rsidR="0054014D" w:rsidRPr="00096BE0" w:rsidRDefault="0054014D" w:rsidP="008D0382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450" w:type="dxa"/>
            <w:gridSpan w:val="9"/>
          </w:tcPr>
          <w:p w:rsidR="0054014D" w:rsidRPr="00096BE0" w:rsidRDefault="0054014D" w:rsidP="00475928">
            <w:pPr>
              <w:ind w:left="-57" w:right="-57"/>
            </w:pPr>
            <w:r w:rsidRPr="00096BE0">
              <w:t>Quai Transit :</w:t>
            </w:r>
          </w:p>
        </w:tc>
        <w:tc>
          <w:tcPr>
            <w:tcW w:w="1615" w:type="dxa"/>
            <w:gridSpan w:val="4"/>
          </w:tcPr>
          <w:p w:rsidR="0054014D" w:rsidRPr="00096BE0" w:rsidRDefault="0054014D" w:rsidP="00DC2A97">
            <w:pPr>
              <w:ind w:left="-57"/>
            </w:pPr>
            <w:r w:rsidRPr="00096BE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54014D" w:rsidRPr="00096BE0" w:rsidTr="0054014D">
        <w:trPr>
          <w:jc w:val="center"/>
        </w:trPr>
        <w:tc>
          <w:tcPr>
            <w:tcW w:w="2055" w:type="dxa"/>
            <w:gridSpan w:val="8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</w:pPr>
            <w:r w:rsidRPr="00096BE0">
              <w:t>Quai hydrocarbures :</w:t>
            </w:r>
          </w:p>
        </w:tc>
        <w:tc>
          <w:tcPr>
            <w:tcW w:w="1082" w:type="dxa"/>
            <w:gridSpan w:val="8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</w:pPr>
            <w:r w:rsidRPr="00096BE0">
              <w:t>Fare Ute</w:t>
            </w:r>
          </w:p>
        </w:tc>
        <w:tc>
          <w:tcPr>
            <w:tcW w:w="540" w:type="dxa"/>
            <w:gridSpan w:val="6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080" w:type="dxa"/>
            <w:gridSpan w:val="7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</w:pPr>
            <w:r w:rsidRPr="00096BE0">
              <w:t>Motu Uta</w:t>
            </w:r>
          </w:p>
        </w:tc>
        <w:tc>
          <w:tcPr>
            <w:tcW w:w="360" w:type="dxa"/>
            <w:gridSpan w:val="2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1629" w:type="dxa"/>
            <w:gridSpan w:val="10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</w:pPr>
            <w:r w:rsidRPr="00096BE0">
              <w:t>Quai paquebot :</w:t>
            </w:r>
          </w:p>
        </w:tc>
        <w:tc>
          <w:tcPr>
            <w:tcW w:w="1073" w:type="dxa"/>
            <w:gridSpan w:val="4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8D0382">
            <w:pPr>
              <w:ind w:left="-57"/>
            </w:pPr>
            <w:r w:rsidRPr="00096BE0">
              <w:t>Épi Nord</w:t>
            </w:r>
          </w:p>
        </w:tc>
        <w:tc>
          <w:tcPr>
            <w:tcW w:w="540" w:type="dxa"/>
            <w:gridSpan w:val="6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4E0971">
            <w:pPr>
              <w:ind w:left="-57"/>
            </w:pPr>
            <w:r w:rsidRPr="00096BE0">
              <w:t>Épi Sud</w:t>
            </w:r>
          </w:p>
        </w:tc>
        <w:tc>
          <w:tcPr>
            <w:tcW w:w="553" w:type="dxa"/>
            <w:tcBorders>
              <w:bottom w:val="single" w:sz="4" w:space="0" w:color="808080" w:themeColor="background1" w:themeShade="80"/>
            </w:tcBorders>
          </w:tcPr>
          <w:p w:rsidR="0054014D" w:rsidRPr="00096BE0" w:rsidRDefault="0054014D" w:rsidP="00DC2A97">
            <w:pPr>
              <w:ind w:left="-57"/>
              <w:rPr>
                <w:b/>
              </w:rPr>
            </w:pPr>
            <w:r w:rsidRPr="00096B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rPr>
                <w:b/>
              </w:rPr>
              <w:instrText xml:space="preserve"> FORMCHECKBOX </w:instrText>
            </w:r>
            <w:r w:rsidR="003B1AAC">
              <w:rPr>
                <w:b/>
              </w:rPr>
            </w:r>
            <w:r w:rsidR="003B1AAC">
              <w:rPr>
                <w:b/>
              </w:rPr>
              <w:fldChar w:fldCharType="separate"/>
            </w:r>
            <w:r w:rsidRPr="00096BE0">
              <w:rPr>
                <w:b/>
              </w:rPr>
              <w:fldChar w:fldCharType="end"/>
            </w:r>
          </w:p>
        </w:tc>
      </w:tr>
      <w:tr w:rsidR="0054014D" w:rsidRPr="00096BE0" w:rsidTr="004F2805">
        <w:trPr>
          <w:jc w:val="center"/>
        </w:trPr>
        <w:tc>
          <w:tcPr>
            <w:tcW w:w="9811" w:type="dxa"/>
            <w:gridSpan w:val="54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54014D" w:rsidRPr="00096BE0" w:rsidRDefault="0054014D" w:rsidP="00CE3119">
            <w:pPr>
              <w:spacing w:before="40" w:after="40"/>
              <w:ind w:left="-57"/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le(s) conteneur(s), colis, matériel(s) suivant(s) :</w:t>
            </w:r>
          </w:p>
        </w:tc>
      </w:tr>
      <w:tr w:rsidR="0054014D" w:rsidRPr="00475928" w:rsidTr="004F2805">
        <w:trPr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Nombre</w:t>
            </w:r>
          </w:p>
        </w:tc>
        <w:tc>
          <w:tcPr>
            <w:tcW w:w="176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n° conteneur, référence colis, matériel divers</w:t>
            </w:r>
          </w:p>
        </w:tc>
        <w:tc>
          <w:tcPr>
            <w:tcW w:w="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Taille</w:t>
            </w:r>
          </w:p>
        </w:tc>
        <w:tc>
          <w:tcPr>
            <w:tcW w:w="306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smallCaps/>
                <w:sz w:val="20"/>
                <w:szCs w:val="20"/>
              </w:rPr>
            </w:pPr>
            <w:r w:rsidRPr="00475928">
              <w:rPr>
                <w:b/>
                <w:sz w:val="20"/>
                <w:szCs w:val="20"/>
              </w:rPr>
              <w:t xml:space="preserve">Si </w:t>
            </w:r>
            <w:r w:rsidRPr="00475928">
              <w:rPr>
                <w:b/>
                <w:smallCaps/>
                <w:sz w:val="20"/>
                <w:szCs w:val="20"/>
                <w:highlight w:val="yellow"/>
              </w:rPr>
              <w:t>MD</w:t>
            </w:r>
            <w:r w:rsidRPr="00475928">
              <w:rPr>
                <w:b/>
                <w:smallCaps/>
                <w:sz w:val="20"/>
                <w:szCs w:val="20"/>
              </w:rPr>
              <w:t xml:space="preserve"> </w:t>
            </w:r>
            <w:r w:rsidRPr="00475928">
              <w:rPr>
                <w:rStyle w:val="Appelnotedebasdep"/>
                <w:b/>
                <w:smallCaps/>
                <w:color w:val="00B0F0"/>
                <w:sz w:val="20"/>
                <w:szCs w:val="20"/>
              </w:rPr>
              <w:footnoteReference w:id="3"/>
            </w:r>
          </w:p>
        </w:tc>
        <w:tc>
          <w:tcPr>
            <w:tcW w:w="27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 xml:space="preserve">Date </w:t>
            </w:r>
            <w:r w:rsidRPr="00475928">
              <w:rPr>
                <w:rStyle w:val="Appelnotedebasdep"/>
                <w:b/>
                <w:smallCaps/>
                <w:color w:val="00B0F0"/>
                <w:sz w:val="20"/>
                <w:szCs w:val="20"/>
              </w:rPr>
              <w:footnoteReference w:id="4"/>
            </w:r>
          </w:p>
        </w:tc>
      </w:tr>
      <w:tr w:rsidR="0054014D" w:rsidRPr="00475928" w:rsidTr="004F2805">
        <w:trPr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76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06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du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475928" w:rsidRDefault="0054014D" w:rsidP="00475928">
            <w:pPr>
              <w:ind w:left="-57" w:right="-57"/>
              <w:jc w:val="center"/>
              <w:rPr>
                <w:b/>
                <w:smallCaps/>
                <w:sz w:val="20"/>
                <w:szCs w:val="20"/>
              </w:rPr>
            </w:pPr>
            <w:r w:rsidRPr="00475928">
              <w:rPr>
                <w:b/>
                <w:smallCaps/>
                <w:sz w:val="20"/>
                <w:szCs w:val="20"/>
              </w:rPr>
              <w:t>au</w:t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  <w:bookmarkEnd w:id="12"/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e12"/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  <w:bookmarkEnd w:id="13"/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  <w:bookmarkEnd w:id="14"/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14"/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  <w:bookmarkEnd w:id="15"/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  <w:bookmarkEnd w:id="16"/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e15"/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  <w:bookmarkEnd w:id="17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C61CB7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r w:rsidRPr="00096BE0"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center"/>
            </w:pPr>
            <w:r w:rsidRPr="00096BE0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1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C61CB7">
            <w:pPr>
              <w:jc w:val="right"/>
            </w:pPr>
            <w:r w:rsidRPr="00096BE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4F2805" w:rsidTr="00A64307">
        <w:trPr>
          <w:trHeight w:val="57"/>
          <w:jc w:val="center"/>
        </w:trPr>
        <w:tc>
          <w:tcPr>
            <w:tcW w:w="9811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14D" w:rsidRPr="004F2805" w:rsidRDefault="0054014D" w:rsidP="00E85C2A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54014D" w:rsidRPr="00096BE0" w:rsidTr="00BE151C">
        <w:trPr>
          <w:jc w:val="center"/>
        </w:trPr>
        <w:tc>
          <w:tcPr>
            <w:tcW w:w="487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E0367D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Signature et cachet du demandeur</w:t>
            </w:r>
          </w:p>
        </w:tc>
        <w:tc>
          <w:tcPr>
            <w:tcW w:w="493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A64307" w:rsidP="00E0367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Subdivision de la gestion du domaine</w:t>
            </w:r>
          </w:p>
        </w:tc>
      </w:tr>
      <w:tr w:rsidR="0054014D" w:rsidRPr="00096BE0" w:rsidTr="00BE151C">
        <w:trPr>
          <w:jc w:val="center"/>
        </w:trPr>
        <w:tc>
          <w:tcPr>
            <w:tcW w:w="976" w:type="dxa"/>
            <w:gridSpan w:val="2"/>
            <w:tcBorders>
              <w:left w:val="single" w:sz="4" w:space="0" w:color="auto"/>
            </w:tcBorders>
            <w:vAlign w:val="center"/>
          </w:tcPr>
          <w:p w:rsidR="0054014D" w:rsidRPr="00096BE0" w:rsidRDefault="0054014D" w:rsidP="00E0367D"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t xml:space="preserve">: </w:t>
            </w:r>
          </w:p>
        </w:tc>
        <w:tc>
          <w:tcPr>
            <w:tcW w:w="3902" w:type="dxa"/>
            <w:gridSpan w:val="28"/>
            <w:tcBorders>
              <w:right w:val="single" w:sz="4" w:space="0" w:color="auto"/>
            </w:tcBorders>
            <w:vAlign w:val="center"/>
          </w:tcPr>
          <w:p w:rsidR="0054014D" w:rsidRPr="00096BE0" w:rsidRDefault="0054014D" w:rsidP="00E0367D"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  <w:vAlign w:val="center"/>
          </w:tcPr>
          <w:p w:rsidR="0054014D" w:rsidRPr="00096BE0" w:rsidRDefault="0054014D" w:rsidP="00E0367D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  <w:bookmarkEnd w:id="18"/>
            <w:r w:rsidRPr="00096BE0">
              <w:t xml:space="preserve"> </w:t>
            </w:r>
          </w:p>
        </w:tc>
        <w:tc>
          <w:tcPr>
            <w:tcW w:w="906" w:type="dxa"/>
            <w:gridSpan w:val="5"/>
            <w:vAlign w:val="center"/>
          </w:tcPr>
          <w:p w:rsidR="0054014D" w:rsidRPr="00096BE0" w:rsidRDefault="0054014D" w:rsidP="00E0367D">
            <w:pPr>
              <w:ind w:left="-57"/>
            </w:pPr>
            <w:r w:rsidRPr="00096BE0">
              <w:t>Accord</w:t>
            </w:r>
          </w:p>
        </w:tc>
        <w:tc>
          <w:tcPr>
            <w:tcW w:w="1622" w:type="dxa"/>
            <w:gridSpan w:val="9"/>
            <w:vAlign w:val="center"/>
          </w:tcPr>
          <w:p w:rsidR="0054014D" w:rsidRPr="00096BE0" w:rsidRDefault="0054014D" w:rsidP="00E0367D">
            <w:pPr>
              <w:jc w:val="right"/>
            </w:pPr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rPr>
                <w:rStyle w:val="Appelnotedebasdep"/>
                <w:smallCaps/>
              </w:rPr>
              <w:t> </w:t>
            </w:r>
            <w:r w:rsidRPr="00096BE0">
              <w:rPr>
                <w:smallCaps/>
              </w:rPr>
              <w:t>:</w:t>
            </w:r>
          </w:p>
        </w:tc>
        <w:tc>
          <w:tcPr>
            <w:tcW w:w="1822" w:type="dxa"/>
            <w:gridSpan w:val="8"/>
            <w:tcBorders>
              <w:right w:val="single" w:sz="4" w:space="0" w:color="auto"/>
            </w:tcBorders>
            <w:vAlign w:val="center"/>
          </w:tcPr>
          <w:p w:rsidR="0054014D" w:rsidRPr="00096BE0" w:rsidRDefault="0054014D" w:rsidP="00E0367D"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54014D" w:rsidRPr="00096BE0" w:rsidTr="00A64307">
        <w:trPr>
          <w:trHeight w:val="624"/>
          <w:jc w:val="center"/>
        </w:trPr>
        <w:tc>
          <w:tcPr>
            <w:tcW w:w="4878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0E2BD5">
            <w:pPr>
              <w:jc w:val="center"/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54014D" w:rsidRPr="00096BE0" w:rsidRDefault="0054014D" w:rsidP="00096BE0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4350" w:type="dxa"/>
            <w:gridSpan w:val="22"/>
            <w:tcBorders>
              <w:right w:val="single" w:sz="4" w:space="0" w:color="auto"/>
            </w:tcBorders>
          </w:tcPr>
          <w:p w:rsidR="0054014D" w:rsidRPr="00096BE0" w:rsidRDefault="0054014D" w:rsidP="00096BE0">
            <w:pPr>
              <w:ind w:left="-57"/>
            </w:pPr>
            <w:r w:rsidRPr="00096BE0">
              <w:t>Refus</w:t>
            </w:r>
          </w:p>
        </w:tc>
      </w:tr>
      <w:tr w:rsidR="0054014D" w:rsidRPr="00096BE0" w:rsidTr="00BE151C">
        <w:trPr>
          <w:jc w:val="center"/>
        </w:trPr>
        <w:tc>
          <w:tcPr>
            <w:tcW w:w="4878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D" w:rsidRPr="00096BE0" w:rsidRDefault="0054014D"/>
        </w:tc>
        <w:tc>
          <w:tcPr>
            <w:tcW w:w="4933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0E2BD5">
            <w:pPr>
              <w:jc w:val="center"/>
              <w:rPr>
                <w:b/>
                <w:smallCaps/>
                <w:u w:val="single"/>
              </w:rPr>
            </w:pPr>
            <w:r w:rsidRPr="00096BE0">
              <w:rPr>
                <w:b/>
                <w:smallCaps/>
                <w:u w:val="single"/>
              </w:rPr>
              <w:t>Conditions particulières à respecter :</w:t>
            </w:r>
          </w:p>
        </w:tc>
      </w:tr>
      <w:tr w:rsidR="0054014D" w:rsidRPr="00096BE0" w:rsidTr="00BE151C">
        <w:trPr>
          <w:jc w:val="center"/>
        </w:trPr>
        <w:tc>
          <w:tcPr>
            <w:tcW w:w="4878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14D" w:rsidRPr="00096BE0" w:rsidRDefault="0054014D"/>
        </w:tc>
        <w:tc>
          <w:tcPr>
            <w:tcW w:w="493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0E2BD5">
            <w:pPr>
              <w:rPr>
                <w:smallCaps/>
              </w:rPr>
            </w:pPr>
            <w:r w:rsidRPr="00096BE0">
              <w:rPr>
                <w:smallCaps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16"/>
            <w:r w:rsidRPr="00096BE0">
              <w:rPr>
                <w:smallCaps/>
              </w:rPr>
              <w:instrText xml:space="preserve"> FORMTEXT </w:instrText>
            </w:r>
            <w:r w:rsidRPr="00096BE0">
              <w:rPr>
                <w:smallCaps/>
              </w:rPr>
            </w:r>
            <w:r w:rsidRPr="00096BE0"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 w:rsidRPr="00096BE0">
              <w:rPr>
                <w:smallCaps/>
              </w:rPr>
              <w:fldChar w:fldCharType="end"/>
            </w:r>
            <w:bookmarkEnd w:id="19"/>
          </w:p>
        </w:tc>
      </w:tr>
      <w:tr w:rsidR="0054014D" w:rsidRPr="004F2805" w:rsidTr="00A64307">
        <w:trPr>
          <w:trHeight w:val="57"/>
          <w:jc w:val="center"/>
        </w:trPr>
        <w:tc>
          <w:tcPr>
            <w:tcW w:w="9811" w:type="dxa"/>
            <w:gridSpan w:val="54"/>
            <w:tcBorders>
              <w:top w:val="single" w:sz="4" w:space="0" w:color="auto"/>
            </w:tcBorders>
            <w:vAlign w:val="center"/>
          </w:tcPr>
          <w:p w:rsidR="0054014D" w:rsidRPr="004F2805" w:rsidRDefault="0054014D" w:rsidP="00E0367D">
            <w:pPr>
              <w:jc w:val="center"/>
              <w:rPr>
                <w:sz w:val="8"/>
                <w:szCs w:val="8"/>
              </w:rPr>
            </w:pPr>
          </w:p>
        </w:tc>
      </w:tr>
      <w:tr w:rsidR="0054014D" w:rsidRPr="00096BE0" w:rsidTr="00BE151C">
        <w:trPr>
          <w:jc w:val="center"/>
        </w:trPr>
        <w:tc>
          <w:tcPr>
            <w:tcW w:w="9811" w:type="dxa"/>
            <w:gridSpan w:val="54"/>
            <w:tcBorders>
              <w:bottom w:val="single" w:sz="4" w:space="0" w:color="auto"/>
            </w:tcBorders>
            <w:vAlign w:val="center"/>
          </w:tcPr>
          <w:p w:rsidR="0054014D" w:rsidRPr="00096BE0" w:rsidRDefault="0054014D" w:rsidP="00A64307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 xml:space="preserve">En cas de </w:t>
            </w:r>
            <w:r w:rsidRPr="00096BE0">
              <w:rPr>
                <w:b/>
                <w:smallCaps/>
                <w:highlight w:val="yellow"/>
              </w:rPr>
              <w:t>Marchandises Dangereuses</w:t>
            </w:r>
            <w:r w:rsidRPr="00096BE0">
              <w:rPr>
                <w:b/>
                <w:smallCaps/>
              </w:rPr>
              <w:t xml:space="preserve"> (Code IMDG) :</w:t>
            </w:r>
            <w:r>
              <w:rPr>
                <w:b/>
                <w:smallCaps/>
              </w:rPr>
              <w:t xml:space="preserve"> </w:t>
            </w:r>
            <w:r w:rsidRPr="00096BE0">
              <w:rPr>
                <w:b/>
                <w:smallCaps/>
              </w:rPr>
              <w:t>Obligation de contacter la Capitainerie du Port</w:t>
            </w:r>
            <w:r>
              <w:rPr>
                <w:b/>
                <w:smallCaps/>
              </w:rPr>
              <w:br/>
              <w:t>pour les consignes à adopter [</w:t>
            </w:r>
            <w:r w:rsidRPr="00096BE0">
              <w:rPr>
                <w:b/>
                <w:smallCaps/>
              </w:rPr>
              <w:t xml:space="preserve">Téléphone : </w:t>
            </w:r>
            <w:r>
              <w:rPr>
                <w:b/>
                <w:smallCaps/>
              </w:rPr>
              <w:t xml:space="preserve">40 </w:t>
            </w:r>
            <w:r w:rsidRPr="00096BE0">
              <w:rPr>
                <w:b/>
                <w:smallCaps/>
              </w:rPr>
              <w:t xml:space="preserve">47 48 82 ou </w:t>
            </w:r>
            <w:r>
              <w:rPr>
                <w:b/>
                <w:smallCaps/>
              </w:rPr>
              <w:t xml:space="preserve">87 </w:t>
            </w:r>
            <w:r w:rsidRPr="00096BE0">
              <w:rPr>
                <w:b/>
                <w:smallCaps/>
              </w:rPr>
              <w:t>70 16 33 email :</w:t>
            </w:r>
            <w:r>
              <w:rPr>
                <w:b/>
                <w:smallCaps/>
              </w:rPr>
              <w:t xml:space="preserve"> </w:t>
            </w:r>
            <w:hyperlink r:id="rId8" w:history="1">
              <w:r w:rsidRPr="00C61CB7">
                <w:rPr>
                  <w:rStyle w:val="Lienhypertexte"/>
                  <w:b/>
                  <w:i/>
                  <w:sz w:val="20"/>
                  <w:szCs w:val="20"/>
                  <w:u w:val="none"/>
                </w:rPr>
                <w:t>trafficmaritime@portppt.pf</w:t>
              </w:r>
            </w:hyperlink>
            <w:r>
              <w:rPr>
                <w:b/>
                <w:smallCaps/>
              </w:rPr>
              <w:t>]</w:t>
            </w:r>
          </w:p>
        </w:tc>
      </w:tr>
      <w:tr w:rsidR="0054014D" w:rsidRPr="00096BE0" w:rsidTr="00A64307">
        <w:trPr>
          <w:jc w:val="center"/>
        </w:trPr>
        <w:tc>
          <w:tcPr>
            <w:tcW w:w="487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096BE0">
            <w:pPr>
              <w:jc w:val="center"/>
              <w:rPr>
                <w:b/>
                <w:smallCaps/>
                <w:u w:val="single"/>
              </w:rPr>
            </w:pPr>
            <w:r w:rsidRPr="00096BE0">
              <w:rPr>
                <w:b/>
                <w:smallCaps/>
                <w:u w:val="single"/>
              </w:rPr>
              <w:t>Consignes particulières</w:t>
            </w:r>
            <w:r w:rsidRPr="00096BE0">
              <w:rPr>
                <w:b/>
                <w:smallCaps/>
              </w:rPr>
              <w:t> :</w:t>
            </w:r>
          </w:p>
        </w:tc>
        <w:tc>
          <w:tcPr>
            <w:tcW w:w="493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D" w:rsidRPr="00096BE0" w:rsidRDefault="0054014D" w:rsidP="00096BE0">
            <w:pPr>
              <w:jc w:val="center"/>
              <w:rPr>
                <w:b/>
                <w:smallCaps/>
              </w:rPr>
            </w:pPr>
            <w:r w:rsidRPr="00096BE0">
              <w:rPr>
                <w:b/>
                <w:smallCaps/>
              </w:rPr>
              <w:t>Signature et cachet de la Capitainerie</w:t>
            </w:r>
          </w:p>
        </w:tc>
      </w:tr>
      <w:tr w:rsidR="00A64307" w:rsidRPr="00096BE0" w:rsidTr="00A64307">
        <w:trPr>
          <w:trHeight w:val="284"/>
          <w:jc w:val="center"/>
        </w:trPr>
        <w:tc>
          <w:tcPr>
            <w:tcW w:w="4878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07" w:rsidRPr="00096BE0" w:rsidRDefault="00A64307" w:rsidP="00096BE0">
            <w:r w:rsidRPr="00096BE0"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e17"/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  <w:bookmarkEnd w:id="20"/>
          </w:p>
        </w:tc>
        <w:tc>
          <w:tcPr>
            <w:tcW w:w="609" w:type="dxa"/>
            <w:gridSpan w:val="3"/>
            <w:tcBorders>
              <w:left w:val="single" w:sz="4" w:space="0" w:color="auto"/>
            </w:tcBorders>
            <w:vAlign w:val="center"/>
          </w:tcPr>
          <w:p w:rsidR="00A64307" w:rsidRPr="00096BE0" w:rsidRDefault="00A64307" w:rsidP="00B046A4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  <w:r w:rsidRPr="00096BE0">
              <w:t xml:space="preserve"> </w:t>
            </w:r>
          </w:p>
        </w:tc>
        <w:tc>
          <w:tcPr>
            <w:tcW w:w="1620" w:type="dxa"/>
            <w:gridSpan w:val="11"/>
            <w:vAlign w:val="center"/>
          </w:tcPr>
          <w:p w:rsidR="00A64307" w:rsidRPr="00096BE0" w:rsidRDefault="00A64307" w:rsidP="00096BE0">
            <w:r w:rsidRPr="00096BE0">
              <w:t>Accord</w:t>
            </w:r>
          </w:p>
        </w:tc>
        <w:tc>
          <w:tcPr>
            <w:tcW w:w="900" w:type="dxa"/>
            <w:gridSpan w:val="3"/>
            <w:vAlign w:val="center"/>
          </w:tcPr>
          <w:p w:rsidR="00A64307" w:rsidRPr="00096BE0" w:rsidRDefault="00A64307" w:rsidP="00096BE0">
            <w:r w:rsidRPr="00096BE0">
              <w:t xml:space="preserve">Date </w:t>
            </w:r>
            <w:r w:rsidRPr="00096BE0">
              <w:rPr>
                <w:rStyle w:val="Appelnotedebasdep"/>
                <w:b/>
                <w:smallCaps/>
                <w:color w:val="00B0F0"/>
              </w:rPr>
              <w:t>4</w:t>
            </w:r>
            <w:r w:rsidRPr="00096BE0">
              <w:rPr>
                <w:rStyle w:val="Appelnotedebasdep"/>
                <w:smallCaps/>
              </w:rPr>
              <w:t> </w:t>
            </w:r>
            <w:r w:rsidRPr="00096BE0">
              <w:rPr>
                <w:smallCaps/>
              </w:rPr>
              <w:t>:</w:t>
            </w:r>
          </w:p>
        </w:tc>
        <w:tc>
          <w:tcPr>
            <w:tcW w:w="1804" w:type="dxa"/>
            <w:gridSpan w:val="7"/>
            <w:tcBorders>
              <w:right w:val="single" w:sz="4" w:space="0" w:color="auto"/>
            </w:tcBorders>
            <w:vAlign w:val="center"/>
          </w:tcPr>
          <w:p w:rsidR="00A64307" w:rsidRPr="00096BE0" w:rsidRDefault="00A64307" w:rsidP="00710447">
            <w:r w:rsidRPr="00096BE0"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6BE0">
              <w:instrText xml:space="preserve"> FORMTEXT </w:instrText>
            </w:r>
            <w:r w:rsidRPr="00096BE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BE0">
              <w:fldChar w:fldCharType="end"/>
            </w:r>
          </w:p>
        </w:tc>
      </w:tr>
      <w:tr w:rsidR="00A64307" w:rsidRPr="00096BE0" w:rsidTr="00A64307">
        <w:trPr>
          <w:trHeight w:val="137"/>
          <w:jc w:val="center"/>
        </w:trPr>
        <w:tc>
          <w:tcPr>
            <w:tcW w:w="4878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07" w:rsidRPr="00096BE0" w:rsidRDefault="00A64307" w:rsidP="00096BE0"/>
        </w:tc>
        <w:tc>
          <w:tcPr>
            <w:tcW w:w="609" w:type="dxa"/>
            <w:gridSpan w:val="3"/>
            <w:tcBorders>
              <w:left w:val="single" w:sz="4" w:space="0" w:color="auto"/>
            </w:tcBorders>
            <w:vAlign w:val="center"/>
          </w:tcPr>
          <w:p w:rsidR="00A64307" w:rsidRPr="00096BE0" w:rsidRDefault="00A64307" w:rsidP="00A64307">
            <w:pPr>
              <w:jc w:val="right"/>
            </w:pPr>
            <w:r w:rsidRPr="00096BE0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E0">
              <w:instrText xml:space="preserve"> FORMCHECKBOX </w:instrText>
            </w:r>
            <w:r w:rsidR="003B1AAC">
              <w:fldChar w:fldCharType="separate"/>
            </w:r>
            <w:r w:rsidRPr="00096BE0">
              <w:fldChar w:fldCharType="end"/>
            </w:r>
          </w:p>
        </w:tc>
        <w:tc>
          <w:tcPr>
            <w:tcW w:w="4324" w:type="dxa"/>
            <w:gridSpan w:val="21"/>
            <w:tcBorders>
              <w:right w:val="single" w:sz="4" w:space="0" w:color="auto"/>
            </w:tcBorders>
            <w:vAlign w:val="center"/>
          </w:tcPr>
          <w:p w:rsidR="00A64307" w:rsidRPr="00096BE0" w:rsidRDefault="00A64307" w:rsidP="00A64307">
            <w:pPr>
              <w:ind w:left="-57"/>
            </w:pPr>
            <w:r w:rsidRPr="00096BE0">
              <w:t>Refus</w:t>
            </w:r>
          </w:p>
        </w:tc>
      </w:tr>
      <w:tr w:rsidR="00A64307" w:rsidRPr="00096BE0" w:rsidTr="00A64307">
        <w:trPr>
          <w:trHeight w:val="567"/>
          <w:jc w:val="center"/>
        </w:trPr>
        <w:tc>
          <w:tcPr>
            <w:tcW w:w="4878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07" w:rsidRPr="00096BE0" w:rsidRDefault="00A64307" w:rsidP="00096BE0"/>
        </w:tc>
        <w:tc>
          <w:tcPr>
            <w:tcW w:w="493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7" w:rsidRPr="00096BE0" w:rsidRDefault="00A64307" w:rsidP="00096BE0">
            <w:pPr>
              <w:jc w:val="center"/>
            </w:pPr>
          </w:p>
        </w:tc>
      </w:tr>
      <w:tr w:rsidR="00A64307" w:rsidRPr="004F2805" w:rsidTr="00A64307">
        <w:trPr>
          <w:trHeight w:val="57"/>
          <w:jc w:val="center"/>
        </w:trPr>
        <w:tc>
          <w:tcPr>
            <w:tcW w:w="9811" w:type="dxa"/>
            <w:gridSpan w:val="54"/>
            <w:tcBorders>
              <w:top w:val="single" w:sz="4" w:space="0" w:color="auto"/>
            </w:tcBorders>
            <w:vAlign w:val="center"/>
          </w:tcPr>
          <w:p w:rsidR="00A64307" w:rsidRPr="004F2805" w:rsidRDefault="00A64307" w:rsidP="000257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4307" w:rsidRPr="001616D7" w:rsidTr="00BE1AA2">
        <w:trPr>
          <w:jc w:val="center"/>
        </w:trPr>
        <w:tc>
          <w:tcPr>
            <w:tcW w:w="9811" w:type="dxa"/>
            <w:gridSpan w:val="54"/>
            <w:tcBorders>
              <w:bottom w:val="single" w:sz="4" w:space="0" w:color="808080" w:themeColor="background1" w:themeShade="80"/>
            </w:tcBorders>
            <w:vAlign w:val="center"/>
          </w:tcPr>
          <w:p w:rsidR="00A64307" w:rsidRPr="001616D7" w:rsidRDefault="00A64307" w:rsidP="00BE151C">
            <w:pPr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rFonts w:cs="Arial"/>
                <w:b/>
                <w:i/>
                <w:sz w:val="18"/>
                <w:szCs w:val="18"/>
              </w:rPr>
              <w:t>Délibération n° 12/2011 du 26 mai 2011 instituant une redevance de stationnement en dehors du terminal de commerce international de Motu Uta</w:t>
            </w:r>
            <w:r>
              <w:rPr>
                <w:rFonts w:cs="Arial"/>
                <w:b/>
                <w:i/>
                <w:sz w:val="18"/>
                <w:szCs w:val="18"/>
              </w:rPr>
              <w:t>,</w:t>
            </w:r>
            <w:r w:rsidRPr="001616D7">
              <w:rPr>
                <w:rFonts w:cs="Arial"/>
                <w:b/>
                <w:i/>
                <w:sz w:val="18"/>
                <w:szCs w:val="18"/>
              </w:rPr>
              <w:t xml:space="preserve"> rendue exécutoire par arrêté n° 958/CM du 11 juillet 2011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(publication JOPF n°29 du 21 juillet 2011)</w:t>
            </w:r>
          </w:p>
        </w:tc>
      </w:tr>
      <w:tr w:rsidR="00A64307" w:rsidRPr="001616D7" w:rsidTr="00BE151C">
        <w:trPr>
          <w:jc w:val="center"/>
        </w:trPr>
        <w:tc>
          <w:tcPr>
            <w:tcW w:w="6567" w:type="dxa"/>
            <w:gridSpan w:val="39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4307" w:rsidRPr="001616D7" w:rsidRDefault="00A64307" w:rsidP="001616D7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Pour un conteneur, colis ou matériel divers redevance due en</w:t>
            </w:r>
            <w:r>
              <w:rPr>
                <w:b/>
                <w:i/>
                <w:sz w:val="18"/>
                <w:szCs w:val="18"/>
              </w:rPr>
              <w:br/>
            </w:r>
            <w:r w:rsidRPr="001616D7">
              <w:rPr>
                <w:b/>
                <w:i/>
                <w:sz w:val="18"/>
                <w:szCs w:val="18"/>
              </w:rPr>
              <w:t>F CFP HT par jour et par unité</w:t>
            </w:r>
          </w:p>
        </w:tc>
        <w:tc>
          <w:tcPr>
            <w:tcW w:w="1621" w:type="dxa"/>
            <w:gridSpan w:val="10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4307" w:rsidRPr="001616D7" w:rsidRDefault="00A64307" w:rsidP="001616D7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Stationnement</w:t>
            </w:r>
          </w:p>
        </w:tc>
        <w:tc>
          <w:tcPr>
            <w:tcW w:w="1623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4307" w:rsidRPr="001616D7" w:rsidRDefault="00A64307" w:rsidP="001616D7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1616D7">
              <w:rPr>
                <w:b/>
                <w:i/>
                <w:sz w:val="18"/>
                <w:szCs w:val="18"/>
              </w:rPr>
              <w:t>Dépotage ou Empotage</w:t>
            </w:r>
          </w:p>
        </w:tc>
      </w:tr>
      <w:tr w:rsidR="00A64307" w:rsidRPr="00BE151C" w:rsidTr="00BE151C">
        <w:trPr>
          <w:jc w:val="center"/>
        </w:trPr>
        <w:tc>
          <w:tcPr>
            <w:tcW w:w="6567" w:type="dxa"/>
            <w:gridSpan w:val="39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4F2805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Inférieur ou égal à 10’ (6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:</w:t>
            </w:r>
          </w:p>
        </w:tc>
        <w:tc>
          <w:tcPr>
            <w:tcW w:w="162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243463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62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710447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1 000</w:t>
            </w:r>
          </w:p>
        </w:tc>
      </w:tr>
      <w:tr w:rsidR="00A64307" w:rsidRPr="00BE151C" w:rsidTr="00BE151C">
        <w:trPr>
          <w:jc w:val="center"/>
        </w:trPr>
        <w:tc>
          <w:tcPr>
            <w:tcW w:w="6567" w:type="dxa"/>
            <w:gridSpan w:val="39"/>
            <w:tcBorders>
              <w:righ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4F2805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Compris entre 10’ (6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 exclus et 20’ (12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inclus :</w:t>
            </w:r>
          </w:p>
        </w:tc>
        <w:tc>
          <w:tcPr>
            <w:tcW w:w="1621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243463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1 000</w:t>
            </w:r>
          </w:p>
        </w:tc>
        <w:tc>
          <w:tcPr>
            <w:tcW w:w="1623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710447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2 000</w:t>
            </w:r>
          </w:p>
        </w:tc>
      </w:tr>
      <w:tr w:rsidR="00A64307" w:rsidRPr="00BE151C" w:rsidTr="00BE151C">
        <w:trPr>
          <w:jc w:val="center"/>
        </w:trPr>
        <w:tc>
          <w:tcPr>
            <w:tcW w:w="6567" w:type="dxa"/>
            <w:gridSpan w:val="39"/>
            <w:tcBorders>
              <w:righ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4F2805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Supérieur à 20’ (12 m</w:t>
            </w:r>
            <w:r w:rsidRPr="00BE151C">
              <w:rPr>
                <w:i/>
                <w:sz w:val="18"/>
                <w:szCs w:val="18"/>
                <w:vertAlign w:val="superscript"/>
              </w:rPr>
              <w:t>2</w:t>
            </w:r>
            <w:r w:rsidRPr="00BE151C">
              <w:rPr>
                <w:i/>
                <w:sz w:val="18"/>
                <w:szCs w:val="18"/>
              </w:rPr>
              <w:t>) :</w:t>
            </w:r>
          </w:p>
        </w:tc>
        <w:tc>
          <w:tcPr>
            <w:tcW w:w="1621" w:type="dxa"/>
            <w:gridSpan w:val="10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C124BA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2 000</w:t>
            </w:r>
          </w:p>
        </w:tc>
        <w:tc>
          <w:tcPr>
            <w:tcW w:w="1623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:rsidR="00A64307" w:rsidRPr="00BE151C" w:rsidRDefault="00A64307" w:rsidP="000257D7">
            <w:pPr>
              <w:jc w:val="right"/>
              <w:rPr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4 000</w:t>
            </w:r>
          </w:p>
        </w:tc>
      </w:tr>
      <w:tr w:rsidR="00A64307" w:rsidRPr="00BE151C" w:rsidTr="004F2805">
        <w:trPr>
          <w:jc w:val="center"/>
        </w:trPr>
        <w:tc>
          <w:tcPr>
            <w:tcW w:w="9811" w:type="dxa"/>
            <w:gridSpan w:val="54"/>
            <w:vAlign w:val="center"/>
          </w:tcPr>
          <w:p w:rsidR="00A64307" w:rsidRPr="00BE151C" w:rsidRDefault="00A64307" w:rsidP="00C61CB7">
            <w:pPr>
              <w:jc w:val="center"/>
              <w:rPr>
                <w:b/>
                <w:i/>
                <w:sz w:val="18"/>
                <w:szCs w:val="18"/>
              </w:rPr>
            </w:pPr>
            <w:r w:rsidRPr="00BE151C">
              <w:rPr>
                <w:i/>
                <w:sz w:val="18"/>
                <w:szCs w:val="18"/>
              </w:rPr>
              <w:t>Pour toute occupation ou toute opération de dépotage ou d’empotage même à titre temporaire,</w:t>
            </w:r>
            <w:r>
              <w:rPr>
                <w:i/>
                <w:sz w:val="18"/>
                <w:szCs w:val="18"/>
              </w:rPr>
              <w:br/>
            </w:r>
            <w:r w:rsidRPr="00BE151C">
              <w:rPr>
                <w:i/>
                <w:sz w:val="18"/>
                <w:szCs w:val="18"/>
              </w:rPr>
              <w:t>faite</w:t>
            </w:r>
            <w:r w:rsidRPr="00BE151C">
              <w:rPr>
                <w:b/>
                <w:i/>
                <w:sz w:val="18"/>
                <w:szCs w:val="18"/>
              </w:rPr>
              <w:t xml:space="preserve"> sans autorisation préalable du Port autonome de Papeete, les tarifs indiqués ci-dessus sont majorés de 50%.</w:t>
            </w:r>
          </w:p>
        </w:tc>
      </w:tr>
    </w:tbl>
    <w:p w:rsidR="00F0511D" w:rsidRPr="004F2805" w:rsidRDefault="00F0511D">
      <w:pPr>
        <w:rPr>
          <w:sz w:val="8"/>
          <w:szCs w:val="8"/>
        </w:rPr>
      </w:pPr>
    </w:p>
    <w:sectPr w:rsidR="00F0511D" w:rsidRPr="004F2805" w:rsidSect="0027191A">
      <w:headerReference w:type="default" r:id="rId9"/>
      <w:footerReference w:type="default" r:id="rId10"/>
      <w:pgSz w:w="11906" w:h="16838"/>
      <w:pgMar w:top="1418" w:right="1134" w:bottom="539" w:left="1134" w:header="5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AC" w:rsidRDefault="003B1AAC" w:rsidP="008B58D6">
      <w:pPr>
        <w:spacing w:after="0" w:line="240" w:lineRule="auto"/>
      </w:pPr>
      <w:r>
        <w:separator/>
      </w:r>
    </w:p>
  </w:endnote>
  <w:endnote w:type="continuationSeparator" w:id="0">
    <w:p w:rsidR="003B1AAC" w:rsidRDefault="003B1AAC" w:rsidP="008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97" w:rsidRPr="0027191A" w:rsidRDefault="00C61CB7" w:rsidP="00CB74FE">
    <w:pPr>
      <w:pStyle w:val="Pieddepage"/>
      <w:tabs>
        <w:tab w:val="clear" w:pos="4536"/>
        <w:tab w:val="clear" w:pos="9072"/>
      </w:tabs>
      <w:spacing w:before="40"/>
      <w:jc w:val="center"/>
      <w:rPr>
        <w:sz w:val="8"/>
        <w:szCs w:val="8"/>
      </w:rPr>
    </w:pPr>
    <w:r w:rsidRPr="00277EEE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CE655C6" wp14:editId="5B757F7E">
          <wp:simplePos x="0" y="0"/>
          <wp:positionH relativeFrom="column">
            <wp:posOffset>4104640</wp:posOffset>
          </wp:positionH>
          <wp:positionV relativeFrom="line">
            <wp:posOffset>14605</wp:posOffset>
          </wp:positionV>
          <wp:extent cx="237600" cy="144000"/>
          <wp:effectExtent l="0" t="0" r="0" b="8890"/>
          <wp:wrapThrough wrapText="bothSides">
            <wp:wrapPolygon edited="0">
              <wp:start x="0" y="0"/>
              <wp:lineTo x="0" y="20071"/>
              <wp:lineTo x="19059" y="20071"/>
              <wp:lineTo x="19059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</w:t>
    </w:r>
    <w:r w:rsidRPr="00277EE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AC" w:rsidRDefault="003B1AAC" w:rsidP="008B58D6">
      <w:pPr>
        <w:spacing w:after="0" w:line="240" w:lineRule="auto"/>
      </w:pPr>
      <w:r>
        <w:separator/>
      </w:r>
    </w:p>
  </w:footnote>
  <w:footnote w:type="continuationSeparator" w:id="0">
    <w:p w:rsidR="003B1AAC" w:rsidRDefault="003B1AAC" w:rsidP="008B58D6">
      <w:pPr>
        <w:spacing w:after="0" w:line="240" w:lineRule="auto"/>
      </w:pPr>
      <w:r>
        <w:continuationSeparator/>
      </w:r>
    </w:p>
  </w:footnote>
  <w:footnote w:id="1">
    <w:p w:rsidR="00DC2A97" w:rsidRDefault="00DC2A97" w:rsidP="00077D69">
      <w:pPr>
        <w:pStyle w:val="Notedebasdepage"/>
        <w:spacing w:line="120" w:lineRule="auto"/>
      </w:pPr>
      <w:r w:rsidRPr="00326B90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Cocher le(s) choix par une croix</w:t>
      </w:r>
    </w:p>
  </w:footnote>
  <w:footnote w:id="2">
    <w:p w:rsidR="0054014D" w:rsidRPr="0054014D" w:rsidRDefault="0054014D" w:rsidP="0054014D">
      <w:pPr>
        <w:pStyle w:val="Notedebasdepage"/>
        <w:spacing w:line="120" w:lineRule="auto"/>
      </w:pPr>
      <w:r w:rsidRPr="0054014D">
        <w:rPr>
          <w:rStyle w:val="Appelnotedebasdep"/>
          <w:color w:val="00B0F0"/>
          <w:sz w:val="24"/>
          <w:szCs w:val="24"/>
        </w:rPr>
        <w:footnoteRef/>
      </w:r>
      <w:r w:rsidRPr="0054014D">
        <w:rPr>
          <w:color w:val="00B0F0"/>
          <w:sz w:val="24"/>
          <w:szCs w:val="24"/>
        </w:rPr>
        <w:t xml:space="preserve"> </w:t>
      </w:r>
      <w:r>
        <w:t>À préciser exactement (lieu exact)</w:t>
      </w:r>
    </w:p>
  </w:footnote>
  <w:footnote w:id="3">
    <w:p w:rsidR="0054014D" w:rsidRDefault="0054014D" w:rsidP="00704533">
      <w:pPr>
        <w:pStyle w:val="Notedebasdepage"/>
        <w:spacing w:line="120" w:lineRule="auto"/>
      </w:pPr>
      <w:r w:rsidRPr="00E0367D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MD : Marchandises Dangereuses</w:t>
      </w:r>
    </w:p>
  </w:footnote>
  <w:footnote w:id="4">
    <w:p w:rsidR="0054014D" w:rsidRDefault="0054014D" w:rsidP="00077D69">
      <w:pPr>
        <w:pStyle w:val="Notedebasdepage"/>
        <w:spacing w:line="120" w:lineRule="auto"/>
      </w:pPr>
      <w:r w:rsidRPr="00077D69">
        <w:rPr>
          <w:rStyle w:val="Appelnotedebasdep"/>
          <w:b/>
          <w:color w:val="00B0F0"/>
          <w:sz w:val="24"/>
          <w:szCs w:val="24"/>
        </w:rPr>
        <w:footnoteRef/>
      </w:r>
      <w:r>
        <w:t xml:space="preserve"> Format requis : jj/MM/aaaa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2" w:type="dxa"/>
      <w:jc w:val="center"/>
      <w:tblLayout w:type="fixed"/>
      <w:tblLook w:val="01E0" w:firstRow="1" w:lastRow="1" w:firstColumn="1" w:lastColumn="1" w:noHBand="0" w:noVBand="0"/>
    </w:tblPr>
    <w:tblGrid>
      <w:gridCol w:w="2462"/>
      <w:gridCol w:w="5940"/>
      <w:gridCol w:w="2200"/>
    </w:tblGrid>
    <w:tr w:rsidR="00DC2A97" w:rsidRPr="008B58D6" w:rsidTr="007F6BA8">
      <w:trPr>
        <w:trHeight w:val="825"/>
        <w:jc w:val="center"/>
      </w:trPr>
      <w:tc>
        <w:tcPr>
          <w:tcW w:w="2462" w:type="dxa"/>
          <w:vMerge w:val="restart"/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8B58D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4C59898C" wp14:editId="21FE9BCC">
                <wp:extent cx="1414800" cy="399600"/>
                <wp:effectExtent l="0" t="0" r="0" b="635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8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2A97" w:rsidRPr="008B58D6" w:rsidRDefault="00DC2A97" w:rsidP="002256A4">
          <w:pPr>
            <w:spacing w:after="0" w:line="240" w:lineRule="auto"/>
            <w:ind w:hanging="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Subdivision</w:t>
          </w:r>
          <w:r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br/>
            <w:t>Gestion du Domaine</w:t>
          </w:r>
          <w:r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br/>
          </w:r>
          <w:r w:rsidRPr="008B58D6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Téléphone: (689) </w:t>
          </w:r>
          <w:r w:rsidR="00644BC6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40 </w:t>
          </w:r>
          <w:r w:rsidRPr="008B58D6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>47 48 55</w:t>
          </w:r>
          <w:r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br/>
          </w:r>
          <w:r w:rsidRPr="008B58D6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Fax : (689) </w:t>
          </w:r>
          <w:r w:rsidR="00644BC6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 xml:space="preserve">40 </w:t>
          </w:r>
          <w:r w:rsidRPr="008B58D6"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t>42 19 50</w:t>
          </w:r>
          <w:r>
            <w:rPr>
              <w:rFonts w:ascii="Arial" w:hAnsi="Arial" w:cs="Arial"/>
              <w:b/>
              <w:i/>
              <w:smallCaps/>
              <w:noProof/>
              <w:sz w:val="14"/>
              <w:szCs w:val="14"/>
            </w:rPr>
            <w:br/>
          </w:r>
          <w:hyperlink r:id="rId2" w:history="1">
            <w:r w:rsidR="00C61CB7" w:rsidRPr="005A3784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domaine@portppt.pf</w:t>
            </w:r>
          </w:hyperlink>
          <w:r w:rsidR="00C61CB7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</w:t>
          </w:r>
        </w:p>
      </w:tc>
      <w:tc>
        <w:tcPr>
          <w:tcW w:w="5940" w:type="dxa"/>
          <w:vMerge w:val="restart"/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</w:pP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t>Demande d’autorisation d’entreposage,</w:t>
          </w:r>
          <w:r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br/>
          </w: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t>de dépotage / d’empotage</w:t>
          </w:r>
          <w:r w:rsidRPr="008B58D6"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  <w:br/>
            <w:t>de conteneurs, colis et matériels divers</w:t>
          </w:r>
        </w:p>
        <w:p w:rsidR="00DC2A97" w:rsidRPr="008B58D6" w:rsidRDefault="00DC2A97" w:rsidP="00BE151C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</w:pPr>
          <w:r w:rsidRPr="008B58D6"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Hors Terminal de commerce international de Motu Uta</w:t>
          </w:r>
          <w:r w:rsidRPr="008B58D6">
            <w:rPr>
              <w:rFonts w:ascii="Arial" w:hAnsi="Arial" w:cs="Arial"/>
              <w:b/>
              <w:smallCaps/>
              <w:color w:val="0000FF"/>
              <w:sz w:val="16"/>
              <w:szCs w:val="16"/>
            </w:rPr>
            <w:t>)</w:t>
          </w:r>
        </w:p>
      </w:tc>
      <w:tc>
        <w:tcPr>
          <w:tcW w:w="2200" w:type="dxa"/>
          <w:tcBorders>
            <w:bottom w:val="single" w:sz="4" w:space="0" w:color="808080" w:themeColor="background1" w:themeShade="80"/>
          </w:tcBorders>
          <w:vAlign w:val="center"/>
        </w:tcPr>
        <w:p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F1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2</w:t>
          </w:r>
          <w:r w:rsidR="0057558D"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>.40</w:t>
          </w:r>
        </w:p>
        <w:p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>Ind.</w:t>
          </w:r>
          <w:r w:rsidR="00644BC6">
            <w:rPr>
              <w:rFonts w:ascii="Arial" w:hAnsi="Arial" w:cs="Arial"/>
              <w:b/>
              <w:color w:val="0000FF"/>
              <w:sz w:val="18"/>
              <w:szCs w:val="18"/>
            </w:rPr>
            <w:t>2</w:t>
          </w:r>
          <w:r w:rsidRPr="0057558D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- </w:t>
          </w:r>
          <w:r w:rsidR="00644BC6">
            <w:rPr>
              <w:rFonts w:ascii="Arial" w:hAnsi="Arial" w:cs="Arial"/>
              <w:b/>
              <w:color w:val="0000FF"/>
              <w:sz w:val="18"/>
              <w:szCs w:val="18"/>
            </w:rPr>
            <w:t>30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="00644BC6">
            <w:rPr>
              <w:rFonts w:ascii="Arial" w:hAnsi="Arial" w:cs="Arial"/>
              <w:b/>
              <w:color w:val="0000FF"/>
              <w:sz w:val="18"/>
              <w:szCs w:val="18"/>
            </w:rPr>
            <w:t>06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>/201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4</w:t>
          </w:r>
        </w:p>
        <w:p w:rsidR="00DC2A97" w:rsidRPr="008B58D6" w:rsidRDefault="00DC2A97" w:rsidP="002256A4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8B58D6">
            <w:rPr>
              <w:rFonts w:ascii="Arial" w:hAnsi="Arial" w:cs="Arial"/>
              <w:color w:val="0000FF"/>
              <w:sz w:val="18"/>
              <w:szCs w:val="18"/>
            </w:rPr>
            <w:t>Page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instrText>PAGE  \* Arabic  \* MERGEFORMAT</w:instrTex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D47AD5">
            <w:rPr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instrText>NUMPAGES  \* Arabic  \* MERGEFORMAT</w:instrTex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D47AD5">
            <w:rPr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8B58D6">
            <w:rPr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  <w:tr w:rsidR="00DC2A97" w:rsidRPr="008B58D6" w:rsidTr="007F6BA8">
      <w:trPr>
        <w:trHeight w:val="567"/>
        <w:jc w:val="center"/>
      </w:trPr>
      <w:tc>
        <w:tcPr>
          <w:tcW w:w="2462" w:type="dxa"/>
          <w:vMerge/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noProof/>
              <w:sz w:val="16"/>
              <w:szCs w:val="16"/>
              <w:lang w:eastAsia="fr-FR"/>
            </w:rPr>
          </w:pPr>
        </w:p>
      </w:tc>
      <w:tc>
        <w:tcPr>
          <w:tcW w:w="5940" w:type="dxa"/>
          <w:vMerge/>
          <w:tcBorders>
            <w:right w:val="single" w:sz="4" w:space="0" w:color="808080" w:themeColor="background1" w:themeShade="80"/>
          </w:tcBorders>
          <w:vAlign w:val="center"/>
        </w:tcPr>
        <w:p w:rsidR="00DC2A97" w:rsidRPr="008B58D6" w:rsidRDefault="00DC2A97" w:rsidP="002256A4">
          <w:pPr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4"/>
            </w:rPr>
          </w:pPr>
        </w:p>
      </w:tc>
      <w:tc>
        <w:tcPr>
          <w:tcW w:w="22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:rsidR="00DC2A97" w:rsidRPr="00747C1A" w:rsidRDefault="00704533" w:rsidP="00BE151C">
          <w:pPr>
            <w:spacing w:after="0" w:line="180" w:lineRule="atLeast"/>
            <w:ind w:left="-57" w:right="-57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47C1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Réservé au PAP</w:t>
          </w:r>
          <w:r w:rsidR="00747C1A">
            <w:rPr>
              <w:rFonts w:ascii="Arial" w:hAnsi="Arial" w:cs="Arial"/>
              <w:i/>
              <w:sz w:val="16"/>
              <w:szCs w:val="16"/>
            </w:rPr>
            <w:br/>
          </w:r>
          <w:r w:rsidR="00DC2A97" w:rsidRPr="0022082C">
            <w:rPr>
              <w:rFonts w:ascii="Arial" w:hAnsi="Arial" w:cs="Arial"/>
              <w:sz w:val="18"/>
              <w:szCs w:val="18"/>
            </w:rPr>
            <w:t xml:space="preserve">Dossier n° </w:t>
          </w:r>
          <w:r w:rsidR="00DC2A97" w:rsidRPr="002256A4">
            <w:rPr>
              <w:rFonts w:ascii="Arial" w:hAnsi="Arial" w:cs="Arial"/>
              <w:b/>
              <w:sz w:val="18"/>
              <w:szCs w:val="18"/>
            </w:rPr>
            <w:t>20</w:t>
          </w:r>
          <w:r w:rsidR="00DC2A97" w:rsidRPr="007F6BA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….</w:t>
          </w:r>
          <w:r w:rsidR="00DC2A97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C2A97" w:rsidRPr="007F6BA8">
            <w:rPr>
              <w:rFonts w:ascii="Arial" w:hAnsi="Arial" w:cs="Arial"/>
              <w:b/>
              <w:sz w:val="18"/>
              <w:szCs w:val="18"/>
            </w:rPr>
            <w:t>/</w:t>
          </w:r>
          <w:r w:rsidR="00DC2A97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C2A97" w:rsidRPr="007F6BA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……….</w:t>
          </w:r>
          <w:r w:rsidR="00DC2A97" w:rsidRPr="0022082C">
            <w:rPr>
              <w:rFonts w:ascii="Arial" w:hAnsi="Arial" w:cs="Arial"/>
              <w:sz w:val="18"/>
              <w:szCs w:val="18"/>
            </w:rPr>
            <w:br/>
          </w:r>
          <w:r w:rsidR="00DC2A97">
            <w:rPr>
              <w:rFonts w:ascii="Arial" w:hAnsi="Arial" w:cs="Arial"/>
              <w:i/>
              <w:sz w:val="16"/>
              <w:szCs w:val="16"/>
            </w:rPr>
            <w:t xml:space="preserve">N° Client PAP : </w:t>
          </w:r>
          <w:r w:rsidR="00DC2A97" w:rsidRPr="00326B90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……………</w:t>
          </w:r>
        </w:p>
      </w:tc>
    </w:tr>
  </w:tbl>
  <w:p w:rsidR="00DC2A97" w:rsidRPr="008B58D6" w:rsidRDefault="00DC2A97" w:rsidP="008B58D6">
    <w:pPr>
      <w:pStyle w:val="En-tte"/>
      <w:tabs>
        <w:tab w:val="clear" w:pos="4536"/>
        <w:tab w:val="clear" w:pos="9072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VPe0QiTMBkFaEB8ifD3ldpJn3g=" w:salt="UQgeTcnQlq5i2rMG9xuq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6"/>
    <w:rsid w:val="000257D7"/>
    <w:rsid w:val="00077D69"/>
    <w:rsid w:val="00096BE0"/>
    <w:rsid w:val="000B6DD5"/>
    <w:rsid w:val="000E2BD5"/>
    <w:rsid w:val="001616D7"/>
    <w:rsid w:val="001818A7"/>
    <w:rsid w:val="001C4A21"/>
    <w:rsid w:val="001D6698"/>
    <w:rsid w:val="0022082C"/>
    <w:rsid w:val="002256A4"/>
    <w:rsid w:val="0027191A"/>
    <w:rsid w:val="002D7287"/>
    <w:rsid w:val="00326B90"/>
    <w:rsid w:val="003336E0"/>
    <w:rsid w:val="003B1AAC"/>
    <w:rsid w:val="003C36CA"/>
    <w:rsid w:val="003D2846"/>
    <w:rsid w:val="00475928"/>
    <w:rsid w:val="004E0971"/>
    <w:rsid w:val="004F2805"/>
    <w:rsid w:val="0054014D"/>
    <w:rsid w:val="00564738"/>
    <w:rsid w:val="0057558D"/>
    <w:rsid w:val="00610FEB"/>
    <w:rsid w:val="00644BC6"/>
    <w:rsid w:val="006A690C"/>
    <w:rsid w:val="006E0D5B"/>
    <w:rsid w:val="00704533"/>
    <w:rsid w:val="00747C1A"/>
    <w:rsid w:val="007B4F0A"/>
    <w:rsid w:val="007F6BA8"/>
    <w:rsid w:val="008651C1"/>
    <w:rsid w:val="008666D5"/>
    <w:rsid w:val="008B0127"/>
    <w:rsid w:val="008B58D6"/>
    <w:rsid w:val="008D0382"/>
    <w:rsid w:val="00A64307"/>
    <w:rsid w:val="00AD423C"/>
    <w:rsid w:val="00B36DD1"/>
    <w:rsid w:val="00BE151C"/>
    <w:rsid w:val="00C61CB7"/>
    <w:rsid w:val="00CB74FE"/>
    <w:rsid w:val="00CE3119"/>
    <w:rsid w:val="00D47AD5"/>
    <w:rsid w:val="00D80320"/>
    <w:rsid w:val="00DC2A97"/>
    <w:rsid w:val="00E0367D"/>
    <w:rsid w:val="00E21390"/>
    <w:rsid w:val="00E85C2A"/>
    <w:rsid w:val="00EF365C"/>
    <w:rsid w:val="00F0511D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D6"/>
  </w:style>
  <w:style w:type="paragraph" w:styleId="Pieddepage">
    <w:name w:val="footer"/>
    <w:basedOn w:val="Normal"/>
    <w:link w:val="Pieddepag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8D6"/>
  </w:style>
  <w:style w:type="paragraph" w:styleId="Textedebulles">
    <w:name w:val="Balloon Text"/>
    <w:basedOn w:val="Normal"/>
    <w:link w:val="TextedebullesCar"/>
    <w:uiPriority w:val="99"/>
    <w:semiHidden/>
    <w:unhideWhenUsed/>
    <w:rsid w:val="008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8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8D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6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B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B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6B9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7D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7D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7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8D6"/>
  </w:style>
  <w:style w:type="paragraph" w:styleId="Pieddepage">
    <w:name w:val="footer"/>
    <w:basedOn w:val="Normal"/>
    <w:link w:val="PieddepageCar"/>
    <w:uiPriority w:val="99"/>
    <w:unhideWhenUsed/>
    <w:rsid w:val="008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8D6"/>
  </w:style>
  <w:style w:type="paragraph" w:styleId="Textedebulles">
    <w:name w:val="Balloon Text"/>
    <w:basedOn w:val="Normal"/>
    <w:link w:val="TextedebullesCar"/>
    <w:uiPriority w:val="99"/>
    <w:semiHidden/>
    <w:unhideWhenUsed/>
    <w:rsid w:val="008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8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8D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6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B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B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6B9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7D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7D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maritime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ain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B432-5660-462B-A334-B178D8F7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F12.40</vt:lpstr>
    </vt:vector>
  </TitlesOfParts>
  <Company>PORT AUTONOME DE PAPEETE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F12.40</dc:title>
  <dc:subject>Demande d'autorisation d'entreposage, de dépotage_d'empotage de conteneurs, colis et matériels divers (Hors TCI)</dc:subject>
  <dc:creator>RQ</dc:creator>
  <dc:description>DIFFUSION : DG - SD - ADA - ADT - AGC - DF - NAV - CSS - SGD VERIFICATEUR : CED - SGD - ADA - NAV - RQ APPROBATEUR : DG</dc:description>
  <cp:lastModifiedBy>Yolande Moreau</cp:lastModifiedBy>
  <cp:revision>2</cp:revision>
  <cp:lastPrinted>2014-06-27T18:22:00Z</cp:lastPrinted>
  <dcterms:created xsi:type="dcterms:W3CDTF">2014-04-23T17:53:00Z</dcterms:created>
  <dcterms:modified xsi:type="dcterms:W3CDTF">2014-06-27T18:23:00Z</dcterms:modified>
  <cp:category>Processus de réalisation</cp:category>
</cp:coreProperties>
</file>