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08" w:type="dxa"/>
        <w:tblLook w:val="01E0" w:firstRow="1" w:lastRow="1" w:firstColumn="1" w:lastColumn="1" w:noHBand="0" w:noVBand="0"/>
      </w:tblPr>
      <w:tblGrid>
        <w:gridCol w:w="5387"/>
        <w:gridCol w:w="5245"/>
      </w:tblGrid>
      <w:tr w:rsidR="0023304F" w:rsidRPr="0023304F" w:rsidTr="0076348B">
        <w:trPr>
          <w:trHeight w:val="831"/>
        </w:trPr>
        <w:tc>
          <w:tcPr>
            <w:tcW w:w="5387" w:type="dxa"/>
            <w:shd w:val="clear" w:color="auto" w:fill="auto"/>
            <w:vAlign w:val="center"/>
          </w:tcPr>
          <w:p w:rsidR="0023304F" w:rsidRPr="0076348B" w:rsidRDefault="0023304F" w:rsidP="0076348B">
            <w:pPr>
              <w:jc w:val="center"/>
              <w:rPr>
                <w:rFonts w:ascii="Arial" w:hAnsi="Arial" w:cs="Arial"/>
                <w:i/>
                <w:noProof/>
                <w:sz w:val="18"/>
                <w:szCs w:val="18"/>
              </w:rPr>
            </w:pPr>
            <w:r w:rsidRPr="0076348B">
              <w:rPr>
                <w:rFonts w:ascii="Arial" w:hAnsi="Arial" w:cs="Arial"/>
                <w:i/>
                <w:noProof/>
                <w:sz w:val="18"/>
                <w:szCs w:val="18"/>
              </w:rPr>
              <w:t>CALE DE HALAGE</w:t>
            </w:r>
          </w:p>
          <w:p w:rsidR="0023304F" w:rsidRPr="0076348B" w:rsidRDefault="00403845" w:rsidP="0076348B">
            <w:pPr>
              <w:jc w:val="center"/>
              <w:rPr>
                <w:rFonts w:ascii="Arial" w:hAnsi="Arial" w:cs="Arial"/>
                <w:i/>
                <w:noProof/>
                <w:sz w:val="14"/>
                <w:szCs w:val="16"/>
              </w:rPr>
            </w:pPr>
            <w:r w:rsidRPr="0076348B">
              <w:rPr>
                <w:rFonts w:ascii="Arial" w:hAnsi="Arial" w:cs="Arial"/>
                <w:i/>
                <w:noProof/>
                <w:sz w:val="14"/>
                <w:szCs w:val="16"/>
              </w:rPr>
              <w:t xml:space="preserve">Téléphone – Fax </w:t>
            </w:r>
            <w:r w:rsidR="0023304F" w:rsidRPr="0076348B">
              <w:rPr>
                <w:rFonts w:ascii="Arial" w:hAnsi="Arial" w:cs="Arial"/>
                <w:i/>
                <w:noProof/>
                <w:sz w:val="14"/>
                <w:szCs w:val="16"/>
              </w:rPr>
              <w:t xml:space="preserve">: (689) </w:t>
            </w:r>
            <w:r w:rsidR="006A035F">
              <w:rPr>
                <w:rFonts w:ascii="Arial" w:hAnsi="Arial" w:cs="Arial"/>
                <w:i/>
                <w:noProof/>
                <w:sz w:val="14"/>
                <w:szCs w:val="16"/>
              </w:rPr>
              <w:t xml:space="preserve">40 </w:t>
            </w:r>
            <w:r w:rsidRPr="0076348B">
              <w:rPr>
                <w:rFonts w:ascii="Arial" w:hAnsi="Arial" w:cs="Arial"/>
                <w:i/>
                <w:noProof/>
                <w:sz w:val="14"/>
                <w:szCs w:val="16"/>
              </w:rPr>
              <w:t>47</w:t>
            </w:r>
            <w:r w:rsidR="0023304F" w:rsidRPr="0076348B">
              <w:rPr>
                <w:rFonts w:ascii="Arial" w:hAnsi="Arial" w:cs="Arial"/>
                <w:i/>
                <w:noProof/>
                <w:sz w:val="14"/>
                <w:szCs w:val="16"/>
              </w:rPr>
              <w:t xml:space="preserve"> </w:t>
            </w:r>
            <w:r w:rsidRPr="0076348B">
              <w:rPr>
                <w:rFonts w:ascii="Arial" w:hAnsi="Arial" w:cs="Arial"/>
                <w:i/>
                <w:noProof/>
                <w:sz w:val="14"/>
                <w:szCs w:val="16"/>
              </w:rPr>
              <w:t>4</w:t>
            </w:r>
            <w:r w:rsidR="0023304F" w:rsidRPr="0076348B">
              <w:rPr>
                <w:rFonts w:ascii="Arial" w:hAnsi="Arial" w:cs="Arial"/>
                <w:i/>
                <w:noProof/>
                <w:sz w:val="14"/>
                <w:szCs w:val="16"/>
              </w:rPr>
              <w:t xml:space="preserve">8 </w:t>
            </w:r>
            <w:r w:rsidRPr="0076348B">
              <w:rPr>
                <w:rFonts w:ascii="Arial" w:hAnsi="Arial" w:cs="Arial"/>
                <w:i/>
                <w:noProof/>
                <w:sz w:val="14"/>
                <w:szCs w:val="16"/>
              </w:rPr>
              <w:t>04</w:t>
            </w:r>
            <w:r w:rsidR="0023304F" w:rsidRPr="0076348B">
              <w:rPr>
                <w:rFonts w:ascii="Arial" w:hAnsi="Arial" w:cs="Arial"/>
                <w:i/>
                <w:noProof/>
                <w:sz w:val="14"/>
                <w:szCs w:val="16"/>
              </w:rPr>
              <w:t xml:space="preserve"> – Téléphone Portable : (689) </w:t>
            </w:r>
            <w:r w:rsidR="006A035F">
              <w:rPr>
                <w:rFonts w:ascii="Arial" w:hAnsi="Arial" w:cs="Arial"/>
                <w:i/>
                <w:noProof/>
                <w:sz w:val="14"/>
                <w:szCs w:val="16"/>
              </w:rPr>
              <w:t xml:space="preserve">87 </w:t>
            </w:r>
            <w:r w:rsidR="0023304F" w:rsidRPr="0076348B">
              <w:rPr>
                <w:rFonts w:ascii="Arial" w:hAnsi="Arial" w:cs="Arial"/>
                <w:i/>
                <w:noProof/>
                <w:sz w:val="14"/>
                <w:szCs w:val="16"/>
              </w:rPr>
              <w:t>7</w:t>
            </w:r>
            <w:r w:rsidRPr="0076348B">
              <w:rPr>
                <w:rFonts w:ascii="Arial" w:hAnsi="Arial" w:cs="Arial"/>
                <w:i/>
                <w:noProof/>
                <w:sz w:val="14"/>
                <w:szCs w:val="16"/>
              </w:rPr>
              <w:t>4</w:t>
            </w:r>
            <w:r w:rsidR="0023304F" w:rsidRPr="0076348B">
              <w:rPr>
                <w:rFonts w:ascii="Arial" w:hAnsi="Arial" w:cs="Arial"/>
                <w:i/>
                <w:noProof/>
                <w:sz w:val="14"/>
                <w:szCs w:val="16"/>
              </w:rPr>
              <w:t xml:space="preserve"> </w:t>
            </w:r>
            <w:r w:rsidRPr="0076348B">
              <w:rPr>
                <w:rFonts w:ascii="Arial" w:hAnsi="Arial" w:cs="Arial"/>
                <w:i/>
                <w:noProof/>
                <w:sz w:val="14"/>
                <w:szCs w:val="16"/>
              </w:rPr>
              <w:t>87</w:t>
            </w:r>
            <w:r w:rsidR="0023304F" w:rsidRPr="0076348B">
              <w:rPr>
                <w:rFonts w:ascii="Arial" w:hAnsi="Arial" w:cs="Arial"/>
                <w:i/>
                <w:noProof/>
                <w:sz w:val="14"/>
                <w:szCs w:val="16"/>
              </w:rPr>
              <w:t xml:space="preserve"> </w:t>
            </w:r>
            <w:r w:rsidRPr="0076348B">
              <w:rPr>
                <w:rFonts w:ascii="Arial" w:hAnsi="Arial" w:cs="Arial"/>
                <w:i/>
                <w:noProof/>
                <w:sz w:val="14"/>
                <w:szCs w:val="16"/>
              </w:rPr>
              <w:t>97</w:t>
            </w:r>
          </w:p>
          <w:p w:rsidR="0023304F" w:rsidRPr="0076348B" w:rsidRDefault="00D74C84" w:rsidP="0076348B">
            <w:pPr>
              <w:jc w:val="center"/>
              <w:rPr>
                <w:rFonts w:ascii="Arial" w:hAnsi="Arial" w:cs="Arial"/>
                <w:noProof/>
                <w:sz w:val="14"/>
                <w:szCs w:val="16"/>
              </w:rPr>
            </w:pPr>
            <w:r w:rsidRPr="0076348B">
              <w:rPr>
                <w:rFonts w:ascii="Arial" w:hAnsi="Arial" w:cs="Arial"/>
                <w:i/>
                <w:noProof/>
                <w:sz w:val="14"/>
                <w:szCs w:val="16"/>
              </w:rPr>
              <w:t>o</w:t>
            </w:r>
            <w:r w:rsidR="00403845" w:rsidRPr="0076348B">
              <w:rPr>
                <w:rFonts w:ascii="Arial" w:hAnsi="Arial" w:cs="Arial"/>
                <w:i/>
                <w:noProof/>
                <w:sz w:val="14"/>
                <w:szCs w:val="16"/>
              </w:rPr>
              <w:t xml:space="preserve">u </w:t>
            </w:r>
            <w:r w:rsidRPr="0076348B">
              <w:rPr>
                <w:rFonts w:ascii="Arial" w:hAnsi="Arial" w:cs="Arial"/>
                <w:i/>
                <w:noProof/>
                <w:sz w:val="14"/>
                <w:szCs w:val="16"/>
              </w:rPr>
              <w:t>T</w:t>
            </w:r>
            <w:r w:rsidR="00403845" w:rsidRPr="0076348B">
              <w:rPr>
                <w:rFonts w:ascii="Arial" w:hAnsi="Arial" w:cs="Arial"/>
                <w:i/>
                <w:noProof/>
                <w:sz w:val="14"/>
                <w:szCs w:val="16"/>
              </w:rPr>
              <w:t xml:space="preserve">éléphone </w:t>
            </w:r>
            <w:r w:rsidR="0023304F" w:rsidRPr="0076348B">
              <w:rPr>
                <w:rFonts w:ascii="Arial" w:hAnsi="Arial" w:cs="Arial"/>
                <w:i/>
                <w:noProof/>
                <w:sz w:val="14"/>
                <w:szCs w:val="16"/>
              </w:rPr>
              <w:t xml:space="preserve">: (689) </w:t>
            </w:r>
            <w:r w:rsidR="006A035F">
              <w:rPr>
                <w:rFonts w:ascii="Arial" w:hAnsi="Arial" w:cs="Arial"/>
                <w:i/>
                <w:noProof/>
                <w:sz w:val="14"/>
                <w:szCs w:val="16"/>
              </w:rPr>
              <w:t xml:space="preserve">40 </w:t>
            </w:r>
            <w:r w:rsidRPr="0076348B">
              <w:rPr>
                <w:rFonts w:ascii="Arial" w:hAnsi="Arial" w:cs="Arial"/>
                <w:i/>
                <w:noProof/>
                <w:sz w:val="14"/>
                <w:szCs w:val="16"/>
              </w:rPr>
              <w:t>47</w:t>
            </w:r>
            <w:r w:rsidR="0023304F" w:rsidRPr="0076348B">
              <w:rPr>
                <w:rFonts w:ascii="Arial" w:hAnsi="Arial" w:cs="Arial"/>
                <w:i/>
                <w:noProof/>
                <w:sz w:val="14"/>
                <w:szCs w:val="16"/>
              </w:rPr>
              <w:t xml:space="preserve"> </w:t>
            </w:r>
            <w:r w:rsidRPr="0076348B">
              <w:rPr>
                <w:rFonts w:ascii="Arial" w:hAnsi="Arial" w:cs="Arial"/>
                <w:i/>
                <w:noProof/>
                <w:sz w:val="14"/>
                <w:szCs w:val="16"/>
              </w:rPr>
              <w:t>4</w:t>
            </w:r>
            <w:r w:rsidR="0023304F" w:rsidRPr="0076348B">
              <w:rPr>
                <w:rFonts w:ascii="Arial" w:hAnsi="Arial" w:cs="Arial"/>
                <w:i/>
                <w:noProof/>
                <w:sz w:val="14"/>
                <w:szCs w:val="16"/>
              </w:rPr>
              <w:t xml:space="preserve">8 </w:t>
            </w:r>
            <w:r w:rsidRPr="0076348B">
              <w:rPr>
                <w:rFonts w:ascii="Arial" w:hAnsi="Arial" w:cs="Arial"/>
                <w:i/>
                <w:noProof/>
                <w:sz w:val="14"/>
                <w:szCs w:val="16"/>
              </w:rPr>
              <w:t>00</w:t>
            </w:r>
            <w:r w:rsidR="0023304F" w:rsidRPr="0076348B">
              <w:rPr>
                <w:rFonts w:ascii="Arial" w:hAnsi="Arial" w:cs="Arial"/>
                <w:i/>
                <w:noProof/>
                <w:sz w:val="14"/>
                <w:szCs w:val="16"/>
              </w:rPr>
              <w:t xml:space="preserve"> ou </w:t>
            </w:r>
            <w:r w:rsidRPr="0076348B">
              <w:rPr>
                <w:rFonts w:ascii="Arial" w:hAnsi="Arial" w:cs="Arial"/>
                <w:i/>
                <w:noProof/>
                <w:sz w:val="14"/>
                <w:szCs w:val="16"/>
              </w:rPr>
              <w:t xml:space="preserve">Fax </w:t>
            </w:r>
            <w:r w:rsidR="0023304F" w:rsidRPr="0076348B">
              <w:rPr>
                <w:rFonts w:ascii="Arial" w:hAnsi="Arial" w:cs="Arial"/>
                <w:i/>
                <w:noProof/>
                <w:sz w:val="14"/>
                <w:szCs w:val="16"/>
              </w:rPr>
              <w:t xml:space="preserve">(689) </w:t>
            </w:r>
            <w:r w:rsidR="006A035F">
              <w:rPr>
                <w:rFonts w:ascii="Arial" w:hAnsi="Arial" w:cs="Arial"/>
                <w:i/>
                <w:noProof/>
                <w:sz w:val="14"/>
                <w:szCs w:val="16"/>
              </w:rPr>
              <w:t xml:space="preserve">40 </w:t>
            </w:r>
            <w:r w:rsidR="0023304F" w:rsidRPr="0076348B">
              <w:rPr>
                <w:rFonts w:ascii="Arial" w:hAnsi="Arial" w:cs="Arial"/>
                <w:i/>
                <w:noProof/>
                <w:sz w:val="14"/>
                <w:szCs w:val="16"/>
              </w:rPr>
              <w:t>42 19 50</w:t>
            </w:r>
          </w:p>
          <w:p w:rsidR="00D74C84" w:rsidRPr="0076348B" w:rsidRDefault="00FC406C" w:rsidP="0076348B">
            <w:pPr>
              <w:jc w:val="center"/>
              <w:rPr>
                <w:rFonts w:ascii="Arial" w:hAnsi="Arial" w:cs="Arial"/>
                <w:noProof/>
                <w:sz w:val="14"/>
                <w:szCs w:val="16"/>
              </w:rPr>
            </w:pPr>
            <w:hyperlink r:id="rId8" w:history="1">
              <w:r w:rsidR="00D74C84" w:rsidRPr="0076348B">
                <w:rPr>
                  <w:rStyle w:val="Lienhypertexte"/>
                  <w:rFonts w:ascii="Arial" w:hAnsi="Arial" w:cs="Arial"/>
                  <w:noProof/>
                  <w:sz w:val="14"/>
                  <w:szCs w:val="16"/>
                </w:rPr>
                <w:t>jfortez@portppt.pf</w:t>
              </w:r>
            </w:hyperlink>
            <w:r w:rsidR="00D74C84" w:rsidRPr="0076348B">
              <w:rPr>
                <w:rFonts w:ascii="Arial" w:hAnsi="Arial" w:cs="Arial"/>
                <w:noProof/>
                <w:sz w:val="14"/>
                <w:szCs w:val="16"/>
              </w:rPr>
              <w:t xml:space="preserve"> ou </w:t>
            </w:r>
            <w:hyperlink r:id="rId9" w:history="1">
              <w:r w:rsidR="00D74C84" w:rsidRPr="0076348B">
                <w:rPr>
                  <w:rStyle w:val="Lienhypertexte"/>
                  <w:rFonts w:ascii="Arial" w:hAnsi="Arial" w:cs="Arial"/>
                  <w:noProof/>
                  <w:sz w:val="14"/>
                  <w:szCs w:val="16"/>
                </w:rPr>
                <w:t>cmachoux@portppt.pf</w:t>
              </w:r>
            </w:hyperlink>
            <w:r w:rsidR="00D74C84" w:rsidRPr="0076348B">
              <w:rPr>
                <w:rFonts w:ascii="Arial" w:hAnsi="Arial" w:cs="Arial"/>
                <w:noProof/>
                <w:sz w:val="14"/>
                <w:szCs w:val="16"/>
              </w:rPr>
              <w:t xml:space="preserve"> </w:t>
            </w:r>
          </w:p>
        </w:tc>
        <w:tc>
          <w:tcPr>
            <w:tcW w:w="5245" w:type="dxa"/>
            <w:shd w:val="clear" w:color="auto" w:fill="auto"/>
            <w:vAlign w:val="center"/>
          </w:tcPr>
          <w:p w:rsidR="0023304F" w:rsidRPr="0023304F" w:rsidRDefault="0023304F" w:rsidP="004920F5"/>
        </w:tc>
      </w:tr>
    </w:tbl>
    <w:p w:rsidR="008A2655" w:rsidRDefault="006A035F" w:rsidP="008A2655">
      <w:pPr>
        <w:spacing w:before="120" w:after="120"/>
        <w:ind w:left="142" w:right="425"/>
        <w:contextualSpacing/>
        <w:jc w:val="both"/>
        <w:rPr>
          <w:rFonts w:ascii="Arial" w:hAnsi="Arial" w:cs="Arial"/>
          <w:sz w:val="22"/>
          <w:szCs w:val="22"/>
        </w:rPr>
      </w:pPr>
      <w:r w:rsidRPr="006A035F">
        <w:rPr>
          <w:rFonts w:ascii="Arial" w:hAnsi="Arial" w:cs="Arial"/>
          <w:b/>
          <w:i/>
          <w:sz w:val="22"/>
          <w:szCs w:val="22"/>
          <w:u w:val="single"/>
        </w:rPr>
        <w:t>NOTA</w:t>
      </w:r>
      <w:r w:rsidRPr="005676DE">
        <w:rPr>
          <w:rFonts w:ascii="Arial" w:hAnsi="Arial" w:cs="Arial"/>
          <w:b/>
          <w:i/>
          <w:sz w:val="22"/>
          <w:szCs w:val="22"/>
        </w:rPr>
        <w:t> :</w:t>
      </w:r>
      <w:r>
        <w:rPr>
          <w:rFonts w:ascii="Arial" w:hAnsi="Arial" w:cs="Arial"/>
          <w:sz w:val="22"/>
          <w:szCs w:val="22"/>
        </w:rPr>
        <w:t xml:space="preserve"> </w:t>
      </w:r>
      <w:r w:rsidR="008A2655" w:rsidRPr="008A2655">
        <w:rPr>
          <w:rFonts w:ascii="Arial" w:hAnsi="Arial" w:cs="Arial"/>
          <w:sz w:val="22"/>
          <w:szCs w:val="22"/>
        </w:rPr>
        <w:t>L</w:t>
      </w:r>
      <w:r>
        <w:rPr>
          <w:rFonts w:ascii="Arial" w:hAnsi="Arial" w:cs="Arial"/>
          <w:sz w:val="22"/>
          <w:szCs w:val="22"/>
        </w:rPr>
        <w:t>a</w:t>
      </w:r>
      <w:r w:rsidR="008A2655" w:rsidRPr="008A2655">
        <w:rPr>
          <w:rFonts w:ascii="Arial" w:hAnsi="Arial" w:cs="Arial"/>
          <w:sz w:val="22"/>
          <w:szCs w:val="22"/>
        </w:rPr>
        <w:t xml:space="preserve"> présent</w:t>
      </w:r>
      <w:r>
        <w:rPr>
          <w:rFonts w:ascii="Arial" w:hAnsi="Arial" w:cs="Arial"/>
          <w:sz w:val="22"/>
          <w:szCs w:val="22"/>
        </w:rPr>
        <w:t>e demande d’autorisation de montée sur cale de halage</w:t>
      </w:r>
      <w:r w:rsidR="008A2655" w:rsidRPr="008A2655">
        <w:rPr>
          <w:rFonts w:ascii="Arial" w:hAnsi="Arial" w:cs="Arial"/>
          <w:sz w:val="22"/>
          <w:szCs w:val="22"/>
        </w:rPr>
        <w:t xml:space="preserve"> </w:t>
      </w:r>
      <w:r>
        <w:rPr>
          <w:rFonts w:ascii="Arial" w:hAnsi="Arial" w:cs="Arial"/>
          <w:sz w:val="22"/>
          <w:szCs w:val="22"/>
        </w:rPr>
        <w:t xml:space="preserve">est constituée </w:t>
      </w:r>
      <w:r w:rsidR="008A2655" w:rsidRPr="008A2655">
        <w:rPr>
          <w:rFonts w:ascii="Arial" w:hAnsi="Arial" w:cs="Arial"/>
          <w:sz w:val="22"/>
          <w:szCs w:val="22"/>
        </w:rPr>
        <w:t xml:space="preserve">de </w:t>
      </w:r>
      <w:r w:rsidR="00804C75">
        <w:rPr>
          <w:rFonts w:ascii="Arial" w:hAnsi="Arial" w:cs="Arial"/>
          <w:sz w:val="22"/>
          <w:szCs w:val="22"/>
        </w:rPr>
        <w:fldChar w:fldCharType="begin"/>
      </w:r>
      <w:r w:rsidR="00804C75">
        <w:rPr>
          <w:rFonts w:ascii="Arial" w:hAnsi="Arial" w:cs="Arial"/>
          <w:sz w:val="22"/>
          <w:szCs w:val="22"/>
        </w:rPr>
        <w:instrText xml:space="preserve"> NUMPAGES  \# "0"  \* MERGEFORMAT </w:instrText>
      </w:r>
      <w:r w:rsidR="00804C75">
        <w:rPr>
          <w:rFonts w:ascii="Arial" w:hAnsi="Arial" w:cs="Arial"/>
          <w:sz w:val="22"/>
          <w:szCs w:val="22"/>
        </w:rPr>
        <w:fldChar w:fldCharType="separate"/>
      </w:r>
      <w:r w:rsidR="0054573B">
        <w:rPr>
          <w:rFonts w:ascii="Arial" w:hAnsi="Arial" w:cs="Arial"/>
          <w:noProof/>
          <w:sz w:val="22"/>
          <w:szCs w:val="22"/>
        </w:rPr>
        <w:t>7</w:t>
      </w:r>
      <w:r w:rsidR="00804C75">
        <w:rPr>
          <w:rFonts w:ascii="Arial" w:hAnsi="Arial" w:cs="Arial"/>
          <w:sz w:val="22"/>
          <w:szCs w:val="22"/>
        </w:rPr>
        <w:fldChar w:fldCharType="end"/>
      </w:r>
      <w:r w:rsidR="004353A6">
        <w:rPr>
          <w:rFonts w:ascii="Arial" w:hAnsi="Arial" w:cs="Arial"/>
          <w:sz w:val="22"/>
          <w:szCs w:val="22"/>
        </w:rPr>
        <w:t> </w:t>
      </w:r>
      <w:r w:rsidR="008A2655" w:rsidRPr="008A2655">
        <w:rPr>
          <w:rFonts w:ascii="Arial" w:hAnsi="Arial" w:cs="Arial"/>
          <w:sz w:val="22"/>
          <w:szCs w:val="22"/>
        </w:rPr>
        <w:t xml:space="preserve">pages et </w:t>
      </w:r>
      <w:r>
        <w:rPr>
          <w:rFonts w:ascii="Arial" w:hAnsi="Arial" w:cs="Arial"/>
          <w:sz w:val="22"/>
          <w:szCs w:val="22"/>
        </w:rPr>
        <w:t>5</w:t>
      </w:r>
      <w:r w:rsidR="004353A6">
        <w:rPr>
          <w:rFonts w:ascii="Arial" w:hAnsi="Arial" w:cs="Arial"/>
          <w:sz w:val="22"/>
          <w:szCs w:val="22"/>
        </w:rPr>
        <w:t> </w:t>
      </w:r>
      <w:r w:rsidR="008A2655" w:rsidRPr="008A2655">
        <w:rPr>
          <w:rFonts w:ascii="Arial" w:hAnsi="Arial" w:cs="Arial"/>
          <w:sz w:val="22"/>
          <w:szCs w:val="22"/>
        </w:rPr>
        <w:t xml:space="preserve">annexes </w:t>
      </w:r>
      <w:r>
        <w:rPr>
          <w:rFonts w:ascii="Arial" w:hAnsi="Arial" w:cs="Arial"/>
          <w:sz w:val="22"/>
          <w:szCs w:val="22"/>
        </w:rPr>
        <w:t xml:space="preserve">et </w:t>
      </w:r>
      <w:r w:rsidR="008A2655" w:rsidRPr="008A2655">
        <w:rPr>
          <w:rFonts w:ascii="Arial" w:hAnsi="Arial" w:cs="Arial"/>
          <w:sz w:val="22"/>
          <w:szCs w:val="22"/>
        </w:rPr>
        <w:t>a pour objet de fixer les conditions dans lesquelles le ber de la cale de halage du P</w:t>
      </w:r>
      <w:r>
        <w:rPr>
          <w:rFonts w:ascii="Arial" w:hAnsi="Arial" w:cs="Arial"/>
          <w:sz w:val="22"/>
          <w:szCs w:val="22"/>
        </w:rPr>
        <w:t>ORT</w:t>
      </w:r>
      <w:r w:rsidR="008A2655" w:rsidRPr="008A2655">
        <w:rPr>
          <w:rFonts w:ascii="Arial" w:hAnsi="Arial" w:cs="Arial"/>
          <w:sz w:val="22"/>
          <w:szCs w:val="22"/>
        </w:rPr>
        <w:t xml:space="preserve"> </w:t>
      </w:r>
      <w:r>
        <w:rPr>
          <w:rFonts w:ascii="Arial" w:hAnsi="Arial" w:cs="Arial"/>
          <w:sz w:val="22"/>
          <w:szCs w:val="22"/>
        </w:rPr>
        <w:t xml:space="preserve">AUTONOME </w:t>
      </w:r>
      <w:r w:rsidR="008A2655" w:rsidRPr="008A2655">
        <w:rPr>
          <w:rFonts w:ascii="Arial" w:hAnsi="Arial" w:cs="Arial"/>
          <w:sz w:val="22"/>
          <w:szCs w:val="22"/>
        </w:rPr>
        <w:t>d’une capacité limitée à 800</w:t>
      </w:r>
      <w:r w:rsidR="004353A6">
        <w:rPr>
          <w:rFonts w:ascii="Arial" w:hAnsi="Arial" w:cs="Arial"/>
          <w:sz w:val="22"/>
          <w:szCs w:val="22"/>
        </w:rPr>
        <w:t> </w:t>
      </w:r>
      <w:r w:rsidR="008A2655" w:rsidRPr="008A2655">
        <w:rPr>
          <w:rFonts w:ascii="Arial" w:hAnsi="Arial" w:cs="Arial"/>
          <w:sz w:val="22"/>
          <w:szCs w:val="22"/>
        </w:rPr>
        <w:t>tonnes est donné en location aux armateurs afin de leur permettre d’effectuer les travaux de réparation et d’entretien de leurs navires.</w:t>
      </w:r>
    </w:p>
    <w:p w:rsidR="006A035F" w:rsidRPr="006A035F" w:rsidRDefault="006A035F" w:rsidP="008A2655">
      <w:pPr>
        <w:spacing w:before="120" w:after="120"/>
        <w:ind w:left="142" w:right="425"/>
        <w:contextualSpacing/>
        <w:jc w:val="both"/>
        <w:rPr>
          <w:rFonts w:ascii="Arial" w:hAnsi="Arial" w:cs="Arial"/>
          <w:sz w:val="22"/>
          <w:szCs w:val="22"/>
        </w:rPr>
      </w:pPr>
      <w:r w:rsidRPr="006A035F">
        <w:rPr>
          <w:rFonts w:ascii="Arial" w:hAnsi="Arial" w:cs="Arial"/>
          <w:sz w:val="22"/>
          <w:szCs w:val="22"/>
        </w:rPr>
        <w:t>La présente location comprend la mise à disposition du ber, de ses équipements, de sa machinerie et du personnel nécessaire à son fonctionnement.</w:t>
      </w:r>
    </w:p>
    <w:p w:rsidR="008A2655" w:rsidRDefault="006A035F" w:rsidP="005676DE">
      <w:pPr>
        <w:pStyle w:val="Normal1"/>
      </w:pPr>
      <w:r w:rsidRPr="006A035F">
        <w:t xml:space="preserve">La présente demande d’autorisation de montée sur cale de halage est </w:t>
      </w:r>
      <w:r w:rsidR="004353A6">
        <w:t>à parapher sur toutes ses pages </w:t>
      </w:r>
      <w:r w:rsidRPr="006A035F">
        <w:t>(</w:t>
      </w:r>
      <w:r w:rsidRPr="006A035F">
        <w:fldChar w:fldCharType="begin"/>
      </w:r>
      <w:r w:rsidRPr="006A035F">
        <w:instrText xml:space="preserve"> NUMPAGES  \# "0"  \* MERGEFORMAT </w:instrText>
      </w:r>
      <w:r w:rsidRPr="006A035F">
        <w:fldChar w:fldCharType="separate"/>
      </w:r>
      <w:r w:rsidR="0054573B">
        <w:rPr>
          <w:noProof/>
        </w:rPr>
        <w:t>7</w:t>
      </w:r>
      <w:r w:rsidRPr="006A035F">
        <w:fldChar w:fldCharType="end"/>
      </w:r>
      <w:r w:rsidRPr="006A035F">
        <w:t>)</w:t>
      </w:r>
      <w:r>
        <w:t xml:space="preserve">, </w:t>
      </w:r>
      <w:r w:rsidRPr="006A035F">
        <w:t xml:space="preserve">à </w:t>
      </w:r>
      <w:r w:rsidR="004353A6">
        <w:t>signer en page </w:t>
      </w:r>
      <w:r>
        <w:t xml:space="preserve">6 par l’Armateur et son Représentant, et à </w:t>
      </w:r>
      <w:r w:rsidRPr="006A035F">
        <w:t xml:space="preserve">retourner au responsable de la cale de halage </w:t>
      </w:r>
      <w:r w:rsidRPr="006A035F">
        <w:rPr>
          <w:b/>
        </w:rPr>
        <w:t>une semaine au minimum</w:t>
      </w:r>
      <w:r w:rsidRPr="006A035F">
        <w:t xml:space="preserve"> avant la montée sur cale</w:t>
      </w:r>
      <w:r>
        <w:t xml:space="preserve"> de halage, accompagnée des annexes 1 – 2 – 3 et 5 référencé</w:t>
      </w:r>
      <w:r w:rsidR="004353A6">
        <w:t>e</w:t>
      </w:r>
      <w:r>
        <w:t>s</w:t>
      </w:r>
      <w:r w:rsidR="004353A6">
        <w:t xml:space="preserve"> </w:t>
      </w:r>
      <w:r>
        <w:t>plus bas et dûment complét</w:t>
      </w:r>
      <w:r w:rsidR="004A1881">
        <w:t>ée et signée avec le cachet commercial</w:t>
      </w:r>
      <w:r w:rsidRPr="006A035F">
        <w:t>.</w:t>
      </w:r>
    </w:p>
    <w:p w:rsidR="005676DE" w:rsidRDefault="005676DE" w:rsidP="005676DE">
      <w:pPr>
        <w:pStyle w:val="Normal1"/>
      </w:pPr>
      <w:r w:rsidRPr="005676DE">
        <w:rPr>
          <w:b/>
          <w:i/>
          <w:u w:val="single"/>
        </w:rPr>
        <w:t>IMPORTANT</w:t>
      </w:r>
      <w:r w:rsidRPr="005676DE">
        <w:rPr>
          <w:b/>
          <w:i/>
        </w:rPr>
        <w:t> : L’annexe n°5 a pour objet de limiter le montant des indemnités qui pourrait être mis à la charge du PORT AUTONOME dans le cas où sa responsabilité serait recherchée au titre de l’exécution du présent contrat de location.</w:t>
      </w:r>
    </w:p>
    <w:p w:rsidR="005676DE" w:rsidRPr="005676DE" w:rsidRDefault="005676DE" w:rsidP="005676DE">
      <w:pPr>
        <w:pStyle w:val="Normal1"/>
      </w:pPr>
      <w:r w:rsidRPr="005676DE">
        <w:t>Dès</w:t>
      </w:r>
      <w:r>
        <w:t xml:space="preserve"> lors qu’elle aura été contresignée par le Directeur Général du PORT AUTONOME avec la mention « Bon pour accord », la présente demande deviendra le contrat de location à part entière.</w:t>
      </w:r>
    </w:p>
    <w:p w:rsidR="00267F7D" w:rsidRDefault="00557AD1" w:rsidP="005972DB">
      <w:pPr>
        <w:pStyle w:val="Titre1"/>
        <w:ind w:left="426" w:hanging="284"/>
      </w:pPr>
      <w:r>
        <w:t>Demandeur</w:t>
      </w:r>
    </w:p>
    <w:tbl>
      <w:tblPr>
        <w:tblW w:w="9344" w:type="dxa"/>
        <w:tblInd w:w="637" w:type="dxa"/>
        <w:tblCellMar>
          <w:left w:w="70" w:type="dxa"/>
          <w:right w:w="70" w:type="dxa"/>
        </w:tblCellMar>
        <w:tblLook w:val="0000" w:firstRow="0" w:lastRow="0" w:firstColumn="0" w:lastColumn="0" w:noHBand="0" w:noVBand="0"/>
      </w:tblPr>
      <w:tblGrid>
        <w:gridCol w:w="1701"/>
        <w:gridCol w:w="2410"/>
        <w:gridCol w:w="425"/>
        <w:gridCol w:w="136"/>
        <w:gridCol w:w="148"/>
        <w:gridCol w:w="425"/>
        <w:gridCol w:w="142"/>
        <w:gridCol w:w="142"/>
        <w:gridCol w:w="3815"/>
      </w:tblGrid>
      <w:tr w:rsidR="00D36B41" w:rsidTr="005972DB">
        <w:trPr>
          <w:trHeight w:val="397"/>
        </w:trPr>
        <w:tc>
          <w:tcPr>
            <w:tcW w:w="9344" w:type="dxa"/>
            <w:gridSpan w:val="9"/>
            <w:noWrap/>
            <w:vAlign w:val="center"/>
          </w:tcPr>
          <w:p w:rsidR="00D36B41" w:rsidRDefault="00D36B41" w:rsidP="00D36B41">
            <w:pPr>
              <w:jc w:val="center"/>
              <w:rPr>
                <w:rFonts w:ascii="Arial" w:hAnsi="Arial" w:cs="Arial"/>
                <w:b/>
                <w:bCs/>
                <w:sz w:val="22"/>
                <w:szCs w:val="22"/>
                <w:u w:val="single"/>
              </w:rPr>
            </w:pPr>
            <w:r>
              <w:rPr>
                <w:rFonts w:ascii="Arial" w:hAnsi="Arial" w:cs="Arial"/>
                <w:b/>
                <w:bCs/>
                <w:sz w:val="22"/>
                <w:szCs w:val="22"/>
                <w:u w:val="single"/>
              </w:rPr>
              <w:t>Identification du demandeur</w:t>
            </w:r>
          </w:p>
        </w:tc>
      </w:tr>
      <w:tr w:rsidR="00D36B41" w:rsidTr="005972DB">
        <w:trPr>
          <w:trHeight w:val="397"/>
        </w:trPr>
        <w:tc>
          <w:tcPr>
            <w:tcW w:w="5529" w:type="dxa"/>
            <w:gridSpan w:val="8"/>
            <w:noWrap/>
            <w:vAlign w:val="center"/>
          </w:tcPr>
          <w:p w:rsidR="00D36B41" w:rsidRDefault="00D36B41" w:rsidP="001B0CFF">
            <w:pPr>
              <w:rPr>
                <w:rFonts w:ascii="Arial" w:hAnsi="Arial" w:cs="Arial"/>
                <w:sz w:val="22"/>
                <w:szCs w:val="22"/>
              </w:rPr>
            </w:pPr>
            <w:r>
              <w:rPr>
                <w:rFonts w:ascii="Arial" w:hAnsi="Arial" w:cs="Arial"/>
                <w:sz w:val="22"/>
                <w:szCs w:val="22"/>
              </w:rPr>
              <w:t xml:space="preserve">Nom du navire : </w:t>
            </w:r>
            <w:r>
              <w:rPr>
                <w:rFonts w:ascii="Arial" w:hAnsi="Arial" w:cs="Arial"/>
                <w:sz w:val="22"/>
                <w:szCs w:val="22"/>
              </w:rPr>
              <w:fldChar w:fldCharType="begin">
                <w:ffData>
                  <w:name w:val="Texte51"/>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0"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0"/>
            <w:r>
              <w:rPr>
                <w:rFonts w:ascii="Arial" w:hAnsi="Arial" w:cs="Arial"/>
                <w:sz w:val="22"/>
                <w:szCs w:val="22"/>
              </w:rPr>
              <w:fldChar w:fldCharType="end"/>
            </w:r>
          </w:p>
        </w:tc>
        <w:tc>
          <w:tcPr>
            <w:tcW w:w="3815" w:type="dxa"/>
            <w:vAlign w:val="center"/>
          </w:tcPr>
          <w:p w:rsidR="00D36B41" w:rsidRDefault="00D36B41" w:rsidP="00CE5EC8">
            <w:pPr>
              <w:rPr>
                <w:rFonts w:ascii="Arial" w:hAnsi="Arial" w:cs="Arial"/>
                <w:sz w:val="22"/>
                <w:szCs w:val="22"/>
              </w:rPr>
            </w:pPr>
            <w:r>
              <w:rPr>
                <w:rFonts w:ascii="Arial" w:hAnsi="Arial" w:cs="Arial"/>
                <w:sz w:val="22"/>
                <w:szCs w:val="22"/>
              </w:rPr>
              <w:t xml:space="preserve">Immatriculation : </w:t>
            </w:r>
            <w:r>
              <w:rPr>
                <w:rFonts w:ascii="Arial" w:hAnsi="Arial" w:cs="Arial"/>
                <w:sz w:val="22"/>
                <w:szCs w:val="22"/>
              </w:rPr>
              <w:fldChar w:fldCharType="begin">
                <w:ffData>
                  <w:name w:val="Texte51"/>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36B41" w:rsidTr="005972DB">
        <w:trPr>
          <w:trHeight w:val="397"/>
        </w:trPr>
        <w:tc>
          <w:tcPr>
            <w:tcW w:w="5245" w:type="dxa"/>
            <w:gridSpan w:val="6"/>
            <w:noWrap/>
            <w:vAlign w:val="center"/>
          </w:tcPr>
          <w:p w:rsidR="00D36B41" w:rsidRDefault="00D36B41" w:rsidP="00D36B41">
            <w:pPr>
              <w:rPr>
                <w:rFonts w:ascii="Arial" w:hAnsi="Arial" w:cs="Arial"/>
                <w:sz w:val="22"/>
                <w:szCs w:val="22"/>
              </w:rPr>
            </w:pPr>
            <w:r>
              <w:rPr>
                <w:rFonts w:ascii="Arial" w:hAnsi="Arial" w:cs="Arial"/>
                <w:sz w:val="22"/>
                <w:szCs w:val="22"/>
              </w:rPr>
              <w:t xml:space="preserve">Nom : </w:t>
            </w:r>
            <w:r>
              <w:rPr>
                <w:rFonts w:ascii="Arial" w:hAnsi="Arial" w:cs="Arial"/>
                <w:sz w:val="22"/>
                <w:szCs w:val="22"/>
              </w:rPr>
              <w:fldChar w:fldCharType="begin">
                <w:ffData>
                  <w:name w:val="Texte51"/>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099" w:type="dxa"/>
            <w:gridSpan w:val="3"/>
            <w:vAlign w:val="center"/>
          </w:tcPr>
          <w:p w:rsidR="00D36B41" w:rsidRDefault="00D36B41" w:rsidP="00CE5EC8">
            <w:pPr>
              <w:rPr>
                <w:rFonts w:ascii="Arial" w:hAnsi="Arial" w:cs="Arial"/>
                <w:sz w:val="22"/>
                <w:szCs w:val="22"/>
              </w:rPr>
            </w:pPr>
            <w:r>
              <w:rPr>
                <w:rFonts w:ascii="Arial" w:hAnsi="Arial" w:cs="Arial"/>
                <w:sz w:val="22"/>
                <w:szCs w:val="22"/>
              </w:rPr>
              <w:t xml:space="preserve">Prénom : </w:t>
            </w:r>
            <w:r>
              <w:rPr>
                <w:rFonts w:ascii="Arial" w:hAnsi="Arial" w:cs="Arial"/>
                <w:sz w:val="22"/>
                <w:szCs w:val="22"/>
              </w:rPr>
              <w:fldChar w:fldCharType="begin">
                <w:ffData>
                  <w:name w:val="Texte51"/>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36B41" w:rsidTr="005972DB">
        <w:trPr>
          <w:trHeight w:val="397"/>
        </w:trPr>
        <w:tc>
          <w:tcPr>
            <w:tcW w:w="4672" w:type="dxa"/>
            <w:gridSpan w:val="4"/>
            <w:noWrap/>
            <w:vAlign w:val="center"/>
          </w:tcPr>
          <w:p w:rsidR="00D36B41" w:rsidRPr="00772D63" w:rsidRDefault="00D36B41" w:rsidP="00CE5EC8">
            <w:pPr>
              <w:rPr>
                <w:rFonts w:ascii="Arial" w:hAnsi="Arial" w:cs="Arial"/>
                <w:color w:val="C0C0C0"/>
                <w:sz w:val="22"/>
                <w:szCs w:val="22"/>
              </w:rPr>
            </w:pPr>
            <w:r>
              <w:rPr>
                <w:rFonts w:ascii="Arial" w:hAnsi="Arial" w:cs="Arial"/>
                <w:sz w:val="22"/>
                <w:szCs w:val="22"/>
              </w:rPr>
              <w:t xml:space="preserve">Société : </w:t>
            </w:r>
            <w:r>
              <w:rPr>
                <w:rFonts w:ascii="Arial" w:hAnsi="Arial" w:cs="Arial"/>
                <w:sz w:val="22"/>
                <w:szCs w:val="22"/>
              </w:rPr>
              <w:fldChar w:fldCharType="begin">
                <w:ffData>
                  <w:name w:val="Texte51"/>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672" w:type="dxa"/>
            <w:gridSpan w:val="5"/>
            <w:vAlign w:val="center"/>
          </w:tcPr>
          <w:p w:rsidR="00D36B41" w:rsidRPr="00D36B41" w:rsidRDefault="00D36B41" w:rsidP="00D36B41">
            <w:pPr>
              <w:rPr>
                <w:rFonts w:ascii="Arial" w:hAnsi="Arial" w:cs="Arial"/>
                <w:sz w:val="22"/>
                <w:szCs w:val="22"/>
              </w:rPr>
            </w:pPr>
            <w:r>
              <w:rPr>
                <w:rFonts w:ascii="Arial" w:hAnsi="Arial" w:cs="Arial"/>
                <w:sz w:val="22"/>
                <w:szCs w:val="22"/>
              </w:rPr>
              <w:t>r</w:t>
            </w:r>
            <w:r w:rsidRPr="00D36B41">
              <w:rPr>
                <w:rFonts w:ascii="Arial" w:hAnsi="Arial" w:cs="Arial"/>
                <w:sz w:val="22"/>
                <w:szCs w:val="22"/>
              </w:rPr>
              <w:t>eprésentée par</w:t>
            </w:r>
            <w:r>
              <w:rPr>
                <w:rFonts w:ascii="Arial" w:hAnsi="Arial" w:cs="Arial"/>
                <w:sz w:val="22"/>
                <w:szCs w:val="22"/>
              </w:rPr>
              <w:t xml:space="preserve"> : </w:t>
            </w:r>
            <w:r>
              <w:rPr>
                <w:rFonts w:ascii="Arial" w:hAnsi="Arial" w:cs="Arial"/>
                <w:sz w:val="22"/>
                <w:szCs w:val="22"/>
              </w:rPr>
              <w:fldChar w:fldCharType="begin">
                <w:ffData>
                  <w:name w:val="Texte51"/>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36B41" w:rsidTr="005972DB">
        <w:trPr>
          <w:trHeight w:val="397"/>
        </w:trPr>
        <w:tc>
          <w:tcPr>
            <w:tcW w:w="4820" w:type="dxa"/>
            <w:gridSpan w:val="5"/>
            <w:noWrap/>
            <w:vAlign w:val="center"/>
          </w:tcPr>
          <w:p w:rsidR="00D36B41" w:rsidRDefault="00D36B41" w:rsidP="005972DB">
            <w:pPr>
              <w:rPr>
                <w:rFonts w:ascii="Arial" w:hAnsi="Arial" w:cs="Arial"/>
                <w:sz w:val="22"/>
                <w:szCs w:val="22"/>
              </w:rPr>
            </w:pPr>
            <w:r>
              <w:rPr>
                <w:rFonts w:ascii="Arial" w:hAnsi="Arial" w:cs="Arial"/>
                <w:sz w:val="22"/>
                <w:szCs w:val="22"/>
              </w:rPr>
              <w:t xml:space="preserve">N° Tahiti : </w:t>
            </w:r>
            <w:r w:rsidR="005972DB">
              <w:rPr>
                <w:rFonts w:ascii="Arial" w:hAnsi="Arial" w:cs="Arial"/>
                <w:sz w:val="22"/>
                <w:szCs w:val="22"/>
              </w:rPr>
              <w:fldChar w:fldCharType="begin">
                <w:ffData>
                  <w:name w:val=""/>
                  <w:enabled/>
                  <w:calcOnExit w:val="0"/>
                  <w:textInput/>
                </w:ffData>
              </w:fldChar>
            </w:r>
            <w:r w:rsidR="005972DB">
              <w:rPr>
                <w:rFonts w:ascii="Arial" w:hAnsi="Arial" w:cs="Arial"/>
                <w:sz w:val="22"/>
                <w:szCs w:val="22"/>
              </w:rPr>
              <w:instrText xml:space="preserve"> FORMTEXT </w:instrText>
            </w:r>
            <w:r w:rsidR="005972DB">
              <w:rPr>
                <w:rFonts w:ascii="Arial" w:hAnsi="Arial" w:cs="Arial"/>
                <w:sz w:val="22"/>
                <w:szCs w:val="22"/>
              </w:rPr>
            </w:r>
            <w:r w:rsidR="005972DB">
              <w:rPr>
                <w:rFonts w:ascii="Arial" w:hAnsi="Arial" w:cs="Arial"/>
                <w:sz w:val="22"/>
                <w:szCs w:val="22"/>
              </w:rPr>
              <w:fldChar w:fldCharType="separate"/>
            </w:r>
            <w:r w:rsidR="005972DB">
              <w:rPr>
                <w:rFonts w:ascii="Arial" w:hAnsi="Arial" w:cs="Arial"/>
                <w:noProof/>
                <w:sz w:val="22"/>
                <w:szCs w:val="22"/>
              </w:rPr>
              <w:t> </w:t>
            </w:r>
            <w:r w:rsidR="005972DB">
              <w:rPr>
                <w:rFonts w:ascii="Arial" w:hAnsi="Arial" w:cs="Arial"/>
                <w:noProof/>
                <w:sz w:val="22"/>
                <w:szCs w:val="22"/>
              </w:rPr>
              <w:t> </w:t>
            </w:r>
            <w:r w:rsidR="005972DB">
              <w:rPr>
                <w:rFonts w:ascii="Arial" w:hAnsi="Arial" w:cs="Arial"/>
                <w:noProof/>
                <w:sz w:val="22"/>
                <w:szCs w:val="22"/>
              </w:rPr>
              <w:t> </w:t>
            </w:r>
            <w:r w:rsidR="005972DB">
              <w:rPr>
                <w:rFonts w:ascii="Arial" w:hAnsi="Arial" w:cs="Arial"/>
                <w:noProof/>
                <w:sz w:val="22"/>
                <w:szCs w:val="22"/>
              </w:rPr>
              <w:t> </w:t>
            </w:r>
            <w:r w:rsidR="005972DB">
              <w:rPr>
                <w:rFonts w:ascii="Arial" w:hAnsi="Arial" w:cs="Arial"/>
                <w:noProof/>
                <w:sz w:val="22"/>
                <w:szCs w:val="22"/>
              </w:rPr>
              <w:t> </w:t>
            </w:r>
            <w:r w:rsidR="005972DB">
              <w:rPr>
                <w:rFonts w:ascii="Arial" w:hAnsi="Arial" w:cs="Arial"/>
                <w:sz w:val="22"/>
                <w:szCs w:val="22"/>
              </w:rPr>
              <w:fldChar w:fldCharType="end"/>
            </w:r>
          </w:p>
        </w:tc>
        <w:tc>
          <w:tcPr>
            <w:tcW w:w="4524" w:type="dxa"/>
            <w:gridSpan w:val="4"/>
            <w:vAlign w:val="center"/>
          </w:tcPr>
          <w:p w:rsidR="00D36B41" w:rsidRDefault="00D36B41" w:rsidP="00CE5EC8">
            <w:pPr>
              <w:rPr>
                <w:rFonts w:ascii="Arial" w:hAnsi="Arial" w:cs="Arial"/>
                <w:sz w:val="22"/>
                <w:szCs w:val="22"/>
              </w:rPr>
            </w:pPr>
          </w:p>
        </w:tc>
      </w:tr>
      <w:tr w:rsidR="00D36B41" w:rsidTr="005972DB">
        <w:trPr>
          <w:trHeight w:val="397"/>
        </w:trPr>
        <w:tc>
          <w:tcPr>
            <w:tcW w:w="9344" w:type="dxa"/>
            <w:gridSpan w:val="9"/>
            <w:noWrap/>
            <w:vAlign w:val="center"/>
          </w:tcPr>
          <w:p w:rsidR="00D36B41" w:rsidRPr="00772D63" w:rsidRDefault="00D36B41" w:rsidP="00CE5EC8">
            <w:pPr>
              <w:rPr>
                <w:rFonts w:ascii="Arial" w:hAnsi="Arial" w:cs="Arial"/>
                <w:color w:val="C0C0C0"/>
                <w:sz w:val="22"/>
                <w:szCs w:val="22"/>
              </w:rPr>
            </w:pPr>
            <w:r>
              <w:rPr>
                <w:rFonts w:ascii="Arial" w:hAnsi="Arial" w:cs="Arial"/>
                <w:sz w:val="22"/>
                <w:szCs w:val="22"/>
              </w:rPr>
              <w:t xml:space="preserve">Adresse : </w:t>
            </w:r>
            <w:r>
              <w:rPr>
                <w:rFonts w:ascii="Arial" w:hAnsi="Arial" w:cs="Arial"/>
                <w:sz w:val="22"/>
                <w:szCs w:val="22"/>
              </w:rPr>
              <w:fldChar w:fldCharType="begin">
                <w:ffData>
                  <w:name w:val="Texte5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36B41" w:rsidTr="005972DB">
        <w:trPr>
          <w:trHeight w:val="397"/>
        </w:trPr>
        <w:tc>
          <w:tcPr>
            <w:tcW w:w="1701" w:type="dxa"/>
            <w:noWrap/>
            <w:vAlign w:val="center"/>
          </w:tcPr>
          <w:p w:rsidR="00D36B41" w:rsidRDefault="00D36B41" w:rsidP="00CE5EC8">
            <w:pPr>
              <w:rPr>
                <w:rFonts w:ascii="Arial" w:hAnsi="Arial" w:cs="Arial"/>
                <w:sz w:val="22"/>
                <w:szCs w:val="22"/>
              </w:rPr>
            </w:pPr>
            <w:r>
              <w:rPr>
                <w:rFonts w:ascii="Arial" w:hAnsi="Arial" w:cs="Arial"/>
                <w:sz w:val="22"/>
                <w:szCs w:val="22"/>
              </w:rPr>
              <w:t xml:space="preserve">B.P. : </w:t>
            </w:r>
            <w:r>
              <w:rPr>
                <w:rFonts w:ascii="Arial" w:hAnsi="Arial" w:cs="Arial"/>
                <w:sz w:val="22"/>
                <w:szCs w:val="22"/>
              </w:rPr>
              <w:fldChar w:fldCharType="begin">
                <w:ffData>
                  <w:name w:val="Texte58"/>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10" w:type="dxa"/>
            <w:vAlign w:val="center"/>
          </w:tcPr>
          <w:p w:rsidR="00D36B41" w:rsidRPr="00772D63" w:rsidRDefault="00D36B41" w:rsidP="00CE5EC8">
            <w:pPr>
              <w:rPr>
                <w:rFonts w:ascii="Arial" w:hAnsi="Arial" w:cs="Arial"/>
                <w:color w:val="C0C0C0"/>
                <w:sz w:val="22"/>
                <w:szCs w:val="22"/>
              </w:rPr>
            </w:pPr>
            <w:r>
              <w:rPr>
                <w:rFonts w:ascii="Arial" w:hAnsi="Arial" w:cs="Arial"/>
                <w:sz w:val="22"/>
                <w:szCs w:val="22"/>
              </w:rPr>
              <w:t xml:space="preserve">Code Postal : </w:t>
            </w:r>
            <w:r>
              <w:rPr>
                <w:rFonts w:ascii="Arial" w:hAnsi="Arial" w:cs="Arial"/>
                <w:sz w:val="22"/>
                <w:szCs w:val="22"/>
              </w:rPr>
              <w:fldChar w:fldCharType="begin">
                <w:ffData>
                  <w:name w:val="Texte59"/>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33" w:type="dxa"/>
            <w:gridSpan w:val="7"/>
            <w:vAlign w:val="center"/>
          </w:tcPr>
          <w:p w:rsidR="00D36B41" w:rsidRPr="00772D63" w:rsidRDefault="00D36B41" w:rsidP="00CE5EC8">
            <w:pPr>
              <w:rPr>
                <w:rFonts w:ascii="Arial" w:hAnsi="Arial" w:cs="Arial"/>
                <w:color w:val="C0C0C0"/>
                <w:sz w:val="22"/>
                <w:szCs w:val="22"/>
              </w:rPr>
            </w:pPr>
            <w:r>
              <w:rPr>
                <w:rFonts w:ascii="Arial" w:hAnsi="Arial" w:cs="Arial"/>
                <w:sz w:val="22"/>
                <w:szCs w:val="22"/>
              </w:rPr>
              <w:t xml:space="preserve">Commune : </w:t>
            </w:r>
            <w:r>
              <w:rPr>
                <w:rFonts w:ascii="Arial" w:hAnsi="Arial" w:cs="Arial"/>
                <w:sz w:val="22"/>
                <w:szCs w:val="22"/>
              </w:rPr>
              <w:fldChar w:fldCharType="begin">
                <w:ffData>
                  <w:name w:val="Texte60"/>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36B41" w:rsidTr="005972DB">
        <w:trPr>
          <w:trHeight w:val="397"/>
        </w:trPr>
        <w:tc>
          <w:tcPr>
            <w:tcW w:w="4536" w:type="dxa"/>
            <w:gridSpan w:val="3"/>
            <w:noWrap/>
            <w:vAlign w:val="center"/>
          </w:tcPr>
          <w:p w:rsidR="00D36B41" w:rsidRDefault="00D36B41" w:rsidP="001B0CFF">
            <w:pPr>
              <w:rPr>
                <w:rFonts w:ascii="Arial" w:hAnsi="Arial" w:cs="Arial"/>
                <w:sz w:val="22"/>
                <w:szCs w:val="22"/>
              </w:rPr>
            </w:pPr>
            <w:r>
              <w:rPr>
                <w:rFonts w:ascii="Arial" w:hAnsi="Arial" w:cs="Arial"/>
                <w:sz w:val="22"/>
                <w:szCs w:val="22"/>
              </w:rPr>
              <w:t xml:space="preserve">Téléphone : </w:t>
            </w:r>
            <w:r w:rsidR="001B0CFF">
              <w:rPr>
                <w:rFonts w:ascii="Arial" w:hAnsi="Arial" w:cs="Arial"/>
                <w:sz w:val="22"/>
                <w:szCs w:val="22"/>
              </w:rPr>
              <w:fldChar w:fldCharType="begin">
                <w:ffData>
                  <w:name w:val=""/>
                  <w:enabled/>
                  <w:calcOnExit w:val="0"/>
                  <w:textInput>
                    <w:type w:val="number"/>
                  </w:textInput>
                </w:ffData>
              </w:fldChar>
            </w:r>
            <w:r w:rsidR="001B0CFF">
              <w:rPr>
                <w:rFonts w:ascii="Arial" w:hAnsi="Arial" w:cs="Arial"/>
                <w:sz w:val="22"/>
                <w:szCs w:val="22"/>
              </w:rPr>
              <w:instrText xml:space="preserve"> FORMTEXT </w:instrText>
            </w:r>
            <w:r w:rsidR="001B0CFF">
              <w:rPr>
                <w:rFonts w:ascii="Arial" w:hAnsi="Arial" w:cs="Arial"/>
                <w:sz w:val="22"/>
                <w:szCs w:val="22"/>
              </w:rPr>
            </w:r>
            <w:r w:rsidR="001B0CFF">
              <w:rPr>
                <w:rFonts w:ascii="Arial" w:hAnsi="Arial" w:cs="Arial"/>
                <w:sz w:val="22"/>
                <w:szCs w:val="22"/>
              </w:rPr>
              <w:fldChar w:fldCharType="separate"/>
            </w:r>
            <w:r w:rsidR="001B0CFF">
              <w:rPr>
                <w:rFonts w:ascii="Arial" w:hAnsi="Arial" w:cs="Arial"/>
                <w:noProof/>
                <w:sz w:val="22"/>
                <w:szCs w:val="22"/>
              </w:rPr>
              <w:t> </w:t>
            </w:r>
            <w:r w:rsidR="001B0CFF">
              <w:rPr>
                <w:rFonts w:ascii="Arial" w:hAnsi="Arial" w:cs="Arial"/>
                <w:noProof/>
                <w:sz w:val="22"/>
                <w:szCs w:val="22"/>
              </w:rPr>
              <w:t> </w:t>
            </w:r>
            <w:r w:rsidR="001B0CFF">
              <w:rPr>
                <w:rFonts w:ascii="Arial" w:hAnsi="Arial" w:cs="Arial"/>
                <w:noProof/>
                <w:sz w:val="22"/>
                <w:szCs w:val="22"/>
              </w:rPr>
              <w:t> </w:t>
            </w:r>
            <w:r w:rsidR="001B0CFF">
              <w:rPr>
                <w:rFonts w:ascii="Arial" w:hAnsi="Arial" w:cs="Arial"/>
                <w:noProof/>
                <w:sz w:val="22"/>
                <w:szCs w:val="22"/>
              </w:rPr>
              <w:t> </w:t>
            </w:r>
            <w:r w:rsidR="001B0CFF">
              <w:rPr>
                <w:rFonts w:ascii="Arial" w:hAnsi="Arial" w:cs="Arial"/>
                <w:noProof/>
                <w:sz w:val="22"/>
                <w:szCs w:val="22"/>
              </w:rPr>
              <w:t> </w:t>
            </w:r>
            <w:r w:rsidR="001B0CFF">
              <w:rPr>
                <w:rFonts w:ascii="Arial" w:hAnsi="Arial" w:cs="Arial"/>
                <w:sz w:val="22"/>
                <w:szCs w:val="22"/>
              </w:rPr>
              <w:fldChar w:fldCharType="end"/>
            </w:r>
          </w:p>
        </w:tc>
        <w:tc>
          <w:tcPr>
            <w:tcW w:w="4808" w:type="dxa"/>
            <w:gridSpan w:val="6"/>
            <w:vAlign w:val="center"/>
          </w:tcPr>
          <w:p w:rsidR="00D36B41" w:rsidRDefault="00D36B41" w:rsidP="00CE5EC8">
            <w:pPr>
              <w:rPr>
                <w:rFonts w:ascii="Arial" w:hAnsi="Arial" w:cs="Arial"/>
                <w:sz w:val="22"/>
                <w:szCs w:val="22"/>
              </w:rPr>
            </w:pPr>
            <w:r>
              <w:rPr>
                <w:rFonts w:ascii="Arial" w:hAnsi="Arial" w:cs="Arial"/>
                <w:sz w:val="22"/>
                <w:szCs w:val="22"/>
              </w:rPr>
              <w:t xml:space="preserve">Fax : </w:t>
            </w:r>
            <w:r>
              <w:rPr>
                <w:rFonts w:ascii="Arial" w:hAnsi="Arial" w:cs="Arial"/>
                <w:sz w:val="22"/>
                <w:szCs w:val="22"/>
              </w:rPr>
              <w:fldChar w:fldCharType="begin">
                <w:ffData>
                  <w:name w:val="Texte62"/>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B0CFF" w:rsidTr="005972DB">
        <w:trPr>
          <w:trHeight w:val="397"/>
        </w:trPr>
        <w:tc>
          <w:tcPr>
            <w:tcW w:w="4536" w:type="dxa"/>
            <w:gridSpan w:val="3"/>
            <w:noWrap/>
            <w:vAlign w:val="center"/>
          </w:tcPr>
          <w:p w:rsidR="001B0CFF" w:rsidRDefault="001B0CFF" w:rsidP="00CE5EC8">
            <w:pPr>
              <w:rPr>
                <w:rFonts w:ascii="Arial" w:hAnsi="Arial" w:cs="Arial"/>
                <w:sz w:val="22"/>
                <w:szCs w:val="22"/>
              </w:rPr>
            </w:pPr>
            <w:r>
              <w:rPr>
                <w:rFonts w:ascii="Arial" w:hAnsi="Arial" w:cs="Arial"/>
                <w:sz w:val="22"/>
                <w:szCs w:val="22"/>
              </w:rPr>
              <w:t xml:space="preserve">Email : </w:t>
            </w: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808" w:type="dxa"/>
            <w:gridSpan w:val="6"/>
            <w:vAlign w:val="center"/>
          </w:tcPr>
          <w:p w:rsidR="001B0CFF" w:rsidRDefault="001B0CFF" w:rsidP="00CE5EC8">
            <w:pPr>
              <w:rPr>
                <w:rFonts w:ascii="Arial" w:hAnsi="Arial" w:cs="Arial"/>
                <w:sz w:val="22"/>
                <w:szCs w:val="22"/>
              </w:rPr>
            </w:pPr>
          </w:p>
        </w:tc>
      </w:tr>
      <w:tr w:rsidR="001B0CFF" w:rsidTr="005972DB">
        <w:trPr>
          <w:trHeight w:val="397"/>
        </w:trPr>
        <w:tc>
          <w:tcPr>
            <w:tcW w:w="5387" w:type="dxa"/>
            <w:gridSpan w:val="7"/>
            <w:noWrap/>
            <w:vAlign w:val="center"/>
          </w:tcPr>
          <w:p w:rsidR="001B0CFF" w:rsidRDefault="001B0CFF" w:rsidP="001B0CFF">
            <w:pPr>
              <w:rPr>
                <w:rFonts w:ascii="Arial" w:hAnsi="Arial" w:cs="Arial"/>
                <w:sz w:val="22"/>
                <w:szCs w:val="22"/>
              </w:rPr>
            </w:pPr>
            <w:r>
              <w:rPr>
                <w:rFonts w:ascii="Arial" w:hAnsi="Arial" w:cs="Arial"/>
                <w:sz w:val="22"/>
                <w:szCs w:val="22"/>
              </w:rPr>
              <w:t>Agissant en qualité de :</w:t>
            </w:r>
            <w:r>
              <w:rPr>
                <w:rFonts w:ascii="Arial" w:hAnsi="Arial" w:cs="Arial"/>
                <w:sz w:val="22"/>
                <w:szCs w:val="22"/>
              </w:rPr>
              <w:br/>
            </w:r>
            <w:r w:rsidRPr="001B0CFF">
              <w:rPr>
                <w:rFonts w:ascii="Arial" w:hAnsi="Arial" w:cs="Arial"/>
                <w:sz w:val="16"/>
                <w:szCs w:val="16"/>
              </w:rPr>
              <w:t>(propriétaire, entreprise de réparation, affrêteur, consignataire, etc…)</w:t>
            </w:r>
          </w:p>
        </w:tc>
        <w:tc>
          <w:tcPr>
            <w:tcW w:w="3957" w:type="dxa"/>
            <w:gridSpan w:val="2"/>
            <w:vAlign w:val="center"/>
          </w:tcPr>
          <w:p w:rsidR="001B0CFF" w:rsidRDefault="001B0CFF" w:rsidP="00CE5EC8">
            <w:pPr>
              <w:rPr>
                <w:rFonts w:ascii="Arial" w:hAnsi="Arial" w:cs="Arial"/>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41CD7" w:rsidTr="005972DB">
        <w:trPr>
          <w:trHeight w:val="397"/>
        </w:trPr>
        <w:tc>
          <w:tcPr>
            <w:tcW w:w="9344" w:type="dxa"/>
            <w:gridSpan w:val="9"/>
            <w:noWrap/>
            <w:vAlign w:val="center"/>
          </w:tcPr>
          <w:p w:rsidR="00241CD7" w:rsidRDefault="00241CD7" w:rsidP="001B0CFF">
            <w:pPr>
              <w:rPr>
                <w:rFonts w:ascii="Arial" w:hAnsi="Arial" w:cs="Arial"/>
                <w:sz w:val="22"/>
                <w:szCs w:val="22"/>
              </w:rPr>
            </w:pPr>
            <w:proofErr w:type="gramStart"/>
            <w:r>
              <w:rPr>
                <w:rFonts w:ascii="Arial" w:hAnsi="Arial" w:cs="Arial"/>
                <w:sz w:val="22"/>
                <w:szCs w:val="22"/>
              </w:rPr>
              <w:t>ci</w:t>
            </w:r>
            <w:proofErr w:type="gramEnd"/>
            <w:r>
              <w:rPr>
                <w:rFonts w:ascii="Arial" w:hAnsi="Arial" w:cs="Arial"/>
                <w:sz w:val="22"/>
                <w:szCs w:val="22"/>
              </w:rPr>
              <w:t>-après dénommé « l’ARMATEUR ».</w:t>
            </w:r>
          </w:p>
        </w:tc>
      </w:tr>
      <w:tr w:rsidR="00CE5EC8" w:rsidRPr="00CE5EC8" w:rsidTr="005972DB">
        <w:trPr>
          <w:trHeight w:val="397"/>
        </w:trPr>
        <w:tc>
          <w:tcPr>
            <w:tcW w:w="9344" w:type="dxa"/>
            <w:gridSpan w:val="9"/>
            <w:noWrap/>
            <w:vAlign w:val="center"/>
          </w:tcPr>
          <w:p w:rsidR="00D36B41" w:rsidRPr="00CE5EC8" w:rsidRDefault="00D36B41" w:rsidP="00D36B41">
            <w:pPr>
              <w:jc w:val="center"/>
              <w:rPr>
                <w:rFonts w:ascii="Arial" w:hAnsi="Arial" w:cs="Arial"/>
                <w:b/>
                <w:bCs/>
                <w:sz w:val="22"/>
                <w:szCs w:val="22"/>
                <w:u w:val="single"/>
              </w:rPr>
            </w:pPr>
            <w:r w:rsidRPr="00CE5EC8">
              <w:rPr>
                <w:rFonts w:ascii="Arial" w:hAnsi="Arial" w:cs="Arial"/>
                <w:b/>
                <w:bCs/>
                <w:sz w:val="22"/>
                <w:szCs w:val="22"/>
                <w:u w:val="single"/>
              </w:rPr>
              <w:t>Identification du représentant désigné par le demandeur</w:t>
            </w:r>
          </w:p>
        </w:tc>
      </w:tr>
      <w:tr w:rsidR="00CE5EC8" w:rsidRPr="00CE5EC8" w:rsidTr="00CE5EC8">
        <w:trPr>
          <w:trHeight w:val="397"/>
        </w:trPr>
        <w:tc>
          <w:tcPr>
            <w:tcW w:w="5245" w:type="dxa"/>
            <w:gridSpan w:val="6"/>
            <w:noWrap/>
            <w:vAlign w:val="center"/>
          </w:tcPr>
          <w:p w:rsidR="00CE5EC8" w:rsidRPr="00CE5EC8" w:rsidRDefault="00CE5EC8" w:rsidP="00CE5EC8">
            <w:pPr>
              <w:tabs>
                <w:tab w:val="left" w:pos="6050"/>
              </w:tabs>
              <w:rPr>
                <w:rFonts w:ascii="Arial" w:hAnsi="Arial" w:cs="Arial"/>
                <w:sz w:val="22"/>
                <w:szCs w:val="22"/>
              </w:rPr>
            </w:pPr>
            <w:r w:rsidRPr="00CE5EC8">
              <w:rPr>
                <w:rFonts w:ascii="Arial" w:hAnsi="Arial" w:cs="Arial"/>
                <w:sz w:val="22"/>
                <w:szCs w:val="22"/>
              </w:rPr>
              <w:t xml:space="preserve">Nom : </w:t>
            </w:r>
            <w:r w:rsidRPr="00CE5EC8">
              <w:rPr>
                <w:rFonts w:ascii="Arial" w:hAnsi="Arial" w:cs="Arial"/>
                <w:sz w:val="22"/>
                <w:szCs w:val="22"/>
              </w:rPr>
              <w:fldChar w:fldCharType="begin">
                <w:ffData>
                  <w:name w:val="Texte54"/>
                  <w:enabled/>
                  <w:calcOnExit w:val="0"/>
                  <w:textInput>
                    <w:format w:val="UPPERCASE"/>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4099" w:type="dxa"/>
            <w:gridSpan w:val="3"/>
            <w:vAlign w:val="center"/>
          </w:tcPr>
          <w:p w:rsidR="00CE5EC8" w:rsidRPr="00CE5EC8" w:rsidRDefault="00CE5EC8" w:rsidP="00CE5EC8">
            <w:pPr>
              <w:tabs>
                <w:tab w:val="left" w:pos="6050"/>
              </w:tabs>
              <w:rPr>
                <w:rFonts w:ascii="Arial" w:hAnsi="Arial" w:cs="Arial"/>
                <w:sz w:val="22"/>
                <w:szCs w:val="22"/>
              </w:rPr>
            </w:pPr>
            <w:r w:rsidRPr="00CE5EC8">
              <w:rPr>
                <w:rFonts w:ascii="Arial" w:hAnsi="Arial" w:cs="Arial"/>
                <w:sz w:val="22"/>
                <w:szCs w:val="22"/>
              </w:rPr>
              <w:t xml:space="preserve">Prénom : </w:t>
            </w:r>
            <w:r w:rsidRPr="00CE5EC8">
              <w:rPr>
                <w:rFonts w:ascii="Arial" w:hAnsi="Arial" w:cs="Arial"/>
                <w:sz w:val="22"/>
                <w:szCs w:val="22"/>
              </w:rPr>
              <w:fldChar w:fldCharType="begin">
                <w:ffData>
                  <w:name w:val="Texte55"/>
                  <w:enabled/>
                  <w:calcOnExit w:val="0"/>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rsidTr="00CE5EC8">
        <w:trPr>
          <w:trHeight w:val="397"/>
        </w:trPr>
        <w:tc>
          <w:tcPr>
            <w:tcW w:w="4672" w:type="dxa"/>
            <w:gridSpan w:val="4"/>
            <w:noWrap/>
            <w:vAlign w:val="center"/>
          </w:tcPr>
          <w:p w:rsidR="00CE5EC8" w:rsidRPr="00CE5EC8" w:rsidRDefault="00CE5EC8" w:rsidP="00CE5EC8">
            <w:pPr>
              <w:rPr>
                <w:rFonts w:ascii="Arial" w:hAnsi="Arial" w:cs="Arial"/>
                <w:sz w:val="22"/>
                <w:szCs w:val="22"/>
              </w:rPr>
            </w:pPr>
            <w:r w:rsidRPr="00CE5EC8">
              <w:rPr>
                <w:rFonts w:ascii="Arial" w:hAnsi="Arial" w:cs="Arial"/>
                <w:sz w:val="22"/>
                <w:szCs w:val="22"/>
              </w:rPr>
              <w:t xml:space="preserve">Société : </w:t>
            </w:r>
            <w:r w:rsidRPr="00CE5EC8">
              <w:rPr>
                <w:rFonts w:ascii="Arial" w:hAnsi="Arial" w:cs="Arial"/>
                <w:sz w:val="22"/>
                <w:szCs w:val="22"/>
              </w:rPr>
              <w:fldChar w:fldCharType="begin">
                <w:ffData>
                  <w:name w:val="Texte51"/>
                  <w:enabled/>
                  <w:calcOnExit w:val="0"/>
                  <w:textInput>
                    <w:format w:val="UPPERCASE"/>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4672" w:type="dxa"/>
            <w:gridSpan w:val="5"/>
            <w:vAlign w:val="center"/>
          </w:tcPr>
          <w:p w:rsidR="00CE5EC8" w:rsidRPr="00CE5EC8" w:rsidRDefault="00CE5EC8" w:rsidP="00CE5EC8">
            <w:pPr>
              <w:rPr>
                <w:rFonts w:ascii="Arial" w:hAnsi="Arial" w:cs="Arial"/>
                <w:sz w:val="22"/>
                <w:szCs w:val="22"/>
              </w:rPr>
            </w:pPr>
            <w:r w:rsidRPr="00CE5EC8">
              <w:rPr>
                <w:rFonts w:ascii="Arial" w:hAnsi="Arial" w:cs="Arial"/>
                <w:sz w:val="22"/>
                <w:szCs w:val="22"/>
              </w:rPr>
              <w:t xml:space="preserve">représentée par : </w:t>
            </w:r>
            <w:r w:rsidRPr="00CE5EC8">
              <w:rPr>
                <w:rFonts w:ascii="Arial" w:hAnsi="Arial" w:cs="Arial"/>
                <w:sz w:val="22"/>
                <w:szCs w:val="22"/>
              </w:rPr>
              <w:fldChar w:fldCharType="begin">
                <w:ffData>
                  <w:name w:val="Texte51"/>
                  <w:enabled/>
                  <w:calcOnExit w:val="0"/>
                  <w:textInput>
                    <w:format w:val="UPPERCASE"/>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rsidTr="00CE5EC8">
        <w:trPr>
          <w:trHeight w:val="397"/>
        </w:trPr>
        <w:tc>
          <w:tcPr>
            <w:tcW w:w="9344" w:type="dxa"/>
            <w:gridSpan w:val="9"/>
            <w:noWrap/>
            <w:vAlign w:val="center"/>
          </w:tcPr>
          <w:p w:rsidR="00CE5EC8" w:rsidRPr="00CE5EC8" w:rsidRDefault="00CE5EC8" w:rsidP="00CE5EC8">
            <w:pPr>
              <w:rPr>
                <w:rFonts w:ascii="Arial" w:hAnsi="Arial" w:cs="Arial"/>
                <w:sz w:val="22"/>
                <w:szCs w:val="22"/>
              </w:rPr>
            </w:pPr>
            <w:r w:rsidRPr="00CE5EC8">
              <w:rPr>
                <w:rFonts w:ascii="Arial" w:hAnsi="Arial" w:cs="Arial"/>
                <w:sz w:val="22"/>
                <w:szCs w:val="22"/>
              </w:rPr>
              <w:t xml:space="preserve">N° Tahiti : </w:t>
            </w:r>
            <w:r w:rsidRPr="00CE5EC8">
              <w:rPr>
                <w:rFonts w:ascii="Arial" w:hAnsi="Arial" w:cs="Arial"/>
                <w:sz w:val="22"/>
                <w:szCs w:val="22"/>
              </w:rPr>
              <w:fldChar w:fldCharType="begin">
                <w:ffData>
                  <w:name w:val="Texte53"/>
                  <w:enabled/>
                  <w:calcOnExit w:val="0"/>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rsidTr="005972DB">
        <w:trPr>
          <w:trHeight w:val="397"/>
        </w:trPr>
        <w:tc>
          <w:tcPr>
            <w:tcW w:w="9344" w:type="dxa"/>
            <w:gridSpan w:val="9"/>
            <w:noWrap/>
            <w:vAlign w:val="center"/>
          </w:tcPr>
          <w:p w:rsidR="00D36B41" w:rsidRPr="00CE5EC8" w:rsidRDefault="00D36B41" w:rsidP="00CE5EC8">
            <w:pPr>
              <w:rPr>
                <w:rFonts w:ascii="Arial" w:hAnsi="Arial" w:cs="Arial"/>
                <w:sz w:val="22"/>
                <w:szCs w:val="22"/>
              </w:rPr>
            </w:pPr>
            <w:r w:rsidRPr="00CE5EC8">
              <w:rPr>
                <w:rFonts w:ascii="Arial" w:hAnsi="Arial" w:cs="Arial"/>
                <w:sz w:val="22"/>
                <w:szCs w:val="22"/>
              </w:rPr>
              <w:t xml:space="preserve">Adresse : </w:t>
            </w:r>
            <w:r w:rsidRPr="00CE5EC8">
              <w:rPr>
                <w:rFonts w:ascii="Arial" w:hAnsi="Arial" w:cs="Arial"/>
                <w:sz w:val="22"/>
                <w:szCs w:val="22"/>
              </w:rPr>
              <w:fldChar w:fldCharType="begin">
                <w:ffData>
                  <w:name w:val="Texte57"/>
                  <w:enabled/>
                  <w:calcOnExit w:val="0"/>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rsidTr="005972DB">
        <w:trPr>
          <w:trHeight w:val="397"/>
        </w:trPr>
        <w:tc>
          <w:tcPr>
            <w:tcW w:w="1701" w:type="dxa"/>
            <w:noWrap/>
            <w:vAlign w:val="center"/>
          </w:tcPr>
          <w:p w:rsidR="00D36B41" w:rsidRPr="00CE5EC8" w:rsidRDefault="00D36B41" w:rsidP="00CE5EC8">
            <w:pPr>
              <w:rPr>
                <w:rFonts w:ascii="Arial" w:hAnsi="Arial" w:cs="Arial"/>
                <w:sz w:val="22"/>
                <w:szCs w:val="22"/>
              </w:rPr>
            </w:pPr>
            <w:r w:rsidRPr="00CE5EC8">
              <w:rPr>
                <w:rFonts w:ascii="Arial" w:hAnsi="Arial" w:cs="Arial"/>
                <w:sz w:val="22"/>
                <w:szCs w:val="22"/>
              </w:rPr>
              <w:t xml:space="preserve">B.P. : </w:t>
            </w:r>
            <w:r w:rsidRPr="00CE5EC8">
              <w:rPr>
                <w:rFonts w:ascii="Arial" w:hAnsi="Arial" w:cs="Arial"/>
                <w:sz w:val="22"/>
                <w:szCs w:val="22"/>
              </w:rPr>
              <w:fldChar w:fldCharType="begin">
                <w:ffData>
                  <w:name w:val="Texte58"/>
                  <w:enabled/>
                  <w:calcOnExit w:val="0"/>
                  <w:textInput>
                    <w:type w:val="number"/>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2410" w:type="dxa"/>
            <w:vAlign w:val="center"/>
          </w:tcPr>
          <w:p w:rsidR="00D36B41" w:rsidRPr="00CE5EC8" w:rsidRDefault="00D36B41" w:rsidP="00CE5EC8">
            <w:pPr>
              <w:rPr>
                <w:rFonts w:ascii="Arial" w:hAnsi="Arial" w:cs="Arial"/>
                <w:sz w:val="22"/>
                <w:szCs w:val="22"/>
              </w:rPr>
            </w:pPr>
            <w:r w:rsidRPr="00CE5EC8">
              <w:rPr>
                <w:rFonts w:ascii="Arial" w:hAnsi="Arial" w:cs="Arial"/>
                <w:sz w:val="22"/>
                <w:szCs w:val="22"/>
              </w:rPr>
              <w:t xml:space="preserve">Code Postal : </w:t>
            </w:r>
            <w:r w:rsidRPr="00CE5EC8">
              <w:rPr>
                <w:rFonts w:ascii="Arial" w:hAnsi="Arial" w:cs="Arial"/>
                <w:sz w:val="22"/>
                <w:szCs w:val="22"/>
              </w:rPr>
              <w:fldChar w:fldCharType="begin">
                <w:ffData>
                  <w:name w:val="Texte59"/>
                  <w:enabled/>
                  <w:calcOnExit w:val="0"/>
                  <w:textInput>
                    <w:type w:val="number"/>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5233" w:type="dxa"/>
            <w:gridSpan w:val="7"/>
            <w:vAlign w:val="center"/>
          </w:tcPr>
          <w:p w:rsidR="00D36B41" w:rsidRPr="00CE5EC8" w:rsidRDefault="00D36B41" w:rsidP="00CE5EC8">
            <w:pPr>
              <w:rPr>
                <w:rFonts w:ascii="Arial" w:hAnsi="Arial" w:cs="Arial"/>
                <w:sz w:val="22"/>
                <w:szCs w:val="22"/>
              </w:rPr>
            </w:pPr>
            <w:r w:rsidRPr="00CE5EC8">
              <w:rPr>
                <w:rFonts w:ascii="Arial" w:hAnsi="Arial" w:cs="Arial"/>
                <w:sz w:val="22"/>
                <w:szCs w:val="22"/>
              </w:rPr>
              <w:t xml:space="preserve">Commune : </w:t>
            </w:r>
            <w:r w:rsidRPr="00CE5EC8">
              <w:rPr>
                <w:rFonts w:ascii="Arial" w:hAnsi="Arial" w:cs="Arial"/>
                <w:sz w:val="22"/>
                <w:szCs w:val="22"/>
              </w:rPr>
              <w:fldChar w:fldCharType="begin">
                <w:ffData>
                  <w:name w:val="Texte60"/>
                  <w:enabled/>
                  <w:calcOnExit w:val="0"/>
                  <w:textInput>
                    <w:format w:val="UPPERCASE"/>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rsidTr="00CE5EC8">
        <w:trPr>
          <w:trHeight w:val="397"/>
        </w:trPr>
        <w:tc>
          <w:tcPr>
            <w:tcW w:w="4536" w:type="dxa"/>
            <w:gridSpan w:val="3"/>
            <w:noWrap/>
            <w:vAlign w:val="center"/>
          </w:tcPr>
          <w:p w:rsidR="00CE5EC8" w:rsidRPr="00CE5EC8" w:rsidRDefault="00CE5EC8" w:rsidP="00CE5EC8">
            <w:pPr>
              <w:rPr>
                <w:rFonts w:ascii="Arial" w:hAnsi="Arial" w:cs="Arial"/>
                <w:sz w:val="22"/>
                <w:szCs w:val="22"/>
              </w:rPr>
            </w:pPr>
            <w:r w:rsidRPr="00CE5EC8">
              <w:rPr>
                <w:rFonts w:ascii="Arial" w:hAnsi="Arial" w:cs="Arial"/>
                <w:sz w:val="22"/>
                <w:szCs w:val="22"/>
              </w:rPr>
              <w:t xml:space="preserve">Téléphone : </w:t>
            </w:r>
            <w:r w:rsidRPr="00CE5EC8">
              <w:rPr>
                <w:rFonts w:ascii="Arial" w:hAnsi="Arial" w:cs="Arial"/>
                <w:sz w:val="22"/>
                <w:szCs w:val="22"/>
              </w:rPr>
              <w:fldChar w:fldCharType="begin">
                <w:ffData>
                  <w:name w:val="Texte61"/>
                  <w:enabled/>
                  <w:calcOnExit w:val="0"/>
                  <w:textInput>
                    <w:type w:val="number"/>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4808" w:type="dxa"/>
            <w:gridSpan w:val="6"/>
            <w:vAlign w:val="center"/>
          </w:tcPr>
          <w:p w:rsidR="00CE5EC8" w:rsidRPr="00CE5EC8" w:rsidRDefault="00CE5EC8" w:rsidP="00CE5EC8">
            <w:pPr>
              <w:rPr>
                <w:rFonts w:ascii="Arial" w:hAnsi="Arial" w:cs="Arial"/>
                <w:sz w:val="22"/>
                <w:szCs w:val="22"/>
              </w:rPr>
            </w:pPr>
            <w:r w:rsidRPr="00CE5EC8">
              <w:rPr>
                <w:rFonts w:ascii="Arial" w:hAnsi="Arial" w:cs="Arial"/>
                <w:sz w:val="22"/>
                <w:szCs w:val="22"/>
              </w:rPr>
              <w:t xml:space="preserve">Fax : </w:t>
            </w:r>
            <w:r w:rsidRPr="00CE5EC8">
              <w:rPr>
                <w:rFonts w:ascii="Arial" w:hAnsi="Arial" w:cs="Arial"/>
                <w:sz w:val="22"/>
                <w:szCs w:val="22"/>
              </w:rPr>
              <w:fldChar w:fldCharType="begin">
                <w:ffData>
                  <w:name w:val="Texte62"/>
                  <w:enabled/>
                  <w:calcOnExit w:val="0"/>
                  <w:textInput>
                    <w:type w:val="number"/>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rsidTr="00CE5EC8">
        <w:trPr>
          <w:trHeight w:val="397"/>
        </w:trPr>
        <w:tc>
          <w:tcPr>
            <w:tcW w:w="4536" w:type="dxa"/>
            <w:gridSpan w:val="3"/>
            <w:noWrap/>
            <w:vAlign w:val="center"/>
          </w:tcPr>
          <w:p w:rsidR="00CE5EC8" w:rsidRPr="00CE5EC8" w:rsidRDefault="00CE5EC8" w:rsidP="00CE5EC8">
            <w:pPr>
              <w:rPr>
                <w:rFonts w:ascii="Arial" w:hAnsi="Arial" w:cs="Arial"/>
                <w:sz w:val="22"/>
                <w:szCs w:val="22"/>
              </w:rPr>
            </w:pPr>
            <w:r w:rsidRPr="00CE5EC8">
              <w:rPr>
                <w:rFonts w:ascii="Arial" w:hAnsi="Arial" w:cs="Arial"/>
                <w:sz w:val="22"/>
                <w:szCs w:val="22"/>
              </w:rPr>
              <w:t xml:space="preserve">Email : </w:t>
            </w:r>
            <w:r w:rsidRPr="00CE5EC8">
              <w:rPr>
                <w:rFonts w:ascii="Arial" w:hAnsi="Arial" w:cs="Arial"/>
                <w:sz w:val="22"/>
                <w:szCs w:val="22"/>
              </w:rPr>
              <w:fldChar w:fldCharType="begin">
                <w:ffData>
                  <w:name w:val=""/>
                  <w:enabled/>
                  <w:calcOnExit w:val="0"/>
                  <w:textInput>
                    <w:type w:val="number"/>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4808" w:type="dxa"/>
            <w:gridSpan w:val="6"/>
            <w:vAlign w:val="center"/>
          </w:tcPr>
          <w:p w:rsidR="00CE5EC8" w:rsidRPr="00CE5EC8" w:rsidRDefault="00CE5EC8" w:rsidP="00CE5EC8">
            <w:pPr>
              <w:rPr>
                <w:rFonts w:ascii="Arial" w:hAnsi="Arial" w:cs="Arial"/>
                <w:sz w:val="22"/>
                <w:szCs w:val="22"/>
              </w:rPr>
            </w:pPr>
          </w:p>
        </w:tc>
      </w:tr>
    </w:tbl>
    <w:p w:rsidR="005972DB" w:rsidRDefault="00557AD1" w:rsidP="005972DB">
      <w:pPr>
        <w:pStyle w:val="Titre1"/>
        <w:ind w:left="426" w:hanging="284"/>
      </w:pPr>
      <w:r>
        <w:lastRenderedPageBreak/>
        <w:t>Propriétaire</w:t>
      </w:r>
    </w:p>
    <w:p w:rsidR="005972DB" w:rsidRDefault="005972DB" w:rsidP="005972DB">
      <w:pPr>
        <w:pStyle w:val="Normal1"/>
      </w:pPr>
      <w:r>
        <w:t xml:space="preserve">Le </w:t>
      </w:r>
      <w:r w:rsidR="004A1881">
        <w:t>PORT</w:t>
      </w:r>
      <w:r>
        <w:t xml:space="preserve"> </w:t>
      </w:r>
      <w:r w:rsidR="004A1881">
        <w:t>AUTONOME</w:t>
      </w:r>
      <w:r>
        <w:t xml:space="preserve">, établissement public à caractère industriel et commercial représenté par son Directeur Général, monsieur </w:t>
      </w:r>
      <w:r w:rsidR="007D1422">
        <w:t>Jean-Paul LE CAILL</w:t>
      </w:r>
      <w:r>
        <w:t>,</w:t>
      </w:r>
    </w:p>
    <w:p w:rsidR="005972DB" w:rsidRPr="005972DB" w:rsidRDefault="005972DB" w:rsidP="005972DB">
      <w:pPr>
        <w:pStyle w:val="Normal1"/>
      </w:pPr>
      <w:proofErr w:type="gramStart"/>
      <w:r>
        <w:t>ci</w:t>
      </w:r>
      <w:proofErr w:type="gramEnd"/>
      <w:r>
        <w:t>-après dénommé « le PORT AUTONOME ».</w:t>
      </w:r>
    </w:p>
    <w:p w:rsidR="005972DB" w:rsidRDefault="00557AD1" w:rsidP="005972DB">
      <w:pPr>
        <w:pStyle w:val="Titre1"/>
        <w:ind w:left="426" w:hanging="284"/>
      </w:pPr>
      <w:r>
        <w:t>Du</w:t>
      </w:r>
      <w:r w:rsidR="00CA26FA">
        <w:t>rée de la location</w:t>
      </w:r>
    </w:p>
    <w:p w:rsidR="004A1881" w:rsidRDefault="00790D89" w:rsidP="005972DB">
      <w:pPr>
        <w:pStyle w:val="Normal1"/>
        <w:contextualSpacing/>
      </w:pPr>
      <w:r>
        <w:t xml:space="preserve">La </w:t>
      </w:r>
      <w:r w:rsidR="005972DB">
        <w:t xml:space="preserve">présente location est conclue pour une durée de </w:t>
      </w:r>
      <w:r w:rsidR="00CE5EC8">
        <w:fldChar w:fldCharType="begin">
          <w:ffData>
            <w:name w:val=""/>
            <w:enabled/>
            <w:calcOnExit w:val="0"/>
            <w:textInput>
              <w:type w:val="number"/>
            </w:textInput>
          </w:ffData>
        </w:fldChar>
      </w:r>
      <w:r w:rsidR="00CE5EC8">
        <w:instrText xml:space="preserve"> FORMTEXT </w:instrText>
      </w:r>
      <w:r w:rsidR="00CE5EC8">
        <w:fldChar w:fldCharType="separate"/>
      </w:r>
      <w:r w:rsidR="00CE5EC8">
        <w:rPr>
          <w:noProof/>
        </w:rPr>
        <w:t> </w:t>
      </w:r>
      <w:r w:rsidR="00CE5EC8">
        <w:rPr>
          <w:noProof/>
        </w:rPr>
        <w:t> </w:t>
      </w:r>
      <w:r w:rsidR="00CE5EC8">
        <w:rPr>
          <w:noProof/>
        </w:rPr>
        <w:t> </w:t>
      </w:r>
      <w:r w:rsidR="00CE5EC8">
        <w:rPr>
          <w:noProof/>
        </w:rPr>
        <w:t> </w:t>
      </w:r>
      <w:r w:rsidR="00CE5EC8">
        <w:rPr>
          <w:noProof/>
        </w:rPr>
        <w:t> </w:t>
      </w:r>
      <w:r w:rsidR="00CE5EC8">
        <w:fldChar w:fldCharType="end"/>
      </w:r>
      <w:r w:rsidR="005972DB">
        <w:t xml:space="preserve"> jours</w:t>
      </w:r>
      <w:r w:rsidR="00CE5EC8">
        <w:t xml:space="preserve"> et de </w:t>
      </w:r>
      <w:r w:rsidR="00CE5EC8">
        <w:fldChar w:fldCharType="begin">
          <w:ffData>
            <w:name w:val=""/>
            <w:enabled/>
            <w:calcOnExit w:val="0"/>
            <w:textInput>
              <w:type w:val="number"/>
            </w:textInput>
          </w:ffData>
        </w:fldChar>
      </w:r>
      <w:r w:rsidR="00CE5EC8">
        <w:instrText xml:space="preserve"> FORMTEXT </w:instrText>
      </w:r>
      <w:r w:rsidR="00CE5EC8">
        <w:fldChar w:fldCharType="separate"/>
      </w:r>
      <w:r w:rsidR="00CE5EC8">
        <w:rPr>
          <w:noProof/>
        </w:rPr>
        <w:t> </w:t>
      </w:r>
      <w:r w:rsidR="00CE5EC8">
        <w:rPr>
          <w:noProof/>
        </w:rPr>
        <w:t> </w:t>
      </w:r>
      <w:r w:rsidR="00CE5EC8">
        <w:rPr>
          <w:noProof/>
        </w:rPr>
        <w:t> </w:t>
      </w:r>
      <w:r w:rsidR="00CE5EC8">
        <w:rPr>
          <w:noProof/>
        </w:rPr>
        <w:t> </w:t>
      </w:r>
      <w:r w:rsidR="00CE5EC8">
        <w:rPr>
          <w:noProof/>
        </w:rPr>
        <w:t> </w:t>
      </w:r>
      <w:r w:rsidR="00CE5EC8">
        <w:fldChar w:fldCharType="end"/>
      </w:r>
      <w:r w:rsidR="00CE5EC8">
        <w:t xml:space="preserve"> </w:t>
      </w:r>
      <w:r w:rsidR="005972DB">
        <w:t>heures commençant le</w:t>
      </w:r>
      <w:r w:rsidR="00CE5EC8">
        <w:t xml:space="preserve"> </w:t>
      </w:r>
      <w:r w:rsidR="005972DB">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76348B">
        <w:t xml:space="preserve"> /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76348B">
        <w:t xml:space="preserve"> /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rsidR="008519D0">
        <w:t xml:space="preserve">à </w:t>
      </w:r>
      <w:r w:rsidR="008519D0">
        <w:fldChar w:fldCharType="begin">
          <w:ffData>
            <w:name w:val=""/>
            <w:enabled/>
            <w:calcOnExit w:val="0"/>
            <w:textInput>
              <w:type w:val="number"/>
              <w:maxLength w:val="2"/>
            </w:textInput>
          </w:ffData>
        </w:fldChar>
      </w:r>
      <w:r w:rsidR="008519D0">
        <w:instrText xml:space="preserve"> FORMTEXT </w:instrText>
      </w:r>
      <w:r w:rsidR="008519D0">
        <w:fldChar w:fldCharType="separate"/>
      </w:r>
      <w:r w:rsidR="008519D0">
        <w:rPr>
          <w:noProof/>
        </w:rPr>
        <w:t> </w:t>
      </w:r>
      <w:r w:rsidR="008519D0">
        <w:rPr>
          <w:noProof/>
        </w:rPr>
        <w:t> </w:t>
      </w:r>
      <w:r w:rsidR="008519D0">
        <w:fldChar w:fldCharType="end"/>
      </w:r>
      <w:r w:rsidR="008519D0" w:rsidRPr="0076348B">
        <w:t xml:space="preserve"> </w:t>
      </w:r>
      <w:r w:rsidR="008519D0">
        <w:t xml:space="preserve">hh </w:t>
      </w:r>
      <w:r w:rsidR="008519D0">
        <w:fldChar w:fldCharType="begin">
          <w:ffData>
            <w:name w:val=""/>
            <w:enabled/>
            <w:calcOnExit w:val="0"/>
            <w:textInput>
              <w:type w:val="number"/>
              <w:maxLength w:val="2"/>
            </w:textInput>
          </w:ffData>
        </w:fldChar>
      </w:r>
      <w:r w:rsidR="008519D0">
        <w:instrText xml:space="preserve"> FORMTEXT </w:instrText>
      </w:r>
      <w:r w:rsidR="008519D0">
        <w:fldChar w:fldCharType="separate"/>
      </w:r>
      <w:r w:rsidR="008519D0">
        <w:rPr>
          <w:noProof/>
        </w:rPr>
        <w:t> </w:t>
      </w:r>
      <w:r w:rsidR="008519D0">
        <w:rPr>
          <w:noProof/>
        </w:rPr>
        <w:t> </w:t>
      </w:r>
      <w:r w:rsidR="008519D0">
        <w:fldChar w:fldCharType="end"/>
      </w:r>
      <w:r w:rsidR="008519D0">
        <w:t xml:space="preserve"> mn </w:t>
      </w:r>
      <w:r>
        <w:t xml:space="preserve">jusqu’au </w:t>
      </w:r>
      <w:r w:rsidRPr="0076348B">
        <w:fldChar w:fldCharType="begin">
          <w:ffData>
            <w:name w:val=""/>
            <w:enabled/>
            <w:calcOnExit w:val="0"/>
            <w:textInput>
              <w:type w:val="number"/>
              <w:maxLength w:val="2"/>
            </w:textInput>
          </w:ffData>
        </w:fldChar>
      </w:r>
      <w:r w:rsidRPr="0076348B">
        <w:instrText xml:space="preserve"> FORMTEXT </w:instrText>
      </w:r>
      <w:r w:rsidRPr="0076348B">
        <w:fldChar w:fldCharType="separate"/>
      </w:r>
      <w:r w:rsidRPr="0076348B">
        <w:rPr>
          <w:noProof/>
        </w:rPr>
        <w:t> </w:t>
      </w:r>
      <w:r w:rsidRPr="0076348B">
        <w:rPr>
          <w:noProof/>
        </w:rPr>
        <w:t> </w:t>
      </w:r>
      <w:r w:rsidRPr="0076348B">
        <w:fldChar w:fldCharType="end"/>
      </w:r>
      <w:r w:rsidRPr="0076348B">
        <w:t xml:space="preserve"> / </w:t>
      </w:r>
      <w:r w:rsidRPr="0076348B">
        <w:fldChar w:fldCharType="begin">
          <w:ffData>
            <w:name w:val=""/>
            <w:enabled/>
            <w:calcOnExit w:val="0"/>
            <w:textInput>
              <w:type w:val="number"/>
              <w:maxLength w:val="2"/>
            </w:textInput>
          </w:ffData>
        </w:fldChar>
      </w:r>
      <w:r w:rsidRPr="0076348B">
        <w:instrText xml:space="preserve"> FORMTEXT </w:instrText>
      </w:r>
      <w:r w:rsidRPr="0076348B">
        <w:fldChar w:fldCharType="separate"/>
      </w:r>
      <w:r w:rsidRPr="0076348B">
        <w:rPr>
          <w:noProof/>
        </w:rPr>
        <w:t> </w:t>
      </w:r>
      <w:r w:rsidRPr="0076348B">
        <w:rPr>
          <w:noProof/>
        </w:rPr>
        <w:t> </w:t>
      </w:r>
      <w:r w:rsidRPr="0076348B">
        <w:fldChar w:fldCharType="end"/>
      </w:r>
      <w:r w:rsidRPr="0076348B">
        <w:t xml:space="preserve"> / </w:t>
      </w:r>
      <w:r w:rsidRPr="0076348B">
        <w:fldChar w:fldCharType="begin">
          <w:ffData>
            <w:name w:val=""/>
            <w:enabled/>
            <w:calcOnExit w:val="0"/>
            <w:textInput>
              <w:type w:val="number"/>
              <w:maxLength w:val="4"/>
            </w:textInput>
          </w:ffData>
        </w:fldChar>
      </w:r>
      <w:r w:rsidRPr="0076348B">
        <w:instrText xml:space="preserve"> FORMTEXT </w:instrText>
      </w:r>
      <w:r w:rsidRPr="0076348B">
        <w:fldChar w:fldCharType="separate"/>
      </w:r>
      <w:r w:rsidRPr="0076348B">
        <w:rPr>
          <w:noProof/>
        </w:rPr>
        <w:t> </w:t>
      </w:r>
      <w:r w:rsidRPr="0076348B">
        <w:rPr>
          <w:noProof/>
        </w:rPr>
        <w:t> </w:t>
      </w:r>
      <w:r w:rsidRPr="0076348B">
        <w:rPr>
          <w:noProof/>
        </w:rPr>
        <w:t> </w:t>
      </w:r>
      <w:r w:rsidRPr="0076348B">
        <w:rPr>
          <w:noProof/>
        </w:rPr>
        <w:t> </w:t>
      </w:r>
      <w:r w:rsidRPr="0076348B">
        <w:fldChar w:fldCharType="end"/>
      </w:r>
      <w:r>
        <w:t xml:space="preserve"> à</w:t>
      </w:r>
      <w:r w:rsidR="008519D0">
        <w:t xml:space="preserve"> </w:t>
      </w:r>
      <w:r w:rsidR="008519D0">
        <w:fldChar w:fldCharType="begin">
          <w:ffData>
            <w:name w:val=""/>
            <w:enabled/>
            <w:calcOnExit w:val="0"/>
            <w:textInput>
              <w:type w:val="number"/>
              <w:maxLength w:val="2"/>
            </w:textInput>
          </w:ffData>
        </w:fldChar>
      </w:r>
      <w:r w:rsidR="008519D0">
        <w:instrText xml:space="preserve"> FORMTEXT </w:instrText>
      </w:r>
      <w:r w:rsidR="008519D0">
        <w:fldChar w:fldCharType="separate"/>
      </w:r>
      <w:r w:rsidR="008519D0">
        <w:rPr>
          <w:noProof/>
        </w:rPr>
        <w:t> </w:t>
      </w:r>
      <w:r w:rsidR="008519D0">
        <w:rPr>
          <w:noProof/>
        </w:rPr>
        <w:t> </w:t>
      </w:r>
      <w:r w:rsidR="008519D0">
        <w:fldChar w:fldCharType="end"/>
      </w:r>
      <w:r w:rsidR="008519D0" w:rsidRPr="0076348B">
        <w:t xml:space="preserve"> </w:t>
      </w:r>
      <w:r w:rsidR="008519D0">
        <w:t xml:space="preserve">hh </w:t>
      </w:r>
      <w:r w:rsidR="008519D0">
        <w:fldChar w:fldCharType="begin">
          <w:ffData>
            <w:name w:val=""/>
            <w:enabled/>
            <w:calcOnExit w:val="0"/>
            <w:textInput>
              <w:type w:val="number"/>
              <w:maxLength w:val="2"/>
            </w:textInput>
          </w:ffData>
        </w:fldChar>
      </w:r>
      <w:r w:rsidR="008519D0">
        <w:instrText xml:space="preserve"> FORMTEXT </w:instrText>
      </w:r>
      <w:r w:rsidR="008519D0">
        <w:fldChar w:fldCharType="separate"/>
      </w:r>
      <w:r w:rsidR="008519D0">
        <w:rPr>
          <w:noProof/>
        </w:rPr>
        <w:t> </w:t>
      </w:r>
      <w:r w:rsidR="008519D0">
        <w:rPr>
          <w:noProof/>
        </w:rPr>
        <w:t> </w:t>
      </w:r>
      <w:r w:rsidR="008519D0">
        <w:fldChar w:fldCharType="end"/>
      </w:r>
      <w:r w:rsidR="008519D0">
        <w:t xml:space="preserve"> mn.</w:t>
      </w:r>
    </w:p>
    <w:p w:rsidR="005972DB" w:rsidRDefault="008519D0" w:rsidP="005972DB">
      <w:pPr>
        <w:pStyle w:val="Normal1"/>
      </w:pPr>
      <w:r>
        <w:t>Elle prend fin le jour de la remise à flot du navire.</w:t>
      </w:r>
    </w:p>
    <w:p w:rsidR="008519D0" w:rsidRDefault="008519D0" w:rsidP="008519D0">
      <w:pPr>
        <w:pStyle w:val="Normal1"/>
      </w:pPr>
      <w:r w:rsidRPr="00730EC0">
        <w:t xml:space="preserve">La durée </w:t>
      </w:r>
      <w:r>
        <w:t xml:space="preserve">de la location </w:t>
      </w:r>
      <w:r w:rsidRPr="00730EC0">
        <w:t xml:space="preserve">peut faire l’objet d’une prolongation en fonction notamment de la nature </w:t>
      </w:r>
      <w:r>
        <w:t>des travaux restant à réaliser, du programme d’arrêt technique des navires suivants et des cas d’urgence dont l’appréciation appartient au Directeur Général</w:t>
      </w:r>
      <w:r w:rsidR="00491A17">
        <w:t xml:space="preserve"> d</w:t>
      </w:r>
      <w:r>
        <w:t xml:space="preserve">u </w:t>
      </w:r>
      <w:r w:rsidR="004A1881">
        <w:t>PORT AUTONOME</w:t>
      </w:r>
      <w:r>
        <w:t xml:space="preserve">. </w:t>
      </w:r>
    </w:p>
    <w:p w:rsidR="008519D0" w:rsidRPr="00730EC0" w:rsidRDefault="008519D0" w:rsidP="008519D0">
      <w:pPr>
        <w:pStyle w:val="Normal1"/>
      </w:pPr>
      <w:r>
        <w:t xml:space="preserve">Dans ce cas, la demande de prolongation doit parvenir au </w:t>
      </w:r>
      <w:r w:rsidR="004A1881">
        <w:t xml:space="preserve">PORT AUTONOME </w:t>
      </w:r>
      <w:r>
        <w:t>dans un délai maximum de cinq jours avant la date prévue pour la montée du navire suivant.</w:t>
      </w:r>
    </w:p>
    <w:p w:rsidR="008519D0" w:rsidRDefault="00557AD1" w:rsidP="008519D0">
      <w:pPr>
        <w:pStyle w:val="Titre1"/>
        <w:ind w:left="426" w:hanging="284"/>
      </w:pPr>
      <w:r>
        <w:t>Prix de la location</w:t>
      </w:r>
    </w:p>
    <w:p w:rsidR="008519D0" w:rsidRDefault="008519D0" w:rsidP="008519D0">
      <w:pPr>
        <w:pStyle w:val="Normal1"/>
      </w:pPr>
      <w:r w:rsidRPr="00730EC0">
        <w:t xml:space="preserve">Le prix de la location est fixé par la réglementation en vigueur au </w:t>
      </w:r>
      <w:r w:rsidR="004A1881">
        <w:t>PORT AUTONOME</w:t>
      </w:r>
      <w:r w:rsidRPr="00730EC0">
        <w:t xml:space="preserve"> et porté à</w:t>
      </w:r>
      <w:r>
        <w:t xml:space="preserve"> la connaissance de l’ARMATEUR </w:t>
      </w:r>
      <w:r w:rsidRPr="00730EC0">
        <w:t>qui l’accepte</w:t>
      </w:r>
      <w:r>
        <w:t xml:space="preserve"> </w:t>
      </w:r>
      <w:r w:rsidRPr="009419D6">
        <w:t>(Annexe n°1</w:t>
      </w:r>
      <w:r w:rsidR="00621339" w:rsidRPr="009419D6">
        <w:t xml:space="preserve"> F13.03</w:t>
      </w:r>
      <w:r w:rsidR="00F74566" w:rsidRPr="009419D6">
        <w:t> :</w:t>
      </w:r>
      <w:r w:rsidRPr="009419D6">
        <w:t xml:space="preserve"> Devis pour la montée sur cale F13.02). Le paiement s’effectue à réception du titre de recette correspondant par virement bancaire à l’ordre de l’Agent Comptable du Port Autonome au compte Trésor Public n° 00004411810/21 ou auprès de l’agence comptable du Port Autonome à Motu Uta.</w:t>
      </w:r>
    </w:p>
    <w:p w:rsidR="00CE5EC8" w:rsidRDefault="00CE5EC8" w:rsidP="008519D0">
      <w:pPr>
        <w:pStyle w:val="Normal1"/>
      </w:pPr>
      <w:r>
        <w:t>Dans le cas où les frais liés à la montée, la descente et au séjour sur cale du navire ne sont pas à facturer à l’ARMATEUR, compléter la partie ci-dessous :</w:t>
      </w:r>
    </w:p>
    <w:tbl>
      <w:tblPr>
        <w:tblW w:w="10134" w:type="dxa"/>
        <w:jc w:val="center"/>
        <w:tblCellMar>
          <w:left w:w="70" w:type="dxa"/>
          <w:right w:w="70" w:type="dxa"/>
        </w:tblCellMar>
        <w:tblLook w:val="0000" w:firstRow="0" w:lastRow="0" w:firstColumn="0" w:lastColumn="0" w:noHBand="0" w:noVBand="0"/>
      </w:tblPr>
      <w:tblGrid>
        <w:gridCol w:w="779"/>
        <w:gridCol w:w="4048"/>
        <w:gridCol w:w="703"/>
        <w:gridCol w:w="383"/>
        <w:gridCol w:w="1041"/>
        <w:gridCol w:w="3180"/>
      </w:tblGrid>
      <w:tr w:rsidR="003B3D99" w:rsidRPr="003B3D99" w:rsidTr="003B3D99">
        <w:trPr>
          <w:trHeight w:hRule="exact" w:val="510"/>
          <w:jc w:val="center"/>
        </w:trPr>
        <w:tc>
          <w:tcPr>
            <w:tcW w:w="10134" w:type="dxa"/>
            <w:gridSpan w:val="6"/>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Je soussigné(e), M/Mme </w:t>
            </w:r>
            <w:r w:rsidRPr="003B3D99">
              <w:rPr>
                <w:rFonts w:ascii="Arial" w:hAnsi="Arial" w:cs="Arial"/>
                <w:sz w:val="22"/>
                <w:szCs w:val="22"/>
              </w:rPr>
              <w:fldChar w:fldCharType="begin">
                <w:ffData>
                  <w:name w:val="Texte63"/>
                  <w:enabled/>
                  <w:calcOnExit w:val="0"/>
                  <w:textInput>
                    <w:format w:val="UPPERCASE"/>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hRule="exact" w:val="510"/>
          <w:jc w:val="center"/>
        </w:trPr>
        <w:tc>
          <w:tcPr>
            <w:tcW w:w="779" w:type="dxa"/>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fldChar w:fldCharType="begin">
                <w:ffData>
                  <w:name w:val="CaseACocher6"/>
                  <w:enabled/>
                  <w:calcOnExit w:val="0"/>
                  <w:checkBox>
                    <w:sizeAuto/>
                    <w:default w:val="0"/>
                  </w:checkBox>
                </w:ffData>
              </w:fldChar>
            </w:r>
            <w:r w:rsidRPr="003B3D99">
              <w:rPr>
                <w:rFonts w:ascii="Arial" w:hAnsi="Arial" w:cs="Arial"/>
                <w:sz w:val="22"/>
                <w:szCs w:val="22"/>
              </w:rPr>
              <w:instrText xml:space="preserve"> FORMCHECKBOX </w:instrText>
            </w:r>
            <w:r w:rsidR="00FC406C">
              <w:rPr>
                <w:rFonts w:ascii="Arial" w:hAnsi="Arial" w:cs="Arial"/>
                <w:sz w:val="22"/>
                <w:szCs w:val="22"/>
              </w:rPr>
            </w:r>
            <w:r w:rsidR="00FC406C">
              <w:rPr>
                <w:rFonts w:ascii="Arial" w:hAnsi="Arial" w:cs="Arial"/>
                <w:sz w:val="22"/>
                <w:szCs w:val="22"/>
              </w:rPr>
              <w:fldChar w:fldCharType="separate"/>
            </w:r>
            <w:r w:rsidRPr="003B3D99">
              <w:rPr>
                <w:rFonts w:ascii="Arial" w:hAnsi="Arial" w:cs="Arial"/>
                <w:sz w:val="22"/>
                <w:szCs w:val="22"/>
              </w:rPr>
              <w:fldChar w:fldCharType="end"/>
            </w:r>
          </w:p>
        </w:tc>
        <w:tc>
          <w:tcPr>
            <w:tcW w:w="9355" w:type="dxa"/>
            <w:gridSpan w:val="5"/>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agissant en mon nom personnel,</w:t>
            </w:r>
          </w:p>
        </w:tc>
      </w:tr>
      <w:tr w:rsidR="003B3D99" w:rsidRPr="003B3D99" w:rsidTr="003B3D99">
        <w:trPr>
          <w:trHeight w:hRule="exact" w:val="510"/>
          <w:jc w:val="center"/>
        </w:trPr>
        <w:tc>
          <w:tcPr>
            <w:tcW w:w="779" w:type="dxa"/>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fldChar w:fldCharType="begin">
                <w:ffData>
                  <w:name w:val="CaseACocher7"/>
                  <w:enabled/>
                  <w:calcOnExit w:val="0"/>
                  <w:checkBox>
                    <w:sizeAuto/>
                    <w:default w:val="0"/>
                  </w:checkBox>
                </w:ffData>
              </w:fldChar>
            </w:r>
            <w:r w:rsidRPr="003B3D99">
              <w:rPr>
                <w:rFonts w:ascii="Arial" w:hAnsi="Arial" w:cs="Arial"/>
                <w:sz w:val="22"/>
                <w:szCs w:val="22"/>
              </w:rPr>
              <w:instrText xml:space="preserve"> FORMCHECKBOX </w:instrText>
            </w:r>
            <w:r w:rsidR="00FC406C">
              <w:rPr>
                <w:rFonts w:ascii="Arial" w:hAnsi="Arial" w:cs="Arial"/>
                <w:sz w:val="22"/>
                <w:szCs w:val="22"/>
              </w:rPr>
            </w:r>
            <w:r w:rsidR="00FC406C">
              <w:rPr>
                <w:rFonts w:ascii="Arial" w:hAnsi="Arial" w:cs="Arial"/>
                <w:sz w:val="22"/>
                <w:szCs w:val="22"/>
              </w:rPr>
              <w:fldChar w:fldCharType="separate"/>
            </w:r>
            <w:r w:rsidRPr="003B3D99">
              <w:rPr>
                <w:rFonts w:ascii="Arial" w:hAnsi="Arial" w:cs="Arial"/>
                <w:sz w:val="22"/>
                <w:szCs w:val="22"/>
              </w:rPr>
              <w:fldChar w:fldCharType="end"/>
            </w:r>
          </w:p>
        </w:tc>
        <w:tc>
          <w:tcPr>
            <w:tcW w:w="5134" w:type="dxa"/>
            <w:gridSpan w:val="3"/>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agissant au nom et pour le compte de la société :</w:t>
            </w:r>
          </w:p>
        </w:tc>
        <w:tc>
          <w:tcPr>
            <w:tcW w:w="4221" w:type="dxa"/>
            <w:gridSpan w:val="2"/>
            <w:vAlign w:val="center"/>
          </w:tcPr>
          <w:p w:rsidR="00CE5EC8" w:rsidRPr="003B3D99" w:rsidRDefault="00CE5EC8" w:rsidP="00CE5EC8">
            <w:pPr>
              <w:rPr>
                <w:rFonts w:ascii="Arial" w:hAnsi="Arial" w:cs="Arial"/>
                <w:sz w:val="22"/>
                <w:szCs w:val="22"/>
              </w:rPr>
            </w:pPr>
            <w:r w:rsidRPr="003B3D99">
              <w:rPr>
                <w:rFonts w:ascii="Arial" w:hAnsi="Arial" w:cs="Arial"/>
                <w:sz w:val="22"/>
                <w:szCs w:val="22"/>
              </w:rPr>
              <w:fldChar w:fldCharType="begin">
                <w:ffData>
                  <w:name w:val="Texte64"/>
                  <w:enabled/>
                  <w:calcOnExit w:val="0"/>
                  <w:textInput>
                    <w:format w:val="UPPERCASE"/>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hRule="exact" w:val="510"/>
          <w:jc w:val="center"/>
        </w:trPr>
        <w:tc>
          <w:tcPr>
            <w:tcW w:w="10134" w:type="dxa"/>
            <w:gridSpan w:val="6"/>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Adresse : </w:t>
            </w:r>
            <w:r w:rsidRPr="003B3D99">
              <w:rPr>
                <w:rFonts w:ascii="Arial" w:hAnsi="Arial" w:cs="Arial"/>
                <w:sz w:val="22"/>
                <w:szCs w:val="22"/>
              </w:rPr>
              <w:fldChar w:fldCharType="begin">
                <w:ffData>
                  <w:name w:val="Texte65"/>
                  <w:enabled/>
                  <w:calcOnExit w:val="0"/>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hRule="exact" w:val="510"/>
          <w:jc w:val="center"/>
        </w:trPr>
        <w:tc>
          <w:tcPr>
            <w:tcW w:w="4827" w:type="dxa"/>
            <w:gridSpan w:val="2"/>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B.P. : </w:t>
            </w:r>
            <w:r w:rsidRPr="003B3D99">
              <w:rPr>
                <w:rFonts w:ascii="Arial" w:hAnsi="Arial" w:cs="Arial"/>
                <w:sz w:val="22"/>
                <w:szCs w:val="22"/>
              </w:rPr>
              <w:fldChar w:fldCharType="begin">
                <w:ffData>
                  <w:name w:val="Texte66"/>
                  <w:enabled/>
                  <w:calcOnExit w:val="0"/>
                  <w:textInput>
                    <w:type w:val="number"/>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c>
          <w:tcPr>
            <w:tcW w:w="5307" w:type="dxa"/>
            <w:gridSpan w:val="4"/>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Code Postal : </w:t>
            </w:r>
            <w:r w:rsidRPr="003B3D99">
              <w:rPr>
                <w:rFonts w:ascii="Arial" w:hAnsi="Arial" w:cs="Arial"/>
                <w:sz w:val="22"/>
                <w:szCs w:val="22"/>
              </w:rPr>
              <w:fldChar w:fldCharType="begin">
                <w:ffData>
                  <w:name w:val="Texte67"/>
                  <w:enabled/>
                  <w:calcOnExit w:val="0"/>
                  <w:textInput>
                    <w:type w:val="number"/>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hRule="exact" w:val="510"/>
          <w:jc w:val="center"/>
        </w:trPr>
        <w:tc>
          <w:tcPr>
            <w:tcW w:w="10134" w:type="dxa"/>
            <w:gridSpan w:val="6"/>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Commune : </w:t>
            </w:r>
            <w:r w:rsidRPr="003B3D99">
              <w:rPr>
                <w:rFonts w:ascii="Arial" w:hAnsi="Arial" w:cs="Arial"/>
                <w:sz w:val="22"/>
                <w:szCs w:val="22"/>
              </w:rPr>
              <w:fldChar w:fldCharType="begin">
                <w:ffData>
                  <w:name w:val="Texte68"/>
                  <w:enabled/>
                  <w:calcOnExit w:val="0"/>
                  <w:textInput>
                    <w:format w:val="UPPERCASE"/>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hRule="exact" w:val="510"/>
          <w:jc w:val="center"/>
        </w:trPr>
        <w:tc>
          <w:tcPr>
            <w:tcW w:w="5530" w:type="dxa"/>
            <w:gridSpan w:val="3"/>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Téléphone : </w:t>
            </w:r>
            <w:r w:rsidRPr="003B3D99">
              <w:rPr>
                <w:rFonts w:ascii="Arial" w:hAnsi="Arial" w:cs="Arial"/>
                <w:sz w:val="22"/>
                <w:szCs w:val="22"/>
              </w:rPr>
              <w:fldChar w:fldCharType="begin">
                <w:ffData>
                  <w:name w:val=""/>
                  <w:enabled/>
                  <w:calcOnExit w:val="0"/>
                  <w:textInput>
                    <w:type w:val="number"/>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c>
          <w:tcPr>
            <w:tcW w:w="4604" w:type="dxa"/>
            <w:gridSpan w:val="3"/>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Fax : </w:t>
            </w:r>
            <w:r w:rsidRPr="003B3D99">
              <w:rPr>
                <w:rFonts w:ascii="Arial" w:hAnsi="Arial" w:cs="Arial"/>
                <w:sz w:val="22"/>
                <w:szCs w:val="22"/>
              </w:rPr>
              <w:fldChar w:fldCharType="begin">
                <w:ffData>
                  <w:name w:val=""/>
                  <w:enabled/>
                  <w:calcOnExit w:val="0"/>
                  <w:textInput>
                    <w:type w:val="number"/>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hRule="exact" w:val="510"/>
          <w:jc w:val="center"/>
        </w:trPr>
        <w:tc>
          <w:tcPr>
            <w:tcW w:w="10134" w:type="dxa"/>
            <w:gridSpan w:val="6"/>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Email : </w:t>
            </w:r>
            <w:r w:rsidRPr="003B3D99">
              <w:rPr>
                <w:rFonts w:ascii="Arial" w:hAnsi="Arial" w:cs="Arial"/>
                <w:sz w:val="22"/>
                <w:szCs w:val="22"/>
              </w:rPr>
              <w:fldChar w:fldCharType="begin">
                <w:ffData>
                  <w:name w:val=""/>
                  <w:enabled/>
                  <w:calcOnExit w:val="0"/>
                  <w:textInput>
                    <w:type w:val="number"/>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val="629"/>
          <w:jc w:val="center"/>
        </w:trPr>
        <w:tc>
          <w:tcPr>
            <w:tcW w:w="10134" w:type="dxa"/>
            <w:gridSpan w:val="6"/>
            <w:noWrap/>
            <w:vAlign w:val="center"/>
          </w:tcPr>
          <w:p w:rsidR="00CE5EC8" w:rsidRPr="003B3D99" w:rsidRDefault="00CE5EC8" w:rsidP="00CE5EC8">
            <w:pPr>
              <w:ind w:firstLine="1348"/>
              <w:rPr>
                <w:rFonts w:ascii="Arial" w:hAnsi="Arial" w:cs="Arial"/>
                <w:sz w:val="22"/>
                <w:szCs w:val="22"/>
              </w:rPr>
            </w:pPr>
            <w:r w:rsidRPr="003B3D99">
              <w:rPr>
                <w:rFonts w:ascii="Arial" w:hAnsi="Arial" w:cs="Arial"/>
                <w:sz w:val="22"/>
                <w:szCs w:val="22"/>
              </w:rPr>
              <w:t>M'engage à régler la facture correspondant à tous les frais liés à la montée, la descente, le séjour du navire et les prestations fournies par la cale de halage</w:t>
            </w:r>
          </w:p>
        </w:tc>
      </w:tr>
      <w:tr w:rsidR="003B3D99" w:rsidRPr="003B3D99" w:rsidTr="003B3D99">
        <w:trPr>
          <w:trHeight w:hRule="exact" w:val="397"/>
          <w:jc w:val="center"/>
        </w:trPr>
        <w:tc>
          <w:tcPr>
            <w:tcW w:w="6954" w:type="dxa"/>
            <w:gridSpan w:val="5"/>
            <w:noWrap/>
            <w:vAlign w:val="center"/>
          </w:tcPr>
          <w:p w:rsidR="00CE5EC8" w:rsidRPr="003B3D99" w:rsidRDefault="00CE5EC8" w:rsidP="00CE5EC8">
            <w:pPr>
              <w:jc w:val="right"/>
              <w:rPr>
                <w:rFonts w:ascii="Arial" w:hAnsi="Arial" w:cs="Arial"/>
                <w:sz w:val="22"/>
                <w:szCs w:val="22"/>
              </w:rPr>
            </w:pPr>
            <w:r w:rsidRPr="003B3D99">
              <w:rPr>
                <w:rFonts w:ascii="Arial" w:hAnsi="Arial" w:cs="Arial"/>
                <w:sz w:val="22"/>
                <w:szCs w:val="22"/>
              </w:rPr>
              <w:t xml:space="preserve">Fait à </w:t>
            </w:r>
            <w:r w:rsidRPr="003B3D99">
              <w:rPr>
                <w:rFonts w:ascii="Arial" w:hAnsi="Arial" w:cs="Arial"/>
                <w:sz w:val="22"/>
                <w:szCs w:val="22"/>
              </w:rPr>
              <w:fldChar w:fldCharType="begin">
                <w:ffData>
                  <w:name w:val="Texte69"/>
                  <w:enabled/>
                  <w:calcOnExit w:val="0"/>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r w:rsidRPr="003B3D99">
              <w:rPr>
                <w:rFonts w:ascii="Arial" w:hAnsi="Arial" w:cs="Arial"/>
                <w:sz w:val="22"/>
                <w:szCs w:val="22"/>
              </w:rPr>
              <w:t xml:space="preserve">        </w:t>
            </w:r>
          </w:p>
        </w:tc>
        <w:tc>
          <w:tcPr>
            <w:tcW w:w="3180" w:type="dxa"/>
            <w:vAlign w:val="center"/>
          </w:tcPr>
          <w:p w:rsidR="00CE5EC8" w:rsidRPr="003B3D99" w:rsidRDefault="00CE5EC8" w:rsidP="00CE5EC8">
            <w:pPr>
              <w:ind w:right="132"/>
              <w:rPr>
                <w:rFonts w:ascii="Arial" w:hAnsi="Arial" w:cs="Arial"/>
                <w:sz w:val="22"/>
                <w:szCs w:val="22"/>
              </w:rPr>
            </w:pPr>
            <w:r w:rsidRPr="003B3D99">
              <w:rPr>
                <w:rFonts w:ascii="Arial" w:hAnsi="Arial" w:cs="Arial"/>
                <w:sz w:val="22"/>
                <w:szCs w:val="22"/>
              </w:rPr>
              <w:t xml:space="preserve">le </w:t>
            </w:r>
            <w:r w:rsidRPr="003B3D99">
              <w:rPr>
                <w:rFonts w:ascii="Arial" w:hAnsi="Arial" w:cs="Arial"/>
                <w:sz w:val="22"/>
                <w:szCs w:val="22"/>
              </w:rPr>
              <w:fldChar w:fldCharType="begin">
                <w:ffData>
                  <w:name w:val="Texte70"/>
                  <w:enabled/>
                  <w:calcOnExit w:val="0"/>
                  <w:textInput>
                    <w:type w:val="number"/>
                    <w:maxLength w:val="2"/>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r w:rsidRPr="003B3D99">
              <w:rPr>
                <w:rFonts w:ascii="Arial" w:hAnsi="Arial" w:cs="Arial"/>
                <w:sz w:val="22"/>
                <w:szCs w:val="22"/>
              </w:rPr>
              <w:t xml:space="preserve"> / </w:t>
            </w:r>
            <w:r w:rsidRPr="003B3D99">
              <w:rPr>
                <w:rFonts w:ascii="Arial" w:hAnsi="Arial" w:cs="Arial"/>
                <w:sz w:val="22"/>
                <w:szCs w:val="22"/>
              </w:rPr>
              <w:fldChar w:fldCharType="begin">
                <w:ffData>
                  <w:name w:val="Texte71"/>
                  <w:enabled/>
                  <w:calcOnExit w:val="0"/>
                  <w:textInput>
                    <w:type w:val="number"/>
                    <w:maxLength w:val="2"/>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r w:rsidRPr="003B3D99">
              <w:rPr>
                <w:rFonts w:ascii="Arial" w:hAnsi="Arial" w:cs="Arial"/>
                <w:sz w:val="22"/>
                <w:szCs w:val="22"/>
              </w:rPr>
              <w:t xml:space="preserve"> / </w:t>
            </w:r>
            <w:r w:rsidRPr="003B3D99">
              <w:rPr>
                <w:rFonts w:ascii="Arial" w:hAnsi="Arial" w:cs="Arial"/>
                <w:sz w:val="22"/>
                <w:szCs w:val="22"/>
              </w:rPr>
              <w:fldChar w:fldCharType="begin">
                <w:ffData>
                  <w:name w:val="Texte72"/>
                  <w:enabled/>
                  <w:calcOnExit w:val="0"/>
                  <w:textInput>
                    <w:type w:val="number"/>
                    <w:maxLength w:val="4"/>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val="1019"/>
          <w:jc w:val="center"/>
        </w:trPr>
        <w:tc>
          <w:tcPr>
            <w:tcW w:w="10134" w:type="dxa"/>
            <w:gridSpan w:val="6"/>
            <w:noWrap/>
          </w:tcPr>
          <w:p w:rsidR="00CE5EC8" w:rsidRPr="003B3D99" w:rsidRDefault="00CE5EC8" w:rsidP="003B3D99">
            <w:pPr>
              <w:ind w:left="4750" w:right="2044"/>
              <w:jc w:val="right"/>
              <w:rPr>
                <w:rFonts w:ascii="Arial" w:hAnsi="Arial" w:cs="Arial"/>
                <w:sz w:val="22"/>
                <w:szCs w:val="22"/>
              </w:rPr>
            </w:pPr>
            <w:r w:rsidRPr="003B3D99">
              <w:rPr>
                <w:rFonts w:ascii="Arial" w:hAnsi="Arial" w:cs="Arial"/>
                <w:sz w:val="22"/>
                <w:szCs w:val="22"/>
              </w:rPr>
              <w:t>(signature)</w:t>
            </w:r>
          </w:p>
        </w:tc>
      </w:tr>
    </w:tbl>
    <w:p w:rsidR="008519D0" w:rsidRDefault="00557AD1" w:rsidP="00CA26FA">
      <w:pPr>
        <w:pStyle w:val="Titre1"/>
      </w:pPr>
      <w:r>
        <w:lastRenderedPageBreak/>
        <w:t>Conditions de la location</w:t>
      </w:r>
    </w:p>
    <w:p w:rsidR="00FE4540" w:rsidRDefault="00557AD1" w:rsidP="00557AD1">
      <w:pPr>
        <w:pStyle w:val="NumrotationA"/>
        <w:outlineLvl w:val="1"/>
      </w:pPr>
      <w:r>
        <w:t>Procédure de montée</w:t>
      </w:r>
    </w:p>
    <w:p w:rsidR="00CA26FA" w:rsidRDefault="00CA26FA" w:rsidP="00FE4540">
      <w:pPr>
        <w:pStyle w:val="Titre3"/>
      </w:pPr>
      <w:bookmarkStart w:id="1" w:name="_Ref326137011"/>
      <w:r>
        <w:t>Demande de mont</w:t>
      </w:r>
      <w:r w:rsidR="00484E9D">
        <w:t>ée</w:t>
      </w:r>
      <w:bookmarkEnd w:id="1"/>
    </w:p>
    <w:p w:rsidR="00AF24F4" w:rsidRPr="009419D6" w:rsidRDefault="00AF24F4" w:rsidP="00AF24F4">
      <w:pPr>
        <w:pStyle w:val="Normal1"/>
      </w:pPr>
      <w:r>
        <w:t xml:space="preserve">La montée est soumise aux déclarations préalables de l’ARMATEUR suivant les modèles type annexés au présent contrat </w:t>
      </w:r>
      <w:r w:rsidRPr="009419D6">
        <w:t>(Annexe n°2</w:t>
      </w:r>
      <w:r w:rsidR="00621339" w:rsidRPr="009419D6">
        <w:t xml:space="preserve"> F13.03</w:t>
      </w:r>
      <w:r w:rsidR="00F74566" w:rsidRPr="009419D6">
        <w:t> :</w:t>
      </w:r>
      <w:r w:rsidR="00FE4540" w:rsidRPr="009419D6">
        <w:t xml:space="preserve"> </w:t>
      </w:r>
      <w:r w:rsidRPr="009419D6">
        <w:t xml:space="preserve">Déclaration des caractéristiques techniques du navire </w:t>
      </w:r>
      <w:r w:rsidR="00F74566" w:rsidRPr="009419D6">
        <w:t xml:space="preserve">et plan du ber F13.08 </w:t>
      </w:r>
      <w:r w:rsidRPr="009419D6">
        <w:t>et Annexe n°3</w:t>
      </w:r>
      <w:r w:rsidR="00621339" w:rsidRPr="009419D6">
        <w:t xml:space="preserve"> F13.03</w:t>
      </w:r>
      <w:r w:rsidR="00F74566" w:rsidRPr="009419D6">
        <w:t> :</w:t>
      </w:r>
      <w:r w:rsidR="00FE4540" w:rsidRPr="009419D6">
        <w:t xml:space="preserve"> </w:t>
      </w:r>
      <w:r w:rsidRPr="009419D6">
        <w:t>Déclaration de travaux</w:t>
      </w:r>
      <w:r w:rsidR="00F74566" w:rsidRPr="009419D6">
        <w:t xml:space="preserve"> F13.09</w:t>
      </w:r>
      <w:r w:rsidRPr="009419D6">
        <w:t>) et aux conditions indiquées ci-après.</w:t>
      </w:r>
    </w:p>
    <w:p w:rsidR="00AF24F4" w:rsidRDefault="00AF24F4" w:rsidP="00AF24F4">
      <w:pPr>
        <w:pStyle w:val="Normal1"/>
      </w:pPr>
      <w:r w:rsidRPr="007120BD">
        <w:t>Elle est confirmée par la signature d</w:t>
      </w:r>
      <w:r w:rsidR="004A1881" w:rsidRPr="007120BD">
        <w:t xml:space="preserve">e la </w:t>
      </w:r>
      <w:r w:rsidRPr="007120BD">
        <w:t>présent</w:t>
      </w:r>
      <w:r w:rsidR="004A1881" w:rsidRPr="007120BD">
        <w:t>e</w:t>
      </w:r>
      <w:r w:rsidRPr="007120BD">
        <w:t xml:space="preserve"> </w:t>
      </w:r>
      <w:r w:rsidR="004A1881" w:rsidRPr="007120BD">
        <w:t xml:space="preserve">demande </w:t>
      </w:r>
      <w:r w:rsidRPr="007120BD">
        <w:t>par les deux parties.</w:t>
      </w:r>
    </w:p>
    <w:p w:rsidR="00AF24F4" w:rsidRPr="003928C5" w:rsidRDefault="00AF24F4" w:rsidP="00AF24F4">
      <w:pPr>
        <w:pStyle w:val="Normal1"/>
      </w:pPr>
      <w:r>
        <w:t>L’ARMATEUR doit :</w:t>
      </w:r>
    </w:p>
    <w:p w:rsidR="00AF24F4" w:rsidRPr="002F4657" w:rsidRDefault="00AF24F4" w:rsidP="008113D8">
      <w:pPr>
        <w:pStyle w:val="Retraitcorpsdetexte"/>
        <w:ind w:left="851"/>
      </w:pPr>
      <w:r w:rsidRPr="002F4657">
        <w:t>s’assurer qu’il n’est redevable d’aucune dette envers le PORT AUTONOME,</w:t>
      </w:r>
    </w:p>
    <w:p w:rsidR="00AF24F4" w:rsidRPr="002F4657" w:rsidRDefault="00AF24F4" w:rsidP="008113D8">
      <w:pPr>
        <w:pStyle w:val="Retraitcorpsdetexte"/>
        <w:ind w:left="851"/>
      </w:pPr>
      <w:r w:rsidRPr="002F4657">
        <w:t>remettre un chèque de caution à la caisse de l'agence comptable sur la base d’un devis établi au préalable par le responsable de la cale de halage,</w:t>
      </w:r>
    </w:p>
    <w:p w:rsidR="00AF24F4" w:rsidRPr="002F4657" w:rsidRDefault="00AF24F4" w:rsidP="008113D8">
      <w:pPr>
        <w:pStyle w:val="Retraitcorpsdetexte"/>
        <w:ind w:left="851"/>
      </w:pPr>
      <w:r w:rsidRPr="002F4657">
        <w:t>déclarer avoir pris connaissance des tarifs et prestations fournies par la cale de halage (à noter que les prestations de main d'œuvre fournies en dehors des horaires d'ouverture seront facturées en supplément selon les tarifs en vigueur),</w:t>
      </w:r>
    </w:p>
    <w:p w:rsidR="00AF24F4" w:rsidRPr="002F4657" w:rsidRDefault="00AF24F4" w:rsidP="008113D8">
      <w:pPr>
        <w:pStyle w:val="Retraitcorpsdetexte"/>
        <w:ind w:left="851"/>
      </w:pPr>
      <w:r w:rsidRPr="002F4657">
        <w:t xml:space="preserve">fournir les déclarations </w:t>
      </w:r>
      <w:r w:rsidR="007120BD">
        <w:t xml:space="preserve">techniques du navire </w:t>
      </w:r>
      <w:r w:rsidRPr="002F4657">
        <w:t xml:space="preserve">dûment </w:t>
      </w:r>
      <w:r w:rsidR="007120BD">
        <w:t>complétées et signées (Annexe n°2 – F13.03 : Déclaration des caractéristiques techniques du navire et plan du ber F13.08)</w:t>
      </w:r>
      <w:r w:rsidR="002F4657" w:rsidRPr="002F4657">
        <w:t>,</w:t>
      </w:r>
    </w:p>
    <w:p w:rsidR="00AF24F4" w:rsidRDefault="00AF24F4" w:rsidP="008113D8">
      <w:pPr>
        <w:pStyle w:val="Retraitcorpsdetexte"/>
        <w:ind w:left="851"/>
      </w:pPr>
      <w:r w:rsidRPr="002F4657">
        <w:t xml:space="preserve">fournir la demande de travaux suivant le modèle type annexé </w:t>
      </w:r>
      <w:r w:rsidR="007120BD">
        <w:t xml:space="preserve">à la présente demande dûment complétée et signée </w:t>
      </w:r>
      <w:r w:rsidRPr="009419D6">
        <w:t>(Annexe n°3</w:t>
      </w:r>
      <w:r w:rsidR="00621339" w:rsidRPr="009419D6">
        <w:t xml:space="preserve"> F13.03</w:t>
      </w:r>
      <w:r w:rsidR="00F74566" w:rsidRPr="009419D6">
        <w:t xml:space="preserve"> : </w:t>
      </w:r>
      <w:r w:rsidRPr="009419D6">
        <w:t xml:space="preserve">Demande de travaux </w:t>
      </w:r>
      <w:r w:rsidR="00F74566" w:rsidRPr="009419D6">
        <w:t>F13.09</w:t>
      </w:r>
      <w:r w:rsidR="002F4657" w:rsidRPr="009419D6">
        <w:t>),</w:t>
      </w:r>
    </w:p>
    <w:p w:rsidR="007120BD" w:rsidRDefault="007120BD" w:rsidP="008113D8">
      <w:pPr>
        <w:pStyle w:val="Retraitcorpsdetexte"/>
        <w:ind w:left="851"/>
      </w:pPr>
      <w:r w:rsidRPr="002F4657">
        <w:t xml:space="preserve">fournir </w:t>
      </w:r>
      <w:r>
        <w:t xml:space="preserve">la </w:t>
      </w:r>
      <w:r w:rsidRPr="007120BD">
        <w:rPr>
          <w:smallCaps/>
        </w:rPr>
        <w:t>clause de limitation d’indemnités et de renonciation à recours réciproque</w:t>
      </w:r>
      <w:r>
        <w:t xml:space="preserve"> dûment signée par l’</w:t>
      </w:r>
      <w:r w:rsidRPr="007120BD">
        <w:rPr>
          <w:smallCaps/>
        </w:rPr>
        <w:t>armateur</w:t>
      </w:r>
      <w:r>
        <w:t xml:space="preserve"> et ses </w:t>
      </w:r>
      <w:r w:rsidRPr="007120BD">
        <w:rPr>
          <w:smallCaps/>
        </w:rPr>
        <w:t>assureurs corps de navire</w:t>
      </w:r>
      <w:r>
        <w:t xml:space="preserve"> </w:t>
      </w:r>
      <w:r w:rsidRPr="009419D6">
        <w:t>(Annexe n°</w:t>
      </w:r>
      <w:r>
        <w:t>5</w:t>
      </w:r>
      <w:r w:rsidRPr="009419D6">
        <w:t xml:space="preserve"> F13.03 : </w:t>
      </w:r>
      <w:r w:rsidRPr="007120BD">
        <w:rPr>
          <w:smallCaps/>
        </w:rPr>
        <w:t>Clause de limitation d’indemnités et de renonciation à recours réciproque</w:t>
      </w:r>
      <w:r>
        <w:t xml:space="preserve"> </w:t>
      </w:r>
      <w:r w:rsidRPr="009419D6">
        <w:t>F13.</w:t>
      </w:r>
      <w:r>
        <w:t>10</w:t>
      </w:r>
      <w:r w:rsidRPr="009419D6">
        <w:t>),</w:t>
      </w:r>
      <w:r>
        <w:t xml:space="preserve"> clause également reproduite à l’article IX de la présente demande,</w:t>
      </w:r>
    </w:p>
    <w:p w:rsidR="007120BD" w:rsidRDefault="00AF24F4" w:rsidP="008113D8">
      <w:pPr>
        <w:pStyle w:val="Retraitcorpsdetexte"/>
        <w:ind w:left="851"/>
      </w:pPr>
      <w:r w:rsidRPr="002F4657">
        <w:t xml:space="preserve">produire l’attestation d’assurance </w:t>
      </w:r>
      <w:r w:rsidR="007120BD">
        <w:t xml:space="preserve">en cours de validité confirmant la couverture des </w:t>
      </w:r>
      <w:r w:rsidRPr="002F4657">
        <w:t>conséquences dommageables de sa responsabilité civile à l’égard des tiers</w:t>
      </w:r>
      <w:r w:rsidR="007120BD">
        <w:t xml:space="preserve"> et de ses cocontractants et détaillant le montant des capitaux couverts par la garantie,</w:t>
      </w:r>
    </w:p>
    <w:p w:rsidR="00AF24F4" w:rsidRPr="002F4657" w:rsidRDefault="007120BD" w:rsidP="008113D8">
      <w:pPr>
        <w:pStyle w:val="Retraitcorpsdetexte"/>
        <w:ind w:left="851"/>
      </w:pPr>
      <w:r>
        <w:t>et produire l’attestation d’assurance du corps du navire précisant la valeur assurée, attestation qui devra être en cours de validité pour toute la durée de la présence du navire à la Cale de halage</w:t>
      </w:r>
      <w:r w:rsidR="00AF24F4" w:rsidRPr="002F4657">
        <w:t>.</w:t>
      </w:r>
    </w:p>
    <w:p w:rsidR="00AF24F4" w:rsidRDefault="00AF24F4" w:rsidP="002F4657">
      <w:pPr>
        <w:pStyle w:val="Normal1"/>
      </w:pPr>
      <w:r>
        <w:t>En fonction des nécessités d’exploitation dont il reste seul juge, des caractéristiques du navire et de la durée des travaux à effectuer, le PORT AUTONOME peut décider de hisser le navire sur le ber ou sur le transfert.</w:t>
      </w:r>
    </w:p>
    <w:p w:rsidR="002F4657" w:rsidRDefault="002F4657" w:rsidP="002F4657">
      <w:pPr>
        <w:pStyle w:val="Titre3"/>
      </w:pPr>
      <w:r>
        <w:t>Rangs et priorité</w:t>
      </w:r>
    </w:p>
    <w:p w:rsidR="002F4657" w:rsidRDefault="002F4657" w:rsidP="002F4657">
      <w:pPr>
        <w:pStyle w:val="Normal1"/>
      </w:pPr>
      <w:r w:rsidRPr="007B619A">
        <w:t>La montée sur</w:t>
      </w:r>
      <w:r>
        <w:t xml:space="preserve"> cale des navires aura lieu suivant l'ordre des inscriptions et à la date de leur réception au bureau de la cale de halage. Le rang défini par les inscriptions n’est valable que pour les dates et durées figurant sur la demande de montée.</w:t>
      </w:r>
    </w:p>
    <w:p w:rsidR="002F4657" w:rsidRDefault="002F4657" w:rsidP="002F4657">
      <w:pPr>
        <w:pStyle w:val="Normal1"/>
      </w:pPr>
      <w:r>
        <w:t>Les cas d’urgence sont soumis à l’appréciation du Directeur Général</w:t>
      </w:r>
      <w:r w:rsidRPr="007B619A">
        <w:t xml:space="preserve"> du </w:t>
      </w:r>
      <w:r w:rsidR="008113D8">
        <w:t>PORT AUTONOME</w:t>
      </w:r>
      <w:r>
        <w:t>.</w:t>
      </w:r>
    </w:p>
    <w:p w:rsidR="002F4657" w:rsidRPr="002F4657" w:rsidRDefault="002F4657" w:rsidP="002F4657">
      <w:pPr>
        <w:pStyle w:val="Normal1"/>
      </w:pPr>
      <w:r>
        <w:t xml:space="preserve">Si, à l’expiration de la durée de location, le navire retarde l’admission du navire suivant, le PORT AUTONOME met l’ARMATEUR </w:t>
      </w:r>
      <w:r w:rsidRPr="0050719D">
        <w:t>en demeure de prendre ses dispositions pour permettre la remise à l'eau immédiate de son navire. Faute par lui de se conformer à cette invitation ou de justifier d'une entente amiable avec le titulaire</w:t>
      </w:r>
      <w:r>
        <w:t xml:space="preserve"> </w:t>
      </w:r>
      <w:r w:rsidR="003B3D99">
        <w:t>suivant</w:t>
      </w:r>
      <w:r>
        <w:t>, le Directeur Général</w:t>
      </w:r>
      <w:r w:rsidR="00491A17">
        <w:t xml:space="preserve"> d</w:t>
      </w:r>
      <w:r>
        <w:t>u Port se réservera</w:t>
      </w:r>
      <w:r w:rsidRPr="0050719D">
        <w:t xml:space="preserve"> le droit de faire descendre le navire de la cale, aux</w:t>
      </w:r>
      <w:r>
        <w:t xml:space="preserve"> frais, risques et périls de l’ARMATEUR</w:t>
      </w:r>
      <w:r w:rsidRPr="0050719D">
        <w:t>, à moins d'indisponibilité résultant d'un</w:t>
      </w:r>
      <w:r>
        <w:t xml:space="preserve"> cas de force majeure. Les frais entraînés par le retard de libérer le ber sont à la charge de l’ARMATEUR. Il en sera de même pour l’ARMATEUR</w:t>
      </w:r>
      <w:r w:rsidRPr="0050719D">
        <w:t xml:space="preserve"> d'un navire hissé sur le ber qui provoquerait un retard dans la remise à l'eau d'un autre navire hissé sur le transfert alors qu'il s'était engagé à terminer ses travaux dans le délai voulu pour permettre cette manœuvre</w:t>
      </w:r>
    </w:p>
    <w:p w:rsidR="002F4657" w:rsidRDefault="00557AD1" w:rsidP="002F4657">
      <w:pPr>
        <w:pStyle w:val="Titre3"/>
      </w:pPr>
      <w:r>
        <w:lastRenderedPageBreak/>
        <w:t xml:space="preserve">Annulation </w:t>
      </w:r>
      <w:r w:rsidR="002F4657">
        <w:t>de la demande de montée</w:t>
      </w:r>
    </w:p>
    <w:p w:rsidR="00484E9D" w:rsidRPr="00484E9D" w:rsidRDefault="002F4657" w:rsidP="00484E9D">
      <w:pPr>
        <w:pStyle w:val="Normal1"/>
      </w:pPr>
      <w:r w:rsidRPr="002F4657">
        <w:t>En cas d’annulation d’une demande de montée confirmée ou d’inexécution d’une opération qu’elles qu’en soient les causes, l’ARMATEUR peut prendre le premier tour dont il sera en mesure de profiter, sans préjudice des indemnités qui peuvent lui être réclamées pour perte d’exploitation. A défaut, il perd son tour et devra faire une nouvelle demande.</w:t>
      </w:r>
    </w:p>
    <w:p w:rsidR="00FE4540" w:rsidRDefault="00557AD1" w:rsidP="00557AD1">
      <w:pPr>
        <w:pStyle w:val="NumrotationA"/>
        <w:outlineLvl w:val="1"/>
      </w:pPr>
      <w:r>
        <w:t xml:space="preserve">Autorisation </w:t>
      </w:r>
      <w:r w:rsidR="00951801">
        <w:t>de mouvement du navire</w:t>
      </w:r>
    </w:p>
    <w:p w:rsidR="00FE4540" w:rsidRDefault="00FE4540" w:rsidP="00FE4540">
      <w:pPr>
        <w:pStyle w:val="Normal1"/>
      </w:pPr>
      <w:r w:rsidRPr="00FE4540">
        <w:t xml:space="preserve">Avant la présentation et la montée sur cale, ainsi que préalablement à la descente de son navire, l’ARMATEUR doit solliciter l’autorisation de faire mouvement dans le port de Papeete auprès de la capitainerie du </w:t>
      </w:r>
      <w:r w:rsidR="008113D8">
        <w:t>PORT AUTONOME</w:t>
      </w:r>
      <w:r w:rsidRPr="00FE4540">
        <w:t xml:space="preserve"> (VHF Canal 12 ou </w:t>
      </w:r>
      <w:r w:rsidR="008113D8">
        <w:t xml:space="preserve">40 </w:t>
      </w:r>
      <w:r w:rsidRPr="00FE4540">
        <w:t>42 12 12) conformément aux dispositions de l’article D.222-4 du code des ports maritimes de la Polynésie française.</w:t>
      </w:r>
    </w:p>
    <w:p w:rsidR="00FE4540" w:rsidRDefault="00557AD1" w:rsidP="00557AD1">
      <w:pPr>
        <w:pStyle w:val="NumrotationA"/>
        <w:outlineLvl w:val="1"/>
      </w:pPr>
      <w:r>
        <w:t>Attinage</w:t>
      </w:r>
      <w:r w:rsidR="00FE4540">
        <w:t xml:space="preserve"> du navire</w:t>
      </w:r>
    </w:p>
    <w:p w:rsidR="00FE4540" w:rsidRDefault="00FE4540" w:rsidP="00FE4540">
      <w:pPr>
        <w:pStyle w:val="Normal1"/>
      </w:pPr>
      <w:r>
        <w:t xml:space="preserve">Le PORT AUTONOME fournit exclusivement la prestation de location de tins nécessaires à l’attinage du navire aux tarifs en vigueur au </w:t>
      </w:r>
      <w:r w:rsidR="008113D8">
        <w:t>PORT AUTONOME, charge à l’ARMATEUR de s’adjoindre les services d’une société d’attinage pour la mise en place des tins</w:t>
      </w:r>
      <w:r>
        <w:t>.</w:t>
      </w:r>
    </w:p>
    <w:p w:rsidR="00FE4540" w:rsidRDefault="00FE4540" w:rsidP="00FE4540">
      <w:pPr>
        <w:pStyle w:val="Normal1"/>
      </w:pPr>
      <w:r>
        <w:t>Pour la mise en place d'un navire sur le ber ou sur le transfert, il est employé pour caler les flancs la totalité des cales correspondant à sa longueur à l'exception des parties avant et arrière qui reposent sur des épontilles.</w:t>
      </w:r>
    </w:p>
    <w:p w:rsidR="00FE4540" w:rsidRPr="00FE4540" w:rsidRDefault="00FE4540" w:rsidP="00FE4540">
      <w:pPr>
        <w:pStyle w:val="Normal1"/>
      </w:pPr>
      <w:r>
        <w:t>Toutes cales, tins ou autre pièces devront porter les marques à la peinture ou au fer de leur propriétaire</w:t>
      </w:r>
      <w:r w:rsidR="008113D8">
        <w:t xml:space="preserve"> le PORT AUTONOME</w:t>
      </w:r>
      <w:r>
        <w:t>.</w:t>
      </w:r>
    </w:p>
    <w:p w:rsidR="00FE4540" w:rsidRDefault="00557AD1" w:rsidP="00557AD1">
      <w:pPr>
        <w:pStyle w:val="NumrotationA"/>
        <w:outlineLvl w:val="1"/>
      </w:pPr>
      <w:r>
        <w:t>Halage</w:t>
      </w:r>
      <w:r w:rsidR="00FE4540">
        <w:t xml:space="preserve"> du navire</w:t>
      </w:r>
    </w:p>
    <w:p w:rsidR="00FE4540" w:rsidRPr="00FE4540" w:rsidRDefault="00FE4540" w:rsidP="00FE4540">
      <w:pPr>
        <w:pStyle w:val="Normal1"/>
      </w:pPr>
      <w:r w:rsidRPr="00FE4540">
        <w:t xml:space="preserve">Le </w:t>
      </w:r>
      <w:r w:rsidR="008113D8">
        <w:t>halage</w:t>
      </w:r>
      <w:r w:rsidRPr="00FE4540">
        <w:t xml:space="preserve"> du navire est soumis aux conditions ci-après et devra suivre le mode opératoire décrit en </w:t>
      </w:r>
      <w:r w:rsidRPr="00F7303D">
        <w:t>annexe n°4</w:t>
      </w:r>
      <w:r w:rsidR="00F74566" w:rsidRPr="00F7303D">
        <w:t xml:space="preserve"> F13.03 : </w:t>
      </w:r>
      <w:r w:rsidRPr="00F7303D">
        <w:t>Mode opératoire Halage MO 13.01.</w:t>
      </w:r>
    </w:p>
    <w:p w:rsidR="000F0B92" w:rsidRDefault="000F0B92" w:rsidP="000F0B92">
      <w:pPr>
        <w:pStyle w:val="Titre3"/>
        <w:numPr>
          <w:ilvl w:val="0"/>
          <w:numId w:val="44"/>
        </w:numPr>
      </w:pPr>
    </w:p>
    <w:p w:rsidR="000F0B92" w:rsidRDefault="000F0B92" w:rsidP="000F0B92">
      <w:pPr>
        <w:pStyle w:val="Normal1"/>
      </w:pPr>
      <w:r>
        <w:t>Le PORT AUTONOME indique à l’ARMATEUR les horaires pour la montée et la descente de son navire du ber de la cale de halage au plus tard 48 heures avant la réalisation de l’opération.</w:t>
      </w:r>
    </w:p>
    <w:p w:rsidR="000F0B92" w:rsidRDefault="000F0B92" w:rsidP="000F0B92">
      <w:pPr>
        <w:pStyle w:val="Titre3"/>
      </w:pPr>
    </w:p>
    <w:p w:rsidR="000F0B92" w:rsidRDefault="000F0B92" w:rsidP="000F0B92">
      <w:pPr>
        <w:pStyle w:val="Normal1"/>
      </w:pPr>
      <w:r w:rsidRPr="000F0B92">
        <w:t>La présentation du navire sur la cale est effectuée par les soins et aux frais, risques et périls de l’ARMATEUR, qui devra se procurer la main-d’œuvre, les matériels : épontilles, cales</w:t>
      </w:r>
      <w:r>
        <w:t>,</w:t>
      </w:r>
      <w:r w:rsidRPr="000F0B92">
        <w:t xml:space="preserve"> etc., ainsi que l'outillage nécessaire </w:t>
      </w:r>
      <w:r w:rsidR="008113D8">
        <w:t>à l'exécution de ces opérations étant entendu qu’il pourra utiliser uniquement les cales et épontilles fournis par le PORT AUTONOME.</w:t>
      </w:r>
    </w:p>
    <w:p w:rsidR="000F0B92" w:rsidRDefault="000F0B92" w:rsidP="000F0B92">
      <w:pPr>
        <w:pStyle w:val="Normal1"/>
      </w:pPr>
      <w:r>
        <w:t>Le navire devra se trouver en place devant l'entrée de la cale et prêt à être halé au jour et à l'heure fixés.</w:t>
      </w:r>
    </w:p>
    <w:p w:rsidR="000F0B92" w:rsidRDefault="000F0B92" w:rsidP="000F0B92">
      <w:pPr>
        <w:pStyle w:val="Normal1"/>
      </w:pPr>
      <w:r>
        <w:t>Tout navire se présentant pour être hissé devra être stable et all</w:t>
      </w:r>
      <w:r w:rsidR="008113D8">
        <w:t>é</w:t>
      </w:r>
      <w:r>
        <w:t>g</w:t>
      </w:r>
      <w:r w:rsidR="008113D8">
        <w:t>é</w:t>
      </w:r>
      <w:r>
        <w:t>.</w:t>
      </w:r>
    </w:p>
    <w:p w:rsidR="000F0B92" w:rsidRPr="000F0B92" w:rsidRDefault="000F0B92" w:rsidP="000F0B92">
      <w:pPr>
        <w:pStyle w:val="Normal1"/>
      </w:pPr>
      <w:r>
        <w:t xml:space="preserve">Dans le cas d'avaries rendant cette condition irréalisable, le </w:t>
      </w:r>
      <w:r w:rsidR="008113D8">
        <w:t>halage</w:t>
      </w:r>
      <w:r>
        <w:t xml:space="preserve"> n'aura lieu qu'aux risques et périls de l'armement, si l'opération est reconnue sans danger par le Directeur Général</w:t>
      </w:r>
      <w:r w:rsidR="00491A17">
        <w:t xml:space="preserve"> </w:t>
      </w:r>
      <w:r>
        <w:t xml:space="preserve">du </w:t>
      </w:r>
      <w:r w:rsidR="006A2A65">
        <w:t>PORT AUTONOME</w:t>
      </w:r>
      <w:r>
        <w:t>.</w:t>
      </w:r>
    </w:p>
    <w:p w:rsidR="000F0B92" w:rsidRDefault="000F0B92" w:rsidP="000F0B92">
      <w:pPr>
        <w:pStyle w:val="Titre3"/>
      </w:pPr>
    </w:p>
    <w:p w:rsidR="000F0B92" w:rsidRPr="000F0B92" w:rsidRDefault="000F0B92" w:rsidP="000F0B92">
      <w:pPr>
        <w:pStyle w:val="Normal1"/>
      </w:pPr>
      <w:r w:rsidRPr="000F0B92">
        <w:t>En cas d’utilisation du transfert, le PORT AUTONOME se charge d’aligner le ber sur le transfert</w:t>
      </w:r>
      <w:r w:rsidR="003B3D99">
        <w:t>.</w:t>
      </w:r>
    </w:p>
    <w:p w:rsidR="000F0B92" w:rsidRDefault="000F0B92" w:rsidP="000F0B92">
      <w:pPr>
        <w:pStyle w:val="Titre3"/>
      </w:pPr>
    </w:p>
    <w:p w:rsidR="000F0B92" w:rsidRPr="000F0B92" w:rsidRDefault="00960D4E" w:rsidP="000F0B92">
      <w:pPr>
        <w:pStyle w:val="Normal1"/>
      </w:pPr>
      <w:r w:rsidRPr="00960D4E">
        <w:t>Le PORT AUTONOME met son personnel sous les ordres de l’ARMATEUR ou de son représentant qui, par signaux, demande la mise en marche ou l'arrêt de la machine.</w:t>
      </w:r>
    </w:p>
    <w:p w:rsidR="000F0B92" w:rsidRPr="000F0B92" w:rsidRDefault="00960D4E" w:rsidP="000F0B92">
      <w:pPr>
        <w:pStyle w:val="Normal1"/>
      </w:pPr>
      <w:r w:rsidRPr="00960D4E">
        <w:t>L’ARMATEUR dirige les opérations de mouvement du ber (montée, descente et arrêt).</w:t>
      </w:r>
    </w:p>
    <w:p w:rsidR="000F0B92" w:rsidRDefault="00960D4E" w:rsidP="000F0B92">
      <w:pPr>
        <w:pStyle w:val="Normal1"/>
      </w:pPr>
      <w:r w:rsidRPr="00960D4E">
        <w:t xml:space="preserve">Pour la direction de ces opérations, il peut  désigner, sous son entière responsabilité,  son </w:t>
      </w:r>
      <w:r w:rsidR="003B3D99" w:rsidRPr="00960D4E">
        <w:t>représentant</w:t>
      </w:r>
      <w:r w:rsidR="003B3D99">
        <w:br/>
      </w:r>
      <w:r w:rsidR="00745B60">
        <w:rPr>
          <w:color w:val="FF0000"/>
        </w:rPr>
        <w:fldChar w:fldCharType="begin">
          <w:ffData>
            <w:name w:val=""/>
            <w:enabled/>
            <w:calcOnExit w:val="0"/>
            <w:textInput>
              <w:format w:val="UPPERCASE"/>
            </w:textInput>
          </w:ffData>
        </w:fldChar>
      </w:r>
      <w:r w:rsidR="00745B60">
        <w:rPr>
          <w:color w:val="FF0000"/>
        </w:rPr>
        <w:instrText xml:space="preserve"> FORMTEXT </w:instrText>
      </w:r>
      <w:r w:rsidR="00745B60">
        <w:rPr>
          <w:color w:val="FF0000"/>
        </w:rPr>
      </w:r>
      <w:r w:rsidR="00745B60">
        <w:rPr>
          <w:color w:val="FF0000"/>
        </w:rPr>
        <w:fldChar w:fldCharType="separate"/>
      </w:r>
      <w:r w:rsidR="00745B60">
        <w:rPr>
          <w:noProof/>
          <w:color w:val="FF0000"/>
        </w:rPr>
        <w:t> </w:t>
      </w:r>
      <w:r w:rsidR="00745B60">
        <w:rPr>
          <w:noProof/>
          <w:color w:val="FF0000"/>
        </w:rPr>
        <w:t> </w:t>
      </w:r>
      <w:r w:rsidR="00745B60">
        <w:rPr>
          <w:noProof/>
          <w:color w:val="FF0000"/>
        </w:rPr>
        <w:t> </w:t>
      </w:r>
      <w:r w:rsidR="00745B60">
        <w:rPr>
          <w:noProof/>
          <w:color w:val="FF0000"/>
        </w:rPr>
        <w:t> </w:t>
      </w:r>
      <w:r w:rsidR="00745B60">
        <w:rPr>
          <w:noProof/>
          <w:color w:val="FF0000"/>
        </w:rPr>
        <w:t> </w:t>
      </w:r>
      <w:r w:rsidR="00745B60">
        <w:rPr>
          <w:color w:val="FF0000"/>
        </w:rPr>
        <w:fldChar w:fldCharType="end"/>
      </w:r>
      <w:r w:rsidRPr="00960D4E">
        <w:t>,</w:t>
      </w:r>
      <w:r>
        <w:t xml:space="preserve"> </w:t>
      </w:r>
      <w:r w:rsidRPr="00960D4E">
        <w:t>qui l’accepte.</w:t>
      </w:r>
    </w:p>
    <w:p w:rsidR="005972DB" w:rsidRDefault="005972DB" w:rsidP="005972DB">
      <w:pPr>
        <w:pStyle w:val="Titre3"/>
      </w:pPr>
    </w:p>
    <w:p w:rsidR="00960D4E" w:rsidRPr="00960D4E" w:rsidRDefault="00960D4E" w:rsidP="00960D4E">
      <w:pPr>
        <w:pStyle w:val="Normal1"/>
      </w:pPr>
      <w:r w:rsidRPr="00960D4E">
        <w:t>Préalablement à chaque ordre donné à l’agent aux commandes du treuil, le PORT AUTONOME est tenu de s’assurer du bon état de fonctionnement de ses ouvrages.</w:t>
      </w:r>
    </w:p>
    <w:p w:rsidR="00960D4E" w:rsidRDefault="00CF52F6" w:rsidP="00960D4E">
      <w:pPr>
        <w:pStyle w:val="Titre1"/>
      </w:pPr>
      <w:r>
        <w:t>Travaux</w:t>
      </w:r>
      <w:r w:rsidR="00960D4E">
        <w:t xml:space="preserve"> d’entretien et de réparation du navire</w:t>
      </w:r>
    </w:p>
    <w:p w:rsidR="00960D4E" w:rsidRPr="009419D6" w:rsidRDefault="00960D4E" w:rsidP="00960D4E">
      <w:pPr>
        <w:pStyle w:val="Normal1"/>
      </w:pPr>
      <w:r>
        <w:t>L’ARMATEUR peut faire effectuer les travaux d’entretien et de réparation de son navire par les entreprises de son choix. Il doit déclarer les entreprises intervenant pour son compte (</w:t>
      </w:r>
      <w:r w:rsidRPr="009419D6">
        <w:t>cf. V</w:t>
      </w:r>
      <w:r w:rsidR="00226815" w:rsidRPr="009419D6">
        <w:t xml:space="preserve"> – A – 1 Demande de montée</w:t>
      </w:r>
      <w:r w:rsidR="006A2A65">
        <w:t xml:space="preserve"> – Annexe n°3</w:t>
      </w:r>
      <w:r w:rsidRPr="009419D6">
        <w:t>).</w:t>
      </w:r>
    </w:p>
    <w:p w:rsidR="00960D4E" w:rsidRDefault="00960D4E" w:rsidP="00960D4E">
      <w:pPr>
        <w:pStyle w:val="Normal1"/>
      </w:pPr>
      <w:r>
        <w:t>Il est responsable de ses sous-traitants et doit produire les attestations garantissant les conséquences dommageables de leur responsabilité civile à l’égard des tiers, à la date d</w:t>
      </w:r>
      <w:r w:rsidR="00226815">
        <w:t>e signature du présent contrat.</w:t>
      </w:r>
    </w:p>
    <w:p w:rsidR="003B3D99" w:rsidRDefault="003B3D99" w:rsidP="00960D4E">
      <w:pPr>
        <w:pStyle w:val="Normal1"/>
      </w:pPr>
      <w:r>
        <w:t>Les travaux de sablage à sec sont interdits.</w:t>
      </w:r>
    </w:p>
    <w:p w:rsidR="00960D4E" w:rsidRPr="00960D4E" w:rsidRDefault="00960D4E" w:rsidP="00960D4E">
      <w:pPr>
        <w:pStyle w:val="Normal1"/>
      </w:pPr>
      <w:r>
        <w:t xml:space="preserve">La fourniture </w:t>
      </w:r>
      <w:r w:rsidR="006A2A65">
        <w:t xml:space="preserve">par le PORT AUTONOME </w:t>
      </w:r>
      <w:r>
        <w:t xml:space="preserve">d’énergie électrique, d’eau et de matériels divers est soumise aux tarifs en vigueur au </w:t>
      </w:r>
      <w:r w:rsidR="006A2A65">
        <w:t>PORT AUTONOME</w:t>
      </w:r>
      <w:r>
        <w:t>.</w:t>
      </w:r>
    </w:p>
    <w:p w:rsidR="00226815" w:rsidRDefault="00CF52F6" w:rsidP="00226815">
      <w:pPr>
        <w:pStyle w:val="Titre1"/>
      </w:pPr>
      <w:r>
        <w:t>Mesures</w:t>
      </w:r>
      <w:r w:rsidR="00226815">
        <w:t xml:space="preserve"> d’ordre et de police</w:t>
      </w:r>
    </w:p>
    <w:p w:rsidR="00226815" w:rsidRDefault="00226815" w:rsidP="00226815">
      <w:pPr>
        <w:pStyle w:val="Normal1"/>
      </w:pPr>
      <w:r>
        <w:t xml:space="preserve">Le dépôt à terre ou le jet à la mer le long de la cale ou dans les eaux du port de lest, escarbilles, détritus, </w:t>
      </w:r>
      <w:r w:rsidR="006A2A65">
        <w:t xml:space="preserve">hydrocarbures de toute nature, et de tous autres déchets ou résidus </w:t>
      </w:r>
      <w:r>
        <w:t>est formellement interdit.</w:t>
      </w:r>
    </w:p>
    <w:p w:rsidR="00226815" w:rsidRDefault="00226815" w:rsidP="00226815">
      <w:pPr>
        <w:pStyle w:val="Normal1"/>
      </w:pPr>
      <w:r>
        <w:t>Le lavage des cales est interdit à l’exception du lavage de la partie extérieure de la coque et du pont du navire.</w:t>
      </w:r>
    </w:p>
    <w:p w:rsidR="00226815" w:rsidRDefault="00226815" w:rsidP="00226815">
      <w:pPr>
        <w:pStyle w:val="Normal1"/>
      </w:pPr>
      <w:r>
        <w:t>Tout navire sur cale devra être gardé de nuit.</w:t>
      </w:r>
    </w:p>
    <w:p w:rsidR="00226815" w:rsidRDefault="00226815" w:rsidP="00226815">
      <w:pPr>
        <w:pStyle w:val="Normal1"/>
      </w:pPr>
      <w:r>
        <w:t xml:space="preserve">Aussitôt après l'achèvement des </w:t>
      </w:r>
      <w:r w:rsidR="006A2A65">
        <w:t>travaux</w:t>
      </w:r>
      <w:r>
        <w:t xml:space="preserve"> faits au navire et avant sa descente de la cale, l’ARMATEUR doit faire nettoyer à ses frais la cale et ses abords des débris provenant des </w:t>
      </w:r>
      <w:r w:rsidR="006A2A65">
        <w:t>travaux</w:t>
      </w:r>
      <w:r>
        <w:t>.</w:t>
      </w:r>
    </w:p>
    <w:p w:rsidR="00226815" w:rsidRDefault="00226815" w:rsidP="00226815">
      <w:pPr>
        <w:pStyle w:val="Normal1"/>
      </w:pPr>
      <w:r>
        <w:t xml:space="preserve">Dans le cas où ce travail ne serait pas fait convenablement et rapidement, il y sera pourvu d'office par le PORT AUTONOME, aux frais </w:t>
      </w:r>
      <w:r w:rsidR="006A2A65">
        <w:t xml:space="preserve">et aux risques </w:t>
      </w:r>
      <w:r>
        <w:t>de l’ARMATEUR.</w:t>
      </w:r>
    </w:p>
    <w:p w:rsidR="00226815" w:rsidRDefault="00CF52F6" w:rsidP="00226815">
      <w:pPr>
        <w:pStyle w:val="Titre1"/>
      </w:pPr>
      <w:r>
        <w:t>R</w:t>
      </w:r>
      <w:r w:rsidR="00226815">
        <w:t>esponsabilités</w:t>
      </w:r>
    </w:p>
    <w:p w:rsidR="00226815" w:rsidRDefault="00226815" w:rsidP="00226815">
      <w:pPr>
        <w:pStyle w:val="Normal1"/>
      </w:pPr>
      <w:r w:rsidRPr="00226815">
        <w:t>Pendant toute la durée d’occupation du ber de la cale de halage, la garde et la conservation du navire, incombent à l’ARMATEUR qui est seul responsable des avaries, pertes ou destructions pouvant survenir au navire.</w:t>
      </w:r>
    </w:p>
    <w:p w:rsidR="00E65F36" w:rsidRDefault="00E65F36" w:rsidP="00E65F36">
      <w:pPr>
        <w:pStyle w:val="Normal1"/>
      </w:pPr>
      <w:r>
        <w:t>L’</w:t>
      </w:r>
      <w:r w:rsidR="006A2A65">
        <w:t>ARMATEUR</w:t>
      </w:r>
      <w:r>
        <w:t xml:space="preserve"> et son représentant déclarent avoir pris connaissance d</w:t>
      </w:r>
      <w:r w:rsidR="006A2A65">
        <w:t xml:space="preserve">e la présente demande </w:t>
      </w:r>
      <w:r>
        <w:t>qu’ils ont rempli</w:t>
      </w:r>
      <w:r w:rsidR="006A2A65">
        <w:t>e</w:t>
      </w:r>
      <w:r>
        <w:t xml:space="preserve"> scrupuleusement, et s’engagent en cas d’évolution des données (navire, déclaration de travaux) à formuler une nouvelle demande d’autorisation préalable.</w:t>
      </w:r>
    </w:p>
    <w:p w:rsidR="006A2A65" w:rsidRDefault="00CF52F6" w:rsidP="006A2A65">
      <w:pPr>
        <w:pStyle w:val="Titre1"/>
      </w:pPr>
      <w:r>
        <w:t>clause</w:t>
      </w:r>
      <w:r w:rsidR="006A2A65">
        <w:t xml:space="preserve"> de limitation des indemnités et renonciation à recours</w:t>
      </w:r>
    </w:p>
    <w:p w:rsidR="006A2A65" w:rsidRPr="00226546" w:rsidRDefault="006A2A65" w:rsidP="006A2A65">
      <w:pPr>
        <w:pStyle w:val="Normal1"/>
        <w:rPr>
          <w:b/>
        </w:rPr>
      </w:pPr>
      <w:r w:rsidRPr="00226546">
        <w:rPr>
          <w:b/>
        </w:rPr>
        <w:t>Si la responsabilité du PORT AUTONOME DE PAPEETE est établie à raison d’une prestation effectuée dans le cadre du présent contrat de location, l’indemnité qui peut être mise à la charge du PORT AUTONOME DE PAPEETE est néanmoins limitée, que</w:t>
      </w:r>
      <w:r w:rsidR="00AF6140" w:rsidRPr="00226546">
        <w:rPr>
          <w:b/>
        </w:rPr>
        <w:t>l</w:t>
      </w:r>
      <w:r w:rsidRPr="00226546">
        <w:rPr>
          <w:b/>
        </w:rPr>
        <w:t>le que soit la cause des avaries et leurs conséquences.</w:t>
      </w:r>
    </w:p>
    <w:p w:rsidR="006A2A65" w:rsidRPr="00226546" w:rsidRDefault="00AF6140" w:rsidP="006A2A65">
      <w:pPr>
        <w:pStyle w:val="Normal1"/>
        <w:rPr>
          <w:b/>
        </w:rPr>
      </w:pPr>
      <w:r w:rsidRPr="00226546">
        <w:rPr>
          <w:b/>
        </w:rPr>
        <w:t>L’ARMATEUR et ses ASSUREURS CORPS DE NAVIRE reconnaissent que cette clause essentielle relève de l’économie du contrat et s’engagent à renoncer à recourir en responsabilité à l’encontre du PORT AUTONOME DE PAPEETE et de ses ASSUREURS DE RESPONSABILITES, à raison des opérations effectuées dans le cadre de ce contrat au-delà des sommes indiqué</w:t>
      </w:r>
      <w:r w:rsidR="002425BA">
        <w:rPr>
          <w:b/>
        </w:rPr>
        <w:t>e</w:t>
      </w:r>
      <w:r w:rsidRPr="00226546">
        <w:rPr>
          <w:b/>
        </w:rPr>
        <w:t>s ci-dessous.</w:t>
      </w:r>
    </w:p>
    <w:p w:rsidR="00AF6140" w:rsidRPr="00226546" w:rsidRDefault="00AF6140" w:rsidP="006A2A65">
      <w:pPr>
        <w:pStyle w:val="Normal1"/>
        <w:rPr>
          <w:b/>
        </w:rPr>
      </w:pPr>
      <w:r w:rsidRPr="00226546">
        <w:rPr>
          <w:b/>
        </w:rPr>
        <w:t>Le plafond d’indemnité ainsi convenu entre les parties est limité à :</w:t>
      </w:r>
    </w:p>
    <w:p w:rsidR="00AF6140" w:rsidRPr="00226546" w:rsidRDefault="00AF6140" w:rsidP="00AF6140">
      <w:pPr>
        <w:pStyle w:val="Retraitcorpsdetexte"/>
        <w:ind w:left="851"/>
        <w:rPr>
          <w:b/>
          <w:caps/>
        </w:rPr>
      </w:pPr>
      <w:r w:rsidRPr="00226546">
        <w:rPr>
          <w:b/>
          <w:caps/>
          <w:u w:val="single"/>
        </w:rPr>
        <w:lastRenderedPageBreak/>
        <w:t>EUR</w:t>
      </w:r>
      <w:r w:rsidR="007D1422">
        <w:rPr>
          <w:b/>
          <w:caps/>
          <w:u w:val="single"/>
        </w:rPr>
        <w:t> </w:t>
      </w:r>
      <w:r w:rsidRPr="00226546">
        <w:rPr>
          <w:b/>
          <w:caps/>
          <w:u w:val="single"/>
        </w:rPr>
        <w:t>1 000 000</w:t>
      </w:r>
      <w:r w:rsidRPr="00226546">
        <w:rPr>
          <w:b/>
          <w:caps/>
        </w:rPr>
        <w:t xml:space="preserve"> par évènement tous dommages confondus dont </w:t>
      </w:r>
      <w:r w:rsidRPr="00226546">
        <w:rPr>
          <w:b/>
          <w:caps/>
          <w:u w:val="single"/>
        </w:rPr>
        <w:t>EUR 250 000</w:t>
      </w:r>
      <w:r w:rsidRPr="00226546">
        <w:rPr>
          <w:b/>
          <w:caps/>
        </w:rPr>
        <w:t xml:space="preserve"> par évènement pour les pertes d’exploitation et financières de toute nature.</w:t>
      </w:r>
    </w:p>
    <w:p w:rsidR="00AF6140" w:rsidRPr="00226546" w:rsidRDefault="00B36949" w:rsidP="00AF6140">
      <w:pPr>
        <w:pStyle w:val="Normal1"/>
        <w:rPr>
          <w:b/>
        </w:rPr>
      </w:pPr>
      <w:r w:rsidRPr="00226546">
        <w:rPr>
          <w:b/>
        </w:rPr>
        <w:t>L’ARMATEUR reconnaît expressément que le montant de ces indemnités destinées à indemniser des dommages majeurs est parfaitement raisonnable et adapté à la nature du contrat et à son activité.</w:t>
      </w:r>
    </w:p>
    <w:p w:rsidR="00B36949" w:rsidRPr="00226546" w:rsidRDefault="00B36949" w:rsidP="00AF6140">
      <w:pPr>
        <w:pStyle w:val="Normal1"/>
        <w:rPr>
          <w:b/>
        </w:rPr>
      </w:pPr>
      <w:r w:rsidRPr="00226546">
        <w:rPr>
          <w:b/>
        </w:rPr>
        <w:t>Les parties renoncent à tout recours l’une contre l’autre au titre des conséquences des dommages corporels qui pourraient survenir à l’occasion de l’exécution du présent contrat aux personnes qu’elles emploient directement ou indirectement, sous réserve des droits des intéressés ou de leurs ayants-droits et de ceux des Organismes de Protection Sociale, et s’engagent expressément à en informer leurs assureurs respectifs.</w:t>
      </w:r>
    </w:p>
    <w:p w:rsidR="00B36949" w:rsidRPr="00D62C80" w:rsidRDefault="00D62C80" w:rsidP="00AF6140">
      <w:pPr>
        <w:pStyle w:val="Normal1"/>
        <w:rPr>
          <w:smallCaps/>
        </w:rPr>
      </w:pPr>
      <w:r>
        <w:rPr>
          <w:smallCaps/>
        </w:rPr>
        <w:t>Il est rappelé que l’intégralité de cette clause est reproduite à l’annexe n°5 F13.03 et doit être fournie par l’armateur au port autonome conformément à l’article V. - A. - 1. de la présente demande, après avoir été dûment signée par l’armateur et ses assureurs corps de navire (Annexe n°5 F13.03 – clause de limitation d’indemnités et de renonciation à recours réciproque – F13.10)</w:t>
      </w:r>
    </w:p>
    <w:p w:rsidR="009B42EF" w:rsidRDefault="00CF52F6" w:rsidP="009B42EF">
      <w:pPr>
        <w:pStyle w:val="Titre1"/>
      </w:pPr>
      <w:r>
        <w:t>R</w:t>
      </w:r>
      <w:r w:rsidR="00A15D0E">
        <w:t>ésiliation</w:t>
      </w:r>
    </w:p>
    <w:p w:rsidR="00E65F36" w:rsidRDefault="00E65F36" w:rsidP="00E65F36">
      <w:pPr>
        <w:pStyle w:val="Normal1"/>
      </w:pPr>
      <w:r>
        <w:t xml:space="preserve">En cas d’inobservation par </w:t>
      </w:r>
      <w:r w:rsidR="003B3D99">
        <w:t>l’ARMATEUR</w:t>
      </w:r>
      <w:r w:rsidRPr="00E65F36">
        <w:rPr>
          <w:color w:val="FF0000"/>
        </w:rPr>
        <w:t xml:space="preserve"> </w:t>
      </w:r>
      <w:r>
        <w:t xml:space="preserve">des présentes conditions, </w:t>
      </w:r>
      <w:r w:rsidRPr="003B3D99">
        <w:t xml:space="preserve">le </w:t>
      </w:r>
      <w:r w:rsidR="00D62C80">
        <w:t xml:space="preserve">PORT AUTONOME </w:t>
      </w:r>
      <w:r>
        <w:t xml:space="preserve">a la possibilité de résilier la location aux torts et griefs </w:t>
      </w:r>
      <w:r w:rsidR="003B3D99">
        <w:t>de l’ARMATEUR</w:t>
      </w:r>
      <w:r>
        <w:t xml:space="preserve">. Cette résiliation interviendra à l’expiration d’un délai de trois jours à compter de l’envoi par tous moyens utiles d’une lettre valant mise en demeure. Dans ce cas, </w:t>
      </w:r>
      <w:r w:rsidR="003B3D99">
        <w:t>l’ARMATEUR</w:t>
      </w:r>
      <w:r w:rsidRPr="00E65F36">
        <w:rPr>
          <w:color w:val="FF0000"/>
        </w:rPr>
        <w:t xml:space="preserve"> </w:t>
      </w:r>
      <w:r>
        <w:t xml:space="preserve">devra </w:t>
      </w:r>
      <w:r w:rsidR="003B3D99">
        <w:t>libérer le ber et/ou le transfert et régler les sommes dues en fonction de la durée de la location et des prestations fournies.</w:t>
      </w:r>
    </w:p>
    <w:p w:rsidR="00A15D0E" w:rsidRDefault="00CF52F6" w:rsidP="00A15D0E">
      <w:pPr>
        <w:pStyle w:val="Titre1"/>
      </w:pPr>
      <w:r>
        <w:t>D</w:t>
      </w:r>
      <w:r w:rsidR="00A15D0E">
        <w:t>roit applicable – litiges</w:t>
      </w:r>
    </w:p>
    <w:p w:rsidR="00A15D0E" w:rsidRDefault="00A15D0E" w:rsidP="00A15D0E">
      <w:pPr>
        <w:pStyle w:val="Normal1"/>
      </w:pPr>
      <w:r>
        <w:t>Tout contrat de location est soumis au droit français.</w:t>
      </w:r>
    </w:p>
    <w:p w:rsidR="00A15D0E" w:rsidRDefault="00A15D0E" w:rsidP="00A15D0E">
      <w:pPr>
        <w:pStyle w:val="Normal1"/>
      </w:pPr>
      <w:r>
        <w:t xml:space="preserve">En cas de litige ou de contestation, à défaut de règlement amiable auquel les parties s’efforcent de parvenir au préalable, la juridiction du lieu du siège du </w:t>
      </w:r>
      <w:r w:rsidR="00D62C80">
        <w:t>PORT AUTONOME</w:t>
      </w:r>
      <w:r w:rsidR="003B3D99" w:rsidRPr="003B3D99">
        <w:t xml:space="preserve"> </w:t>
      </w:r>
      <w:r>
        <w:t>sera seule compétente, même en cas d’appel en garantie ou en cas de pluralité de défendeurs.</w:t>
      </w:r>
    </w:p>
    <w:p w:rsidR="004D1C39" w:rsidRPr="0076348B" w:rsidRDefault="004D1C39" w:rsidP="004D1C39">
      <w:pPr>
        <w:pStyle w:val="Normal1"/>
        <w:spacing w:before="360"/>
        <w:jc w:val="left"/>
      </w:pPr>
      <w:r>
        <w:t xml:space="preserve">Fait à Papeete en </w:t>
      </w:r>
      <w:r w:rsidR="003B3D99">
        <w:t>2</w:t>
      </w:r>
      <w:r>
        <w:t xml:space="preserve"> exemplaires originaux,</w:t>
      </w:r>
      <w:r>
        <w:br/>
        <w:t xml:space="preserve">Le </w:t>
      </w:r>
      <w:r w:rsidRPr="0076348B">
        <w:fldChar w:fldCharType="begin">
          <w:ffData>
            <w:name w:val="Texte14"/>
            <w:enabled/>
            <w:calcOnExit w:val="0"/>
            <w:textInput>
              <w:type w:val="number"/>
              <w:maxLength w:val="2"/>
            </w:textInput>
          </w:ffData>
        </w:fldChar>
      </w:r>
      <w:r w:rsidRPr="0076348B">
        <w:instrText xml:space="preserve"> FORMTEXT </w:instrText>
      </w:r>
      <w:r w:rsidRPr="0076348B">
        <w:fldChar w:fldCharType="separate"/>
      </w:r>
      <w:r w:rsidRPr="0076348B">
        <w:rPr>
          <w:noProof/>
        </w:rPr>
        <w:t> </w:t>
      </w:r>
      <w:r w:rsidRPr="0076348B">
        <w:rPr>
          <w:noProof/>
        </w:rPr>
        <w:t> </w:t>
      </w:r>
      <w:r w:rsidRPr="0076348B">
        <w:fldChar w:fldCharType="end"/>
      </w:r>
      <w:r w:rsidRPr="0076348B">
        <w:t xml:space="preserve"> / </w:t>
      </w:r>
      <w:r w:rsidRPr="0076348B">
        <w:fldChar w:fldCharType="begin">
          <w:ffData>
            <w:name w:val="Texte15"/>
            <w:enabled/>
            <w:calcOnExit w:val="0"/>
            <w:textInput>
              <w:type w:val="number"/>
              <w:maxLength w:val="2"/>
            </w:textInput>
          </w:ffData>
        </w:fldChar>
      </w:r>
      <w:r w:rsidRPr="0076348B">
        <w:instrText xml:space="preserve"> FORMTEXT </w:instrText>
      </w:r>
      <w:r w:rsidRPr="0076348B">
        <w:fldChar w:fldCharType="separate"/>
      </w:r>
      <w:r w:rsidRPr="0076348B">
        <w:rPr>
          <w:noProof/>
        </w:rPr>
        <w:t> </w:t>
      </w:r>
      <w:r w:rsidRPr="0076348B">
        <w:rPr>
          <w:noProof/>
        </w:rPr>
        <w:t> </w:t>
      </w:r>
      <w:r w:rsidRPr="0076348B">
        <w:fldChar w:fldCharType="end"/>
      </w:r>
      <w:r w:rsidRPr="0076348B">
        <w:t xml:space="preserve"> / </w:t>
      </w:r>
      <w:r w:rsidRPr="0076348B">
        <w:fldChar w:fldCharType="begin">
          <w:ffData>
            <w:name w:val="Texte16"/>
            <w:enabled/>
            <w:calcOnExit w:val="0"/>
            <w:textInput>
              <w:type w:val="number"/>
              <w:maxLength w:val="4"/>
            </w:textInput>
          </w:ffData>
        </w:fldChar>
      </w:r>
      <w:r w:rsidRPr="0076348B">
        <w:instrText xml:space="preserve"> FORMTEXT </w:instrText>
      </w:r>
      <w:r w:rsidRPr="0076348B">
        <w:fldChar w:fldCharType="separate"/>
      </w:r>
      <w:r w:rsidRPr="0076348B">
        <w:rPr>
          <w:noProof/>
        </w:rPr>
        <w:t> </w:t>
      </w:r>
      <w:r w:rsidRPr="0076348B">
        <w:rPr>
          <w:noProof/>
        </w:rPr>
        <w:t> </w:t>
      </w:r>
      <w:r w:rsidRPr="0076348B">
        <w:rPr>
          <w:noProof/>
        </w:rPr>
        <w:t> </w:t>
      </w:r>
      <w:r w:rsidRPr="0076348B">
        <w:rPr>
          <w:noProof/>
        </w:rPr>
        <w:t> </w:t>
      </w:r>
      <w:r w:rsidRPr="0076348B">
        <w:fldChar w:fldCharType="end"/>
      </w:r>
    </w:p>
    <w:tbl>
      <w:tblPr>
        <w:tblW w:w="10348" w:type="dxa"/>
        <w:tblLayout w:type="fixed"/>
        <w:tblLook w:val="01E0" w:firstRow="1" w:lastRow="1" w:firstColumn="1" w:lastColumn="1" w:noHBand="0" w:noVBand="0"/>
      </w:tblPr>
      <w:tblGrid>
        <w:gridCol w:w="5174"/>
        <w:gridCol w:w="5174"/>
      </w:tblGrid>
      <w:tr w:rsidR="00951801" w:rsidRPr="0076348B" w:rsidTr="007A5FBC">
        <w:trPr>
          <w:trHeight w:hRule="exact" w:val="2082"/>
        </w:trPr>
        <w:tc>
          <w:tcPr>
            <w:tcW w:w="5174" w:type="dxa"/>
            <w:shd w:val="clear" w:color="auto" w:fill="auto"/>
            <w:noWrap/>
          </w:tcPr>
          <w:p w:rsidR="00D62C80" w:rsidRDefault="00951801" w:rsidP="00D62C80">
            <w:pPr>
              <w:spacing w:after="1080"/>
              <w:jc w:val="center"/>
              <w:rPr>
                <w:rFonts w:ascii="Arial" w:hAnsi="Arial" w:cs="Arial"/>
                <w:sz w:val="22"/>
                <w:szCs w:val="22"/>
              </w:rPr>
            </w:pPr>
            <w:r>
              <w:rPr>
                <w:rFonts w:ascii="Arial" w:hAnsi="Arial" w:cs="Arial"/>
                <w:sz w:val="22"/>
                <w:szCs w:val="22"/>
              </w:rPr>
              <w:t>L</w:t>
            </w:r>
            <w:r w:rsidRPr="0076348B">
              <w:rPr>
                <w:rFonts w:ascii="Arial" w:hAnsi="Arial" w:cs="Arial"/>
                <w:sz w:val="22"/>
                <w:szCs w:val="22"/>
              </w:rPr>
              <w:t>’</w:t>
            </w:r>
            <w:r>
              <w:rPr>
                <w:rFonts w:ascii="Arial" w:hAnsi="Arial" w:cs="Arial"/>
                <w:sz w:val="22"/>
                <w:szCs w:val="22"/>
              </w:rPr>
              <w:t>ARMATEUR,</w:t>
            </w:r>
            <w:r w:rsidR="00D62C80">
              <w:rPr>
                <w:rFonts w:ascii="Arial" w:hAnsi="Arial" w:cs="Arial"/>
                <w:sz w:val="22"/>
                <w:szCs w:val="22"/>
              </w:rPr>
              <w:br/>
            </w:r>
            <w:r w:rsidR="00D62C80" w:rsidRPr="00D62C80">
              <w:rPr>
                <w:rFonts w:ascii="Arial" w:hAnsi="Arial" w:cs="Arial"/>
                <w:sz w:val="16"/>
                <w:szCs w:val="16"/>
              </w:rPr>
              <w:t>Signature et cachet commercial</w:t>
            </w:r>
            <w:r w:rsidR="00D62C80" w:rsidRPr="00D62C80">
              <w:rPr>
                <w:rFonts w:ascii="Arial" w:hAnsi="Arial" w:cs="Arial"/>
                <w:sz w:val="16"/>
                <w:szCs w:val="16"/>
              </w:rPr>
              <w:br/>
              <w:t>précédé</w:t>
            </w:r>
            <w:r w:rsidR="001F6CC9">
              <w:rPr>
                <w:rFonts w:ascii="Arial" w:hAnsi="Arial" w:cs="Arial"/>
                <w:sz w:val="16"/>
                <w:szCs w:val="16"/>
              </w:rPr>
              <w:t>s</w:t>
            </w:r>
            <w:r w:rsidR="00D62C80" w:rsidRPr="00D62C80">
              <w:rPr>
                <w:rFonts w:ascii="Arial" w:hAnsi="Arial" w:cs="Arial"/>
                <w:sz w:val="16"/>
                <w:szCs w:val="16"/>
              </w:rPr>
              <w:t xml:space="preserve"> de la mention « </w:t>
            </w:r>
            <w:r w:rsidR="001F6CC9">
              <w:rPr>
                <w:rFonts w:ascii="Arial" w:hAnsi="Arial" w:cs="Arial"/>
                <w:sz w:val="16"/>
                <w:szCs w:val="16"/>
              </w:rPr>
              <w:t>L</w:t>
            </w:r>
            <w:r w:rsidR="00D62C80" w:rsidRPr="00D62C80">
              <w:rPr>
                <w:rFonts w:ascii="Arial" w:hAnsi="Arial" w:cs="Arial"/>
                <w:sz w:val="16"/>
                <w:szCs w:val="16"/>
              </w:rPr>
              <w:t>u et approuvé »</w:t>
            </w:r>
          </w:p>
          <w:p w:rsidR="00951801" w:rsidRPr="00A2571F" w:rsidRDefault="00745B60" w:rsidP="00A2571F">
            <w:pPr>
              <w:jc w:val="center"/>
              <w:rPr>
                <w:rFonts w:ascii="Arial" w:hAnsi="Arial" w:cs="Arial"/>
                <w:b/>
                <w:sz w:val="22"/>
                <w:szCs w:val="22"/>
                <w:u w:val="single"/>
              </w:rPr>
            </w:pPr>
            <w:r>
              <w:rPr>
                <w:rFonts w:ascii="Arial" w:hAnsi="Arial" w:cs="Arial"/>
                <w:b/>
                <w:sz w:val="22"/>
                <w:szCs w:val="22"/>
                <w:u w:val="single"/>
              </w:rPr>
              <w:fldChar w:fldCharType="begin">
                <w:ffData>
                  <w:name w:val=""/>
                  <w:enabled/>
                  <w:calcOnExit w:val="0"/>
                  <w:textInput>
                    <w:format w:val="UPPERCASE"/>
                  </w:textInput>
                </w:ffData>
              </w:fldChar>
            </w:r>
            <w:r>
              <w:rPr>
                <w:rFonts w:ascii="Arial" w:hAnsi="Arial" w:cs="Arial"/>
                <w:b/>
                <w:sz w:val="22"/>
                <w:szCs w:val="22"/>
                <w:u w:val="single"/>
              </w:rPr>
              <w:instrText xml:space="preserve"> FORMTEXT </w:instrText>
            </w:r>
            <w:r>
              <w:rPr>
                <w:rFonts w:ascii="Arial" w:hAnsi="Arial" w:cs="Arial"/>
                <w:b/>
                <w:sz w:val="22"/>
                <w:szCs w:val="22"/>
                <w:u w:val="single"/>
              </w:rPr>
            </w:r>
            <w:r>
              <w:rPr>
                <w:rFonts w:ascii="Arial" w:hAnsi="Arial" w:cs="Arial"/>
                <w:b/>
                <w:sz w:val="22"/>
                <w:szCs w:val="22"/>
                <w:u w:val="single"/>
              </w:rPr>
              <w:fldChar w:fldCharType="separate"/>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sz w:val="22"/>
                <w:szCs w:val="22"/>
                <w:u w:val="single"/>
              </w:rPr>
              <w:fldChar w:fldCharType="end"/>
            </w:r>
          </w:p>
        </w:tc>
        <w:tc>
          <w:tcPr>
            <w:tcW w:w="5174" w:type="dxa"/>
            <w:shd w:val="clear" w:color="auto" w:fill="auto"/>
            <w:noWrap/>
          </w:tcPr>
          <w:p w:rsidR="00951801" w:rsidRDefault="00951801" w:rsidP="00A2571F">
            <w:pPr>
              <w:spacing w:after="1080"/>
              <w:jc w:val="center"/>
              <w:rPr>
                <w:rFonts w:ascii="Arial" w:hAnsi="Arial" w:cs="Arial"/>
                <w:sz w:val="22"/>
                <w:szCs w:val="22"/>
              </w:rPr>
            </w:pPr>
            <w:r>
              <w:rPr>
                <w:rFonts w:ascii="Arial" w:hAnsi="Arial" w:cs="Arial"/>
                <w:sz w:val="22"/>
                <w:szCs w:val="22"/>
              </w:rPr>
              <w:t>R</w:t>
            </w:r>
            <w:r w:rsidRPr="004D1C39">
              <w:rPr>
                <w:rFonts w:ascii="Arial" w:hAnsi="Arial" w:cs="Arial"/>
                <w:sz w:val="22"/>
                <w:szCs w:val="22"/>
              </w:rPr>
              <w:t>eprésentant</w:t>
            </w:r>
            <w:r>
              <w:rPr>
                <w:rFonts w:ascii="Arial" w:hAnsi="Arial" w:cs="Arial"/>
                <w:sz w:val="22"/>
                <w:szCs w:val="22"/>
              </w:rPr>
              <w:t xml:space="preserve"> de l’ARMATEUR,</w:t>
            </w:r>
            <w:r w:rsidR="00D62C80">
              <w:rPr>
                <w:rFonts w:ascii="Arial" w:hAnsi="Arial" w:cs="Arial"/>
                <w:sz w:val="22"/>
                <w:szCs w:val="22"/>
              </w:rPr>
              <w:br/>
            </w:r>
            <w:r w:rsidR="00D62C80" w:rsidRPr="00D62C80">
              <w:rPr>
                <w:rFonts w:ascii="Arial" w:hAnsi="Arial" w:cs="Arial"/>
                <w:sz w:val="16"/>
                <w:szCs w:val="16"/>
              </w:rPr>
              <w:t>Signature et cachet commercial</w:t>
            </w:r>
            <w:r w:rsidR="00D62C80" w:rsidRPr="00D62C80">
              <w:rPr>
                <w:rFonts w:ascii="Arial" w:hAnsi="Arial" w:cs="Arial"/>
                <w:sz w:val="16"/>
                <w:szCs w:val="16"/>
              </w:rPr>
              <w:br/>
              <w:t>précédé</w:t>
            </w:r>
            <w:r w:rsidR="001F6CC9">
              <w:rPr>
                <w:rFonts w:ascii="Arial" w:hAnsi="Arial" w:cs="Arial"/>
                <w:sz w:val="16"/>
                <w:szCs w:val="16"/>
              </w:rPr>
              <w:t>s de la mention « L</w:t>
            </w:r>
            <w:r w:rsidR="00D62C80" w:rsidRPr="00D62C80">
              <w:rPr>
                <w:rFonts w:ascii="Arial" w:hAnsi="Arial" w:cs="Arial"/>
                <w:sz w:val="16"/>
                <w:szCs w:val="16"/>
              </w:rPr>
              <w:t>u et approuvé »</w:t>
            </w:r>
          </w:p>
          <w:p w:rsidR="00951801" w:rsidRPr="00A2571F" w:rsidRDefault="00745B60" w:rsidP="00A2571F">
            <w:pPr>
              <w:jc w:val="center"/>
              <w:rPr>
                <w:rFonts w:ascii="Arial" w:hAnsi="Arial" w:cs="Arial"/>
                <w:b/>
                <w:sz w:val="16"/>
                <w:szCs w:val="16"/>
                <w:u w:val="single"/>
              </w:rPr>
            </w:pPr>
            <w:r>
              <w:rPr>
                <w:rFonts w:ascii="Arial" w:hAnsi="Arial" w:cs="Arial"/>
                <w:b/>
                <w:sz w:val="22"/>
                <w:szCs w:val="22"/>
                <w:u w:val="single"/>
              </w:rPr>
              <w:fldChar w:fldCharType="begin">
                <w:ffData>
                  <w:name w:val="Texte54"/>
                  <w:enabled/>
                  <w:calcOnExit w:val="0"/>
                  <w:textInput>
                    <w:format w:val="UPPERCASE"/>
                  </w:textInput>
                </w:ffData>
              </w:fldChar>
            </w:r>
            <w:bookmarkStart w:id="2" w:name="Texte54"/>
            <w:r>
              <w:rPr>
                <w:rFonts w:ascii="Arial" w:hAnsi="Arial" w:cs="Arial"/>
                <w:b/>
                <w:sz w:val="22"/>
                <w:szCs w:val="22"/>
                <w:u w:val="single"/>
              </w:rPr>
              <w:instrText xml:space="preserve"> FORMTEXT </w:instrText>
            </w:r>
            <w:r>
              <w:rPr>
                <w:rFonts w:ascii="Arial" w:hAnsi="Arial" w:cs="Arial"/>
                <w:b/>
                <w:sz w:val="22"/>
                <w:szCs w:val="22"/>
                <w:u w:val="single"/>
              </w:rPr>
            </w:r>
            <w:r>
              <w:rPr>
                <w:rFonts w:ascii="Arial" w:hAnsi="Arial" w:cs="Arial"/>
                <w:b/>
                <w:sz w:val="22"/>
                <w:szCs w:val="22"/>
                <w:u w:val="single"/>
              </w:rPr>
              <w:fldChar w:fldCharType="separate"/>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sz w:val="22"/>
                <w:szCs w:val="22"/>
                <w:u w:val="single"/>
              </w:rPr>
              <w:fldChar w:fldCharType="end"/>
            </w:r>
            <w:bookmarkEnd w:id="2"/>
          </w:p>
        </w:tc>
      </w:tr>
    </w:tbl>
    <w:p w:rsidR="003B3D99" w:rsidRDefault="003B3D99" w:rsidP="000A2B73">
      <w:pPr>
        <w:pStyle w:val="Normal1"/>
        <w:rPr>
          <w:sz w:val="16"/>
          <w:szCs w:val="16"/>
        </w:rPr>
      </w:pPr>
    </w:p>
    <w:p w:rsidR="003B3D99" w:rsidRDefault="003B3D99">
      <w:pPr>
        <w:rPr>
          <w:rFonts w:ascii="Arial" w:hAnsi="Arial" w:cs="Arial"/>
          <w:sz w:val="16"/>
          <w:szCs w:val="16"/>
        </w:rPr>
      </w:pPr>
      <w:r>
        <w:rPr>
          <w:sz w:val="16"/>
          <w:szCs w:val="16"/>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1560"/>
        <w:gridCol w:w="850"/>
        <w:gridCol w:w="1610"/>
        <w:gridCol w:w="517"/>
        <w:gridCol w:w="283"/>
        <w:gridCol w:w="677"/>
        <w:gridCol w:w="174"/>
        <w:gridCol w:w="1559"/>
      </w:tblGrid>
      <w:tr w:rsidR="000A2B73" w:rsidRPr="0076348B" w:rsidTr="008B7BA6">
        <w:trPr>
          <w:trHeight w:hRule="exact" w:val="454"/>
          <w:jc w:val="center"/>
        </w:trPr>
        <w:tc>
          <w:tcPr>
            <w:tcW w:w="9639" w:type="dxa"/>
            <w:gridSpan w:val="9"/>
            <w:tcBorders>
              <w:top w:val="nil"/>
              <w:left w:val="nil"/>
              <w:bottom w:val="nil"/>
              <w:right w:val="nil"/>
            </w:tcBorders>
            <w:shd w:val="clear" w:color="auto" w:fill="C0C0C0"/>
            <w:noWrap/>
            <w:vAlign w:val="center"/>
          </w:tcPr>
          <w:p w:rsidR="000A2B73" w:rsidRPr="0076348B" w:rsidRDefault="000A2B73" w:rsidP="007A5FBC">
            <w:pPr>
              <w:jc w:val="center"/>
              <w:rPr>
                <w:rFonts w:ascii="Arial" w:hAnsi="Arial" w:cs="Arial"/>
                <w:b/>
                <w:bCs/>
                <w:sz w:val="22"/>
                <w:szCs w:val="22"/>
                <w:u w:val="single"/>
              </w:rPr>
            </w:pPr>
            <w:r w:rsidRPr="0076348B">
              <w:rPr>
                <w:rFonts w:ascii="Arial" w:hAnsi="Arial" w:cs="Arial"/>
                <w:sz w:val="22"/>
                <w:szCs w:val="22"/>
              </w:rPr>
              <w:lastRenderedPageBreak/>
              <w:br w:type="page"/>
            </w:r>
            <w:r w:rsidRPr="0076348B">
              <w:rPr>
                <w:rFonts w:ascii="Arial" w:hAnsi="Arial" w:cs="Arial"/>
                <w:b/>
                <w:bCs/>
                <w:sz w:val="22"/>
                <w:szCs w:val="22"/>
                <w:u w:val="single"/>
              </w:rPr>
              <w:t>PARTIE RESERVEE AU PORT AUTONOME</w:t>
            </w:r>
          </w:p>
        </w:tc>
      </w:tr>
      <w:tr w:rsidR="000A2B73" w:rsidRPr="0076348B" w:rsidTr="008B7BA6">
        <w:trPr>
          <w:trHeight w:hRule="exact" w:val="454"/>
          <w:jc w:val="center"/>
        </w:trPr>
        <w:tc>
          <w:tcPr>
            <w:tcW w:w="9639" w:type="dxa"/>
            <w:gridSpan w:val="9"/>
            <w:tcBorders>
              <w:top w:val="nil"/>
              <w:left w:val="nil"/>
              <w:bottom w:val="nil"/>
              <w:right w:val="nil"/>
            </w:tcBorders>
            <w:shd w:val="clear" w:color="auto" w:fill="auto"/>
            <w:noWrap/>
            <w:vAlign w:val="center"/>
          </w:tcPr>
          <w:p w:rsidR="000A2B73" w:rsidRPr="0076348B" w:rsidRDefault="000A2B73" w:rsidP="00CE5EC8">
            <w:pPr>
              <w:jc w:val="center"/>
              <w:rPr>
                <w:rFonts w:ascii="Arial" w:hAnsi="Arial" w:cs="Arial"/>
                <w:b/>
                <w:bCs/>
                <w:sz w:val="22"/>
                <w:szCs w:val="22"/>
                <w:u w:val="single"/>
              </w:rPr>
            </w:pPr>
            <w:r w:rsidRPr="0076348B">
              <w:rPr>
                <w:rFonts w:ascii="Arial" w:hAnsi="Arial" w:cs="Arial"/>
                <w:b/>
                <w:bCs/>
                <w:sz w:val="22"/>
                <w:szCs w:val="22"/>
                <w:u w:val="single"/>
              </w:rPr>
              <w:t>Responsable de la cale de halage ou Chef de Subdivision</w:t>
            </w:r>
          </w:p>
        </w:tc>
      </w:tr>
      <w:tr w:rsidR="000A2B73" w:rsidRPr="0076348B" w:rsidTr="008B7BA6">
        <w:trPr>
          <w:trHeight w:hRule="exact" w:val="454"/>
          <w:jc w:val="center"/>
        </w:trPr>
        <w:tc>
          <w:tcPr>
            <w:tcW w:w="6946" w:type="dxa"/>
            <w:gridSpan w:val="5"/>
            <w:tcBorders>
              <w:bottom w:val="single" w:sz="4" w:space="0" w:color="auto"/>
              <w:right w:val="nil"/>
            </w:tcBorders>
            <w:shd w:val="clear" w:color="auto" w:fill="auto"/>
            <w:noWrap/>
            <w:vAlign w:val="center"/>
          </w:tcPr>
          <w:p w:rsidR="000A2B73" w:rsidRPr="0076348B" w:rsidRDefault="000A2B73" w:rsidP="00CE5EC8">
            <w:pPr>
              <w:rPr>
                <w:b/>
                <w:vertAlign w:val="superscript"/>
              </w:rPr>
            </w:pPr>
            <w:r w:rsidRPr="0076348B">
              <w:rPr>
                <w:rFonts w:ascii="Arial" w:hAnsi="Arial" w:cs="Arial"/>
                <w:sz w:val="22"/>
                <w:szCs w:val="22"/>
              </w:rPr>
              <w:t xml:space="preserve">Le formulaire est-il paraphé et signé ? </w:t>
            </w:r>
            <w:r w:rsidRPr="00B245B7">
              <w:rPr>
                <w:rStyle w:val="Appelnotedebasdep"/>
                <w:rFonts w:ascii="Arial" w:hAnsi="Arial" w:cs="Arial"/>
                <w:color w:val="0000FF"/>
                <w:szCs w:val="22"/>
              </w:rPr>
              <w:footnoteReference w:id="1"/>
            </w:r>
          </w:p>
        </w:tc>
        <w:tc>
          <w:tcPr>
            <w:tcW w:w="1134" w:type="dxa"/>
            <w:gridSpan w:val="3"/>
            <w:tcBorders>
              <w:left w:val="nil"/>
              <w:bottom w:val="single" w:sz="4" w:space="0" w:color="auto"/>
              <w:right w:val="nil"/>
            </w:tcBorders>
            <w:shd w:val="clear" w:color="auto" w:fill="auto"/>
            <w:noWrap/>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1"/>
                  <w:enabled/>
                  <w:calcOnExit w:val="0"/>
                  <w:checkBox>
                    <w:sizeAuto/>
                    <w:default w:val="0"/>
                  </w:checkBox>
                </w:ffData>
              </w:fldChar>
            </w:r>
            <w:r w:rsidRPr="0076348B">
              <w:rPr>
                <w:rFonts w:ascii="Arial" w:hAnsi="Arial" w:cs="Arial"/>
                <w:sz w:val="22"/>
                <w:szCs w:val="22"/>
              </w:rPr>
              <w:instrText xml:space="preserve"> FORMCHECKBOX </w:instrText>
            </w:r>
            <w:r w:rsidR="00FC406C">
              <w:rPr>
                <w:rFonts w:ascii="Arial" w:hAnsi="Arial" w:cs="Arial"/>
                <w:sz w:val="22"/>
                <w:szCs w:val="22"/>
              </w:rPr>
            </w:r>
            <w:r w:rsidR="00FC406C">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OUI</w:t>
            </w:r>
          </w:p>
        </w:tc>
        <w:tc>
          <w:tcPr>
            <w:tcW w:w="1559" w:type="dxa"/>
            <w:tcBorders>
              <w:left w:val="nil"/>
              <w:bottom w:val="single" w:sz="4" w:space="0" w:color="auto"/>
            </w:tcBorders>
            <w:shd w:val="clear" w:color="auto" w:fill="auto"/>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2"/>
                  <w:enabled/>
                  <w:calcOnExit w:val="0"/>
                  <w:checkBox>
                    <w:sizeAuto/>
                    <w:default w:val="0"/>
                  </w:checkBox>
                </w:ffData>
              </w:fldChar>
            </w:r>
            <w:r w:rsidRPr="0076348B">
              <w:rPr>
                <w:rFonts w:ascii="Arial" w:hAnsi="Arial" w:cs="Arial"/>
                <w:sz w:val="22"/>
                <w:szCs w:val="22"/>
              </w:rPr>
              <w:instrText xml:space="preserve"> FORMCHECKBOX </w:instrText>
            </w:r>
            <w:r w:rsidR="00FC406C">
              <w:rPr>
                <w:rFonts w:ascii="Arial" w:hAnsi="Arial" w:cs="Arial"/>
                <w:sz w:val="22"/>
                <w:szCs w:val="22"/>
              </w:rPr>
            </w:r>
            <w:r w:rsidR="00FC406C">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NON</w:t>
            </w:r>
          </w:p>
        </w:tc>
      </w:tr>
      <w:tr w:rsidR="000A2B73" w:rsidRPr="0076348B" w:rsidTr="008B7BA6">
        <w:trPr>
          <w:trHeight w:hRule="exact" w:val="706"/>
          <w:jc w:val="center"/>
        </w:trPr>
        <w:tc>
          <w:tcPr>
            <w:tcW w:w="6946" w:type="dxa"/>
            <w:gridSpan w:val="5"/>
            <w:tcBorders>
              <w:bottom w:val="single" w:sz="4" w:space="0" w:color="auto"/>
              <w:right w:val="nil"/>
            </w:tcBorders>
            <w:shd w:val="clear" w:color="auto" w:fill="auto"/>
            <w:noWrap/>
            <w:vAlign w:val="center"/>
          </w:tcPr>
          <w:p w:rsidR="000A2B73" w:rsidRPr="0076348B" w:rsidRDefault="000A2B73" w:rsidP="00B245B7">
            <w:pPr>
              <w:rPr>
                <w:rFonts w:ascii="Arial" w:hAnsi="Arial" w:cs="Arial"/>
                <w:sz w:val="22"/>
                <w:szCs w:val="22"/>
              </w:rPr>
            </w:pPr>
            <w:r w:rsidRPr="0076348B">
              <w:rPr>
                <w:rFonts w:ascii="Arial" w:hAnsi="Arial" w:cs="Arial"/>
                <w:sz w:val="22"/>
                <w:szCs w:val="22"/>
              </w:rPr>
              <w:t xml:space="preserve">Fourniture d’attestation d’assurance couvrant la responsabilité civile de l’attineur avant la montée du navire </w:t>
            </w:r>
            <w:r w:rsidR="00B245B7">
              <w:rPr>
                <w:rStyle w:val="Appelnotedebasdep"/>
                <w:rFonts w:ascii="Arial" w:hAnsi="Arial" w:cs="Arial"/>
                <w:color w:val="0000FF"/>
                <w:szCs w:val="22"/>
              </w:rPr>
              <w:t>1</w:t>
            </w:r>
          </w:p>
        </w:tc>
        <w:tc>
          <w:tcPr>
            <w:tcW w:w="1134" w:type="dxa"/>
            <w:gridSpan w:val="3"/>
            <w:tcBorders>
              <w:left w:val="nil"/>
              <w:bottom w:val="single" w:sz="4" w:space="0" w:color="auto"/>
              <w:right w:val="nil"/>
            </w:tcBorders>
            <w:shd w:val="clear" w:color="auto" w:fill="auto"/>
            <w:noWrap/>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1"/>
                  <w:enabled/>
                  <w:calcOnExit w:val="0"/>
                  <w:checkBox>
                    <w:sizeAuto/>
                    <w:default w:val="0"/>
                  </w:checkBox>
                </w:ffData>
              </w:fldChar>
            </w:r>
            <w:r w:rsidRPr="0076348B">
              <w:rPr>
                <w:rFonts w:ascii="Arial" w:hAnsi="Arial" w:cs="Arial"/>
                <w:sz w:val="22"/>
                <w:szCs w:val="22"/>
              </w:rPr>
              <w:instrText xml:space="preserve"> FORMCHECKBOX </w:instrText>
            </w:r>
            <w:r w:rsidR="00FC406C">
              <w:rPr>
                <w:rFonts w:ascii="Arial" w:hAnsi="Arial" w:cs="Arial"/>
                <w:sz w:val="22"/>
                <w:szCs w:val="22"/>
              </w:rPr>
            </w:r>
            <w:r w:rsidR="00FC406C">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OUI</w:t>
            </w:r>
          </w:p>
        </w:tc>
        <w:tc>
          <w:tcPr>
            <w:tcW w:w="1559" w:type="dxa"/>
            <w:tcBorders>
              <w:left w:val="nil"/>
              <w:bottom w:val="single" w:sz="4" w:space="0" w:color="auto"/>
            </w:tcBorders>
            <w:shd w:val="clear" w:color="auto" w:fill="auto"/>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2"/>
                  <w:enabled/>
                  <w:calcOnExit w:val="0"/>
                  <w:checkBox>
                    <w:sizeAuto/>
                    <w:default w:val="0"/>
                  </w:checkBox>
                </w:ffData>
              </w:fldChar>
            </w:r>
            <w:r w:rsidRPr="0076348B">
              <w:rPr>
                <w:rFonts w:ascii="Arial" w:hAnsi="Arial" w:cs="Arial"/>
                <w:sz w:val="22"/>
                <w:szCs w:val="22"/>
              </w:rPr>
              <w:instrText xml:space="preserve"> FORMCHECKBOX </w:instrText>
            </w:r>
            <w:r w:rsidR="00FC406C">
              <w:rPr>
                <w:rFonts w:ascii="Arial" w:hAnsi="Arial" w:cs="Arial"/>
                <w:sz w:val="22"/>
                <w:szCs w:val="22"/>
              </w:rPr>
            </w:r>
            <w:r w:rsidR="00FC406C">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NON</w:t>
            </w:r>
          </w:p>
        </w:tc>
      </w:tr>
      <w:tr w:rsidR="000A2B73" w:rsidRPr="0076348B" w:rsidTr="008B7BA6">
        <w:trPr>
          <w:trHeight w:hRule="exact" w:val="454"/>
          <w:jc w:val="center"/>
        </w:trPr>
        <w:tc>
          <w:tcPr>
            <w:tcW w:w="6946" w:type="dxa"/>
            <w:gridSpan w:val="5"/>
            <w:tcBorders>
              <w:bottom w:val="single" w:sz="4" w:space="0" w:color="auto"/>
              <w:right w:val="nil"/>
            </w:tcBorders>
            <w:shd w:val="clear" w:color="auto" w:fill="auto"/>
            <w:noWrap/>
            <w:vAlign w:val="center"/>
          </w:tcPr>
          <w:p w:rsidR="000A2B73" w:rsidRPr="0076348B" w:rsidRDefault="000A2B73" w:rsidP="00B245B7">
            <w:pPr>
              <w:rPr>
                <w:rFonts w:ascii="Arial" w:hAnsi="Arial" w:cs="Arial"/>
                <w:sz w:val="22"/>
                <w:szCs w:val="22"/>
              </w:rPr>
            </w:pPr>
            <w:r w:rsidRPr="0076348B">
              <w:rPr>
                <w:rFonts w:ascii="Arial" w:hAnsi="Arial" w:cs="Arial"/>
                <w:sz w:val="22"/>
                <w:szCs w:val="22"/>
              </w:rPr>
              <w:t xml:space="preserve">Fourniture d’attestation d’assurance pour chaque autre intervenant </w:t>
            </w:r>
            <w:r w:rsidR="00B245B7">
              <w:rPr>
                <w:rStyle w:val="Appelnotedebasdep"/>
                <w:rFonts w:ascii="Arial" w:hAnsi="Arial" w:cs="Arial"/>
                <w:color w:val="0000FF"/>
                <w:szCs w:val="22"/>
              </w:rPr>
              <w:t>1</w:t>
            </w:r>
          </w:p>
        </w:tc>
        <w:tc>
          <w:tcPr>
            <w:tcW w:w="1134" w:type="dxa"/>
            <w:gridSpan w:val="3"/>
            <w:tcBorders>
              <w:left w:val="nil"/>
              <w:bottom w:val="single" w:sz="4" w:space="0" w:color="auto"/>
              <w:right w:val="nil"/>
            </w:tcBorders>
            <w:shd w:val="clear" w:color="auto" w:fill="auto"/>
            <w:noWrap/>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1"/>
                  <w:enabled/>
                  <w:calcOnExit w:val="0"/>
                  <w:checkBox>
                    <w:sizeAuto/>
                    <w:default w:val="0"/>
                    <w:checked w:val="0"/>
                  </w:checkBox>
                </w:ffData>
              </w:fldChar>
            </w:r>
            <w:r w:rsidRPr="0076348B">
              <w:rPr>
                <w:rFonts w:ascii="Arial" w:hAnsi="Arial" w:cs="Arial"/>
                <w:sz w:val="22"/>
                <w:szCs w:val="22"/>
              </w:rPr>
              <w:instrText xml:space="preserve"> FORMCHECKBOX </w:instrText>
            </w:r>
            <w:r w:rsidR="00FC406C">
              <w:rPr>
                <w:rFonts w:ascii="Arial" w:hAnsi="Arial" w:cs="Arial"/>
                <w:sz w:val="22"/>
                <w:szCs w:val="22"/>
              </w:rPr>
            </w:r>
            <w:r w:rsidR="00FC406C">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OUI</w:t>
            </w:r>
          </w:p>
        </w:tc>
        <w:tc>
          <w:tcPr>
            <w:tcW w:w="1559" w:type="dxa"/>
            <w:tcBorders>
              <w:left w:val="nil"/>
              <w:bottom w:val="single" w:sz="4" w:space="0" w:color="auto"/>
            </w:tcBorders>
            <w:shd w:val="clear" w:color="auto" w:fill="auto"/>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2"/>
                  <w:enabled/>
                  <w:calcOnExit w:val="0"/>
                  <w:checkBox>
                    <w:sizeAuto/>
                    <w:default w:val="0"/>
                  </w:checkBox>
                </w:ffData>
              </w:fldChar>
            </w:r>
            <w:r w:rsidRPr="0076348B">
              <w:rPr>
                <w:rFonts w:ascii="Arial" w:hAnsi="Arial" w:cs="Arial"/>
                <w:sz w:val="22"/>
                <w:szCs w:val="22"/>
              </w:rPr>
              <w:instrText xml:space="preserve"> FORMCHECKBOX </w:instrText>
            </w:r>
            <w:r w:rsidR="00FC406C">
              <w:rPr>
                <w:rFonts w:ascii="Arial" w:hAnsi="Arial" w:cs="Arial"/>
                <w:sz w:val="22"/>
                <w:szCs w:val="22"/>
              </w:rPr>
            </w:r>
            <w:r w:rsidR="00FC406C">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NON</w:t>
            </w:r>
          </w:p>
        </w:tc>
      </w:tr>
      <w:tr w:rsidR="000A2B73" w:rsidRPr="0076348B" w:rsidTr="008B7BA6">
        <w:trPr>
          <w:trHeight w:hRule="exact" w:val="454"/>
          <w:jc w:val="center"/>
        </w:trPr>
        <w:tc>
          <w:tcPr>
            <w:tcW w:w="3969" w:type="dxa"/>
            <w:gridSpan w:val="2"/>
            <w:tcBorders>
              <w:bottom w:val="single" w:sz="4" w:space="0" w:color="auto"/>
              <w:right w:val="nil"/>
            </w:tcBorders>
            <w:shd w:val="clear" w:color="auto" w:fill="auto"/>
            <w:noWrap/>
            <w:vAlign w:val="center"/>
          </w:tcPr>
          <w:p w:rsidR="000A2B73" w:rsidRPr="0076348B" w:rsidRDefault="000A2B73" w:rsidP="00CE5EC8">
            <w:pPr>
              <w:ind w:left="34"/>
              <w:rPr>
                <w:rFonts w:ascii="Arial" w:hAnsi="Arial" w:cs="Arial"/>
                <w:b/>
                <w:sz w:val="22"/>
                <w:szCs w:val="22"/>
              </w:rPr>
            </w:pPr>
            <w:r w:rsidRPr="0076348B">
              <w:rPr>
                <w:rFonts w:ascii="Arial" w:hAnsi="Arial" w:cs="Arial"/>
                <w:b/>
                <w:sz w:val="22"/>
                <w:szCs w:val="22"/>
              </w:rPr>
              <w:t xml:space="preserve">Date envisagée pour la montée : </w:t>
            </w:r>
          </w:p>
        </w:tc>
        <w:tc>
          <w:tcPr>
            <w:tcW w:w="5670" w:type="dxa"/>
            <w:gridSpan w:val="7"/>
            <w:tcBorders>
              <w:left w:val="nil"/>
              <w:bottom w:val="single" w:sz="4" w:space="0" w:color="auto"/>
            </w:tcBorders>
            <w:shd w:val="clear" w:color="auto" w:fill="auto"/>
            <w:vAlign w:val="center"/>
          </w:tcPr>
          <w:p w:rsidR="000A2B73" w:rsidRPr="0076348B" w:rsidRDefault="00745B60" w:rsidP="00745B60">
            <w:pPr>
              <w:ind w:left="34"/>
              <w:rPr>
                <w:rFonts w:ascii="Arial" w:hAnsi="Arial" w:cs="Arial"/>
                <w:b/>
                <w:sz w:val="22"/>
                <w:szCs w:val="22"/>
              </w:rPr>
            </w:pPr>
            <w:r>
              <w:rPr>
                <w:rFonts w:ascii="Arial" w:hAnsi="Arial" w:cs="Arial"/>
                <w:b/>
                <w:sz w:val="22"/>
                <w:szCs w:val="22"/>
              </w:rPr>
              <w:fldChar w:fldCharType="begin">
                <w:ffData>
                  <w:name w:val="Texte76"/>
                  <w:enabled/>
                  <w:calcOnExit w:val="0"/>
                  <w:textInput>
                    <w:type w:val="number"/>
                    <w:maxLength w:val="2"/>
                  </w:textInput>
                </w:ffData>
              </w:fldChar>
            </w:r>
            <w:bookmarkStart w:id="3" w:name="Texte7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
            <w:r w:rsidR="000A2B73" w:rsidRPr="0076348B">
              <w:rPr>
                <w:rFonts w:ascii="Arial" w:hAnsi="Arial" w:cs="Arial"/>
                <w:b/>
                <w:sz w:val="22"/>
                <w:szCs w:val="22"/>
              </w:rPr>
              <w:t xml:space="preserve"> / </w:t>
            </w:r>
            <w:r>
              <w:rPr>
                <w:rFonts w:ascii="Arial" w:hAnsi="Arial" w:cs="Arial"/>
                <w:b/>
                <w:sz w:val="22"/>
                <w:szCs w:val="22"/>
              </w:rPr>
              <w:fldChar w:fldCharType="begin">
                <w:ffData>
                  <w:name w:val="Texte77"/>
                  <w:enabled/>
                  <w:calcOnExit w:val="0"/>
                  <w:textInput>
                    <w:type w:val="number"/>
                    <w:maxLength w:val="2"/>
                  </w:textInput>
                </w:ffData>
              </w:fldChar>
            </w:r>
            <w:bookmarkStart w:id="4" w:name="Texte7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
            <w:r w:rsidR="000A2B73" w:rsidRPr="0076348B">
              <w:rPr>
                <w:rFonts w:ascii="Arial" w:hAnsi="Arial" w:cs="Arial"/>
                <w:b/>
                <w:sz w:val="22"/>
                <w:szCs w:val="22"/>
              </w:rPr>
              <w:t xml:space="preserve"> / </w:t>
            </w:r>
            <w:r>
              <w:rPr>
                <w:rFonts w:ascii="Arial" w:hAnsi="Arial" w:cs="Arial"/>
                <w:b/>
                <w:sz w:val="22"/>
                <w:szCs w:val="22"/>
              </w:rPr>
              <w:fldChar w:fldCharType="begin">
                <w:ffData>
                  <w:name w:val="Texte78"/>
                  <w:enabled/>
                  <w:calcOnExit w:val="0"/>
                  <w:textInput>
                    <w:type w:val="number"/>
                    <w:maxLength w:val="4"/>
                  </w:textInput>
                </w:ffData>
              </w:fldChar>
            </w:r>
            <w:bookmarkStart w:id="5" w:name="Texte7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
          </w:p>
        </w:tc>
      </w:tr>
      <w:tr w:rsidR="000A2B73" w:rsidRPr="0076348B" w:rsidTr="008B7BA6">
        <w:trPr>
          <w:trHeight w:hRule="exact" w:val="567"/>
          <w:jc w:val="center"/>
        </w:trPr>
        <w:tc>
          <w:tcPr>
            <w:tcW w:w="9639" w:type="dxa"/>
            <w:gridSpan w:val="9"/>
            <w:tcBorders>
              <w:top w:val="single" w:sz="4" w:space="0" w:color="auto"/>
              <w:left w:val="nil"/>
              <w:bottom w:val="single" w:sz="4" w:space="0" w:color="auto"/>
              <w:right w:val="nil"/>
            </w:tcBorders>
            <w:shd w:val="clear" w:color="auto" w:fill="auto"/>
            <w:noWrap/>
            <w:vAlign w:val="center"/>
          </w:tcPr>
          <w:p w:rsidR="000A2B73" w:rsidRPr="0076348B" w:rsidRDefault="000A2B73" w:rsidP="00CE5EC8">
            <w:pPr>
              <w:jc w:val="center"/>
              <w:rPr>
                <w:rFonts w:ascii="Arial" w:hAnsi="Arial" w:cs="Arial"/>
                <w:sz w:val="22"/>
                <w:szCs w:val="22"/>
                <w:u w:val="single"/>
              </w:rPr>
            </w:pPr>
            <w:r w:rsidRPr="0076348B">
              <w:rPr>
                <w:rFonts w:ascii="Arial" w:hAnsi="Arial" w:cs="Arial"/>
                <w:b/>
                <w:sz w:val="22"/>
                <w:szCs w:val="22"/>
                <w:u w:val="single"/>
              </w:rPr>
              <w:t xml:space="preserve">Directeur adjoint technique </w:t>
            </w:r>
          </w:p>
        </w:tc>
      </w:tr>
      <w:tr w:rsidR="000A2B73" w:rsidRPr="0076348B" w:rsidTr="008B7BA6">
        <w:trPr>
          <w:trHeight w:hRule="exact" w:val="454"/>
          <w:jc w:val="center"/>
        </w:trPr>
        <w:tc>
          <w:tcPr>
            <w:tcW w:w="6429" w:type="dxa"/>
            <w:gridSpan w:val="4"/>
            <w:tcBorders>
              <w:bottom w:val="single" w:sz="4" w:space="0" w:color="auto"/>
              <w:right w:val="nil"/>
            </w:tcBorders>
            <w:shd w:val="clear" w:color="auto" w:fill="auto"/>
            <w:noWrap/>
            <w:vAlign w:val="center"/>
          </w:tcPr>
          <w:p w:rsidR="000A2B73" w:rsidRPr="0076348B" w:rsidRDefault="000A2B73" w:rsidP="00B245B7">
            <w:pPr>
              <w:rPr>
                <w:rFonts w:ascii="Arial" w:hAnsi="Arial" w:cs="Arial"/>
                <w:sz w:val="22"/>
                <w:szCs w:val="22"/>
              </w:rPr>
            </w:pPr>
            <w:r w:rsidRPr="0076348B">
              <w:rPr>
                <w:rFonts w:ascii="Arial" w:hAnsi="Arial" w:cs="Arial"/>
                <w:sz w:val="22"/>
                <w:szCs w:val="22"/>
              </w:rPr>
              <w:t xml:space="preserve">Validation du schéma de répartition des tins </w:t>
            </w:r>
            <w:r w:rsidR="00B245B7">
              <w:rPr>
                <w:rStyle w:val="Appelnotedebasdep"/>
                <w:rFonts w:ascii="Arial" w:hAnsi="Arial" w:cs="Arial"/>
                <w:color w:val="0000FF"/>
                <w:szCs w:val="22"/>
              </w:rPr>
              <w:t>1</w:t>
            </w:r>
          </w:p>
        </w:tc>
        <w:tc>
          <w:tcPr>
            <w:tcW w:w="1477" w:type="dxa"/>
            <w:gridSpan w:val="3"/>
            <w:tcBorders>
              <w:left w:val="nil"/>
              <w:bottom w:val="single" w:sz="4" w:space="0" w:color="auto"/>
              <w:right w:val="nil"/>
            </w:tcBorders>
            <w:shd w:val="clear" w:color="auto" w:fill="auto"/>
            <w:noWrap/>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1"/>
                  <w:enabled/>
                  <w:calcOnExit w:val="0"/>
                  <w:checkBox>
                    <w:sizeAuto/>
                    <w:default w:val="0"/>
                  </w:checkBox>
                </w:ffData>
              </w:fldChar>
            </w:r>
            <w:r w:rsidRPr="0076348B">
              <w:rPr>
                <w:rFonts w:ascii="Arial" w:hAnsi="Arial" w:cs="Arial"/>
                <w:sz w:val="22"/>
                <w:szCs w:val="22"/>
              </w:rPr>
              <w:instrText xml:space="preserve"> FORMCHECKBOX </w:instrText>
            </w:r>
            <w:r w:rsidR="00FC406C">
              <w:rPr>
                <w:rFonts w:ascii="Arial" w:hAnsi="Arial" w:cs="Arial"/>
                <w:sz w:val="22"/>
                <w:szCs w:val="22"/>
              </w:rPr>
            </w:r>
            <w:r w:rsidR="00FC406C">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OUI</w:t>
            </w:r>
          </w:p>
        </w:tc>
        <w:tc>
          <w:tcPr>
            <w:tcW w:w="1733" w:type="dxa"/>
            <w:gridSpan w:val="2"/>
            <w:tcBorders>
              <w:left w:val="nil"/>
              <w:bottom w:val="single" w:sz="4" w:space="0" w:color="auto"/>
            </w:tcBorders>
            <w:shd w:val="clear" w:color="auto" w:fill="auto"/>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2"/>
                  <w:enabled/>
                  <w:calcOnExit w:val="0"/>
                  <w:checkBox>
                    <w:sizeAuto/>
                    <w:default w:val="0"/>
                  </w:checkBox>
                </w:ffData>
              </w:fldChar>
            </w:r>
            <w:r w:rsidRPr="0076348B">
              <w:rPr>
                <w:rFonts w:ascii="Arial" w:hAnsi="Arial" w:cs="Arial"/>
                <w:sz w:val="22"/>
                <w:szCs w:val="22"/>
              </w:rPr>
              <w:instrText xml:space="preserve"> FORMCHECKBOX </w:instrText>
            </w:r>
            <w:r w:rsidR="00FC406C">
              <w:rPr>
                <w:rFonts w:ascii="Arial" w:hAnsi="Arial" w:cs="Arial"/>
                <w:sz w:val="22"/>
                <w:szCs w:val="22"/>
              </w:rPr>
            </w:r>
            <w:r w:rsidR="00FC406C">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NON</w:t>
            </w:r>
          </w:p>
        </w:tc>
      </w:tr>
      <w:tr w:rsidR="000A2B73" w:rsidRPr="0076348B" w:rsidTr="008B7BA6">
        <w:trPr>
          <w:trHeight w:hRule="exact" w:val="249"/>
          <w:jc w:val="center"/>
        </w:trPr>
        <w:tc>
          <w:tcPr>
            <w:tcW w:w="6429" w:type="dxa"/>
            <w:gridSpan w:val="4"/>
            <w:tcBorders>
              <w:left w:val="nil"/>
              <w:bottom w:val="single" w:sz="4" w:space="0" w:color="auto"/>
              <w:right w:val="nil"/>
            </w:tcBorders>
            <w:shd w:val="clear" w:color="auto" w:fill="auto"/>
            <w:noWrap/>
            <w:vAlign w:val="center"/>
          </w:tcPr>
          <w:p w:rsidR="000A2B73" w:rsidRPr="0076348B" w:rsidRDefault="000A2B73" w:rsidP="00CE5EC8">
            <w:pPr>
              <w:rPr>
                <w:rFonts w:ascii="Arial" w:hAnsi="Arial" w:cs="Arial"/>
                <w:sz w:val="22"/>
                <w:szCs w:val="22"/>
              </w:rPr>
            </w:pPr>
          </w:p>
        </w:tc>
        <w:tc>
          <w:tcPr>
            <w:tcW w:w="1477" w:type="dxa"/>
            <w:gridSpan w:val="3"/>
            <w:tcBorders>
              <w:left w:val="nil"/>
              <w:bottom w:val="single" w:sz="4" w:space="0" w:color="auto"/>
              <w:right w:val="nil"/>
            </w:tcBorders>
            <w:shd w:val="clear" w:color="auto" w:fill="auto"/>
            <w:noWrap/>
            <w:vAlign w:val="center"/>
          </w:tcPr>
          <w:p w:rsidR="000A2B73" w:rsidRPr="0076348B" w:rsidRDefault="000A2B73" w:rsidP="00CE5EC8">
            <w:pPr>
              <w:jc w:val="center"/>
              <w:rPr>
                <w:rFonts w:ascii="Arial" w:hAnsi="Arial" w:cs="Arial"/>
                <w:sz w:val="22"/>
                <w:szCs w:val="22"/>
              </w:rPr>
            </w:pPr>
          </w:p>
        </w:tc>
        <w:tc>
          <w:tcPr>
            <w:tcW w:w="1733" w:type="dxa"/>
            <w:gridSpan w:val="2"/>
            <w:tcBorders>
              <w:left w:val="nil"/>
              <w:bottom w:val="single" w:sz="4" w:space="0" w:color="auto"/>
              <w:right w:val="nil"/>
            </w:tcBorders>
            <w:shd w:val="clear" w:color="auto" w:fill="auto"/>
            <w:vAlign w:val="center"/>
          </w:tcPr>
          <w:p w:rsidR="000A2B73" w:rsidRPr="0076348B" w:rsidRDefault="000A2B73" w:rsidP="00CE5EC8">
            <w:pPr>
              <w:jc w:val="center"/>
              <w:rPr>
                <w:rFonts w:ascii="Arial" w:hAnsi="Arial" w:cs="Arial"/>
                <w:sz w:val="22"/>
                <w:szCs w:val="22"/>
              </w:rPr>
            </w:pPr>
          </w:p>
        </w:tc>
      </w:tr>
      <w:tr w:rsidR="000A2B73" w:rsidRPr="0076348B" w:rsidTr="008B7BA6">
        <w:trPr>
          <w:trHeight w:hRule="exact" w:val="2268"/>
          <w:jc w:val="center"/>
        </w:trPr>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0A2B73" w:rsidRPr="0076348B" w:rsidRDefault="000A2B73" w:rsidP="00CE5EC8">
            <w:pPr>
              <w:spacing w:before="120" w:after="120"/>
              <w:rPr>
                <w:rFonts w:ascii="Arial" w:hAnsi="Arial" w:cs="Arial"/>
                <w:sz w:val="22"/>
                <w:szCs w:val="22"/>
              </w:rPr>
            </w:pPr>
            <w:r w:rsidRPr="0076348B">
              <w:rPr>
                <w:rFonts w:ascii="Arial" w:hAnsi="Arial" w:cs="Arial"/>
                <w:sz w:val="22"/>
                <w:szCs w:val="22"/>
                <w:u w:val="single"/>
              </w:rPr>
              <w:t>Date</w:t>
            </w:r>
            <w:r w:rsidRPr="0076348B">
              <w:rPr>
                <w:rFonts w:ascii="Arial" w:hAnsi="Arial" w:cs="Arial"/>
                <w:sz w:val="22"/>
                <w:szCs w:val="22"/>
              </w:rPr>
              <w:t xml:space="preserve"> : </w:t>
            </w:r>
            <w:r w:rsidRPr="0076348B">
              <w:rPr>
                <w:rFonts w:ascii="Arial" w:hAnsi="Arial" w:cs="Arial"/>
                <w:sz w:val="22"/>
                <w:szCs w:val="22"/>
              </w:rPr>
              <w:fldChar w:fldCharType="begin">
                <w:ffData>
                  <w:name w:val="Texte14"/>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Texte15"/>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Texte16"/>
                  <w:enabled/>
                  <w:calcOnExit w:val="0"/>
                  <w:textInput>
                    <w:type w:val="number"/>
                    <w:maxLength w:val="4"/>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p>
          <w:p w:rsidR="000A2B73" w:rsidRPr="0076348B" w:rsidRDefault="000A2B73" w:rsidP="00CE5EC8">
            <w:pPr>
              <w:spacing w:after="840"/>
              <w:rPr>
                <w:rFonts w:ascii="Arial" w:hAnsi="Arial" w:cs="Arial"/>
                <w:sz w:val="22"/>
                <w:szCs w:val="22"/>
              </w:rPr>
            </w:pPr>
            <w:r w:rsidRPr="0076348B">
              <w:rPr>
                <w:rFonts w:ascii="Arial" w:hAnsi="Arial" w:cs="Arial"/>
                <w:sz w:val="22"/>
                <w:szCs w:val="22"/>
                <w:u w:val="single"/>
              </w:rPr>
              <w:t xml:space="preserve">Visa </w:t>
            </w:r>
            <w:r w:rsidRPr="0076348B">
              <w:rPr>
                <w:rFonts w:ascii="Arial" w:hAnsi="Arial" w:cs="Arial"/>
                <w:sz w:val="22"/>
                <w:szCs w:val="22"/>
              </w:rPr>
              <w:t>:</w:t>
            </w:r>
          </w:p>
          <w:p w:rsidR="000A2B73" w:rsidRPr="0076348B" w:rsidRDefault="000A2B73" w:rsidP="00CE5EC8">
            <w:pPr>
              <w:rPr>
                <w:rFonts w:ascii="Arial" w:hAnsi="Arial" w:cs="Arial"/>
                <w:sz w:val="22"/>
                <w:szCs w:val="22"/>
              </w:rPr>
            </w:pPr>
            <w:r w:rsidRPr="0076348B">
              <w:rPr>
                <w:rFonts w:ascii="Arial" w:hAnsi="Arial" w:cs="Arial"/>
                <w:sz w:val="18"/>
                <w:szCs w:val="18"/>
              </w:rPr>
              <w:t>Le responsable de la cale de halage ou le Chef de subdivision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0A2B73" w:rsidRPr="0076348B" w:rsidRDefault="000A2B73" w:rsidP="00CE5EC8">
            <w:pPr>
              <w:spacing w:before="120" w:after="120"/>
              <w:rPr>
                <w:rFonts w:ascii="Arial" w:hAnsi="Arial" w:cs="Arial"/>
                <w:sz w:val="22"/>
                <w:szCs w:val="22"/>
              </w:rPr>
            </w:pPr>
            <w:r w:rsidRPr="0076348B">
              <w:rPr>
                <w:rFonts w:ascii="Arial" w:hAnsi="Arial" w:cs="Arial"/>
                <w:sz w:val="22"/>
                <w:szCs w:val="22"/>
                <w:u w:val="single"/>
              </w:rPr>
              <w:t>Date</w:t>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4"/>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p>
          <w:p w:rsidR="000A2B73" w:rsidRPr="0076348B" w:rsidRDefault="000A2B73" w:rsidP="00CE5EC8">
            <w:pPr>
              <w:spacing w:after="840"/>
              <w:rPr>
                <w:rFonts w:ascii="Arial" w:hAnsi="Arial" w:cs="Arial"/>
                <w:sz w:val="22"/>
                <w:szCs w:val="22"/>
              </w:rPr>
            </w:pPr>
            <w:r w:rsidRPr="0076348B">
              <w:rPr>
                <w:rFonts w:ascii="Arial" w:hAnsi="Arial" w:cs="Arial"/>
                <w:sz w:val="22"/>
                <w:szCs w:val="22"/>
                <w:u w:val="single"/>
              </w:rPr>
              <w:t>Visa</w:t>
            </w:r>
            <w:r w:rsidRPr="0076348B">
              <w:rPr>
                <w:rFonts w:ascii="Arial" w:hAnsi="Arial" w:cs="Arial"/>
                <w:sz w:val="22"/>
                <w:szCs w:val="22"/>
              </w:rPr>
              <w:t xml:space="preserve"> : </w:t>
            </w:r>
          </w:p>
          <w:p w:rsidR="000A2B73" w:rsidRPr="0076348B" w:rsidRDefault="000A2B73" w:rsidP="00CE5EC8">
            <w:pPr>
              <w:rPr>
                <w:rFonts w:ascii="Arial" w:hAnsi="Arial" w:cs="Arial"/>
                <w:sz w:val="16"/>
                <w:szCs w:val="16"/>
              </w:rPr>
            </w:pPr>
            <w:r w:rsidRPr="0076348B">
              <w:rPr>
                <w:rFonts w:ascii="Arial" w:hAnsi="Arial" w:cs="Arial"/>
                <w:sz w:val="18"/>
                <w:szCs w:val="18"/>
              </w:rPr>
              <w:t xml:space="preserve">Le Directeur adjoint technique </w:t>
            </w:r>
            <w:r w:rsidRPr="0076348B">
              <w:rPr>
                <w:rFonts w:ascii="Arial" w:hAnsi="Arial" w:cs="Arial"/>
                <w:sz w:val="16"/>
                <w:szCs w:val="16"/>
              </w:rPr>
              <w:t>(pour la partie limitation de charge)</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tcPr>
          <w:p w:rsidR="000A2B73" w:rsidRPr="0076348B" w:rsidRDefault="000A2B73" w:rsidP="00CE5EC8">
            <w:pPr>
              <w:spacing w:before="120" w:after="120"/>
              <w:rPr>
                <w:rFonts w:ascii="Arial" w:hAnsi="Arial" w:cs="Arial"/>
                <w:sz w:val="22"/>
                <w:szCs w:val="22"/>
              </w:rPr>
            </w:pPr>
            <w:r w:rsidRPr="0076348B">
              <w:rPr>
                <w:rFonts w:ascii="Arial" w:hAnsi="Arial" w:cs="Arial"/>
                <w:sz w:val="22"/>
                <w:szCs w:val="22"/>
                <w:u w:val="single"/>
              </w:rPr>
              <w:t>Date</w:t>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4"/>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p>
          <w:p w:rsidR="000A2B73" w:rsidRPr="0076348B" w:rsidRDefault="000A2B73" w:rsidP="00CE5EC8">
            <w:pPr>
              <w:spacing w:after="1080"/>
              <w:rPr>
                <w:rFonts w:ascii="Arial" w:hAnsi="Arial" w:cs="Arial"/>
                <w:sz w:val="22"/>
                <w:szCs w:val="22"/>
              </w:rPr>
            </w:pPr>
            <w:r w:rsidRPr="0076348B">
              <w:rPr>
                <w:rFonts w:ascii="Arial" w:hAnsi="Arial" w:cs="Arial"/>
                <w:sz w:val="22"/>
                <w:szCs w:val="22"/>
                <w:u w:val="single"/>
              </w:rPr>
              <w:t>Visa</w:t>
            </w:r>
            <w:r w:rsidRPr="0076348B">
              <w:rPr>
                <w:rFonts w:ascii="Arial" w:hAnsi="Arial" w:cs="Arial"/>
                <w:sz w:val="22"/>
                <w:szCs w:val="22"/>
              </w:rPr>
              <w:t xml:space="preserve"> : </w:t>
            </w:r>
          </w:p>
          <w:p w:rsidR="000A2B73" w:rsidRPr="0076348B" w:rsidRDefault="000A2B73" w:rsidP="00CE5EC8">
            <w:pPr>
              <w:rPr>
                <w:rFonts w:ascii="Arial" w:hAnsi="Arial" w:cs="Arial"/>
                <w:sz w:val="18"/>
                <w:szCs w:val="18"/>
              </w:rPr>
            </w:pPr>
            <w:r w:rsidRPr="0076348B">
              <w:rPr>
                <w:rFonts w:ascii="Arial" w:hAnsi="Arial" w:cs="Arial"/>
                <w:sz w:val="18"/>
                <w:szCs w:val="18"/>
              </w:rPr>
              <w:t>Le commandant de port</w:t>
            </w:r>
          </w:p>
          <w:p w:rsidR="000A2B73" w:rsidRPr="0076348B" w:rsidRDefault="000A2B73" w:rsidP="00CE5EC8">
            <w:pPr>
              <w:rPr>
                <w:rFonts w:ascii="Arial" w:hAnsi="Arial" w:cs="Arial"/>
                <w:sz w:val="16"/>
                <w:szCs w:val="16"/>
              </w:rPr>
            </w:pPr>
            <w:r w:rsidRPr="0076348B">
              <w:rPr>
                <w:rFonts w:ascii="Arial" w:hAnsi="Arial" w:cs="Arial"/>
                <w:sz w:val="16"/>
                <w:szCs w:val="16"/>
              </w:rPr>
              <w:t>(pour la partie travaux)</w:t>
            </w:r>
          </w:p>
        </w:tc>
        <w:tc>
          <w:tcPr>
            <w:tcW w:w="2410" w:type="dxa"/>
            <w:gridSpan w:val="3"/>
            <w:shd w:val="clear" w:color="auto" w:fill="auto"/>
          </w:tcPr>
          <w:p w:rsidR="000A2B73" w:rsidRPr="0076348B" w:rsidRDefault="000A2B73" w:rsidP="00CE5EC8">
            <w:pPr>
              <w:spacing w:before="120" w:after="120"/>
              <w:rPr>
                <w:rFonts w:ascii="Arial" w:hAnsi="Arial" w:cs="Arial"/>
                <w:sz w:val="22"/>
                <w:szCs w:val="22"/>
              </w:rPr>
            </w:pPr>
            <w:r w:rsidRPr="0076348B">
              <w:rPr>
                <w:rFonts w:ascii="Arial" w:hAnsi="Arial" w:cs="Arial"/>
                <w:sz w:val="22"/>
                <w:szCs w:val="22"/>
                <w:u w:val="single"/>
              </w:rPr>
              <w:t>Date</w:t>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4"/>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p>
          <w:p w:rsidR="000A2B73" w:rsidRPr="0076348B" w:rsidRDefault="000A2B73" w:rsidP="008B7BA6">
            <w:pPr>
              <w:spacing w:after="1080"/>
              <w:rPr>
                <w:rFonts w:ascii="Arial" w:hAnsi="Arial" w:cs="Arial"/>
                <w:sz w:val="22"/>
                <w:szCs w:val="22"/>
              </w:rPr>
            </w:pPr>
            <w:r w:rsidRPr="0076348B">
              <w:rPr>
                <w:rFonts w:ascii="Arial" w:hAnsi="Arial" w:cs="Arial"/>
                <w:sz w:val="22"/>
                <w:szCs w:val="22"/>
                <w:u w:val="single"/>
              </w:rPr>
              <w:t>Visa</w:t>
            </w:r>
            <w:r w:rsidRPr="0076348B">
              <w:rPr>
                <w:rFonts w:ascii="Arial" w:hAnsi="Arial" w:cs="Arial"/>
                <w:sz w:val="22"/>
                <w:szCs w:val="22"/>
              </w:rPr>
              <w:t> :</w:t>
            </w:r>
          </w:p>
          <w:p w:rsidR="000A2B73" w:rsidRPr="0076348B" w:rsidRDefault="000A2B73" w:rsidP="00CE5EC8">
            <w:pPr>
              <w:rPr>
                <w:rFonts w:ascii="Arial" w:hAnsi="Arial" w:cs="Arial"/>
                <w:sz w:val="18"/>
                <w:szCs w:val="18"/>
              </w:rPr>
            </w:pPr>
            <w:r w:rsidRPr="0076348B">
              <w:rPr>
                <w:rFonts w:ascii="Arial" w:hAnsi="Arial" w:cs="Arial"/>
                <w:sz w:val="18"/>
                <w:szCs w:val="18"/>
              </w:rPr>
              <w:t>L’agent comptable</w:t>
            </w:r>
          </w:p>
          <w:p w:rsidR="000A2B73" w:rsidRPr="0076348B" w:rsidRDefault="000A2B73" w:rsidP="00CE5EC8">
            <w:pPr>
              <w:rPr>
                <w:rFonts w:ascii="Arial" w:hAnsi="Arial" w:cs="Arial"/>
                <w:sz w:val="16"/>
                <w:szCs w:val="16"/>
              </w:rPr>
            </w:pPr>
            <w:r w:rsidRPr="0076348B">
              <w:rPr>
                <w:rFonts w:ascii="Arial" w:hAnsi="Arial" w:cs="Arial"/>
                <w:sz w:val="16"/>
                <w:szCs w:val="16"/>
              </w:rPr>
              <w:t>(pour la partie recouvrement)</w:t>
            </w:r>
          </w:p>
        </w:tc>
      </w:tr>
    </w:tbl>
    <w:p w:rsidR="000A2B73" w:rsidRDefault="000A2B73" w:rsidP="000A2B73">
      <w:pPr>
        <w:ind w:left="567"/>
        <w:rPr>
          <w:rFonts w:ascii="Arial" w:hAnsi="Arial" w:cs="Arial"/>
          <w:sz w:val="22"/>
          <w:szCs w:val="22"/>
        </w:rPr>
      </w:pPr>
    </w:p>
    <w:p w:rsidR="000A2B73" w:rsidRDefault="000A2B73" w:rsidP="000A2B73">
      <w:pPr>
        <w:pStyle w:val="Normal1"/>
      </w:pPr>
      <w:r>
        <w:t xml:space="preserve">Date : </w:t>
      </w:r>
      <w:r>
        <w:fldChar w:fldCharType="begin">
          <w:ffData>
            <w:name w:val="Texte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e74"/>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e7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rsidR="000A2B73" w:rsidRPr="004920F5" w:rsidRDefault="006D5478" w:rsidP="00B245B7">
      <w:pPr>
        <w:pStyle w:val="Normal1"/>
        <w:spacing w:after="960"/>
        <w:jc w:val="left"/>
        <w:rPr>
          <w:b/>
        </w:rPr>
      </w:pPr>
      <w:r>
        <w:t>Le Directeur Général</w:t>
      </w:r>
      <w:r w:rsidR="001143E6">
        <w:br/>
      </w:r>
      <w:r w:rsidR="000A2B73">
        <w:t xml:space="preserve">du </w:t>
      </w:r>
      <w:r w:rsidR="00B245B7">
        <w:t>PORT AUTONOME</w:t>
      </w:r>
      <w:r w:rsidR="000A2B73">
        <w:br/>
        <w:t xml:space="preserve">« Bon pour accord » </w:t>
      </w:r>
    </w:p>
    <w:p w:rsidR="00F9419F" w:rsidRDefault="007D1422" w:rsidP="003B3D99">
      <w:pPr>
        <w:pStyle w:val="Normal1"/>
      </w:pPr>
      <w:r>
        <w:rPr>
          <w:b/>
          <w:u w:val="single"/>
        </w:rPr>
        <w:t>Jean-Paul LE CAILL</w:t>
      </w:r>
    </w:p>
    <w:sectPr w:rsidR="00F9419F" w:rsidSect="00671973">
      <w:headerReference w:type="default" r:id="rId10"/>
      <w:footerReference w:type="default" r:id="rId11"/>
      <w:type w:val="continuous"/>
      <w:pgSz w:w="11906" w:h="16838"/>
      <w:pgMar w:top="899" w:right="566" w:bottom="539" w:left="709" w:header="56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06C" w:rsidRDefault="00FC406C">
      <w:r>
        <w:separator/>
      </w:r>
    </w:p>
  </w:endnote>
  <w:endnote w:type="continuationSeparator" w:id="0">
    <w:p w:rsidR="00FC406C" w:rsidRDefault="00FC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08" w:type="dxa"/>
      <w:tblLook w:val="01E0" w:firstRow="1" w:lastRow="1" w:firstColumn="1" w:lastColumn="1" w:noHBand="0" w:noVBand="0"/>
    </w:tblPr>
    <w:tblGrid>
      <w:gridCol w:w="1843"/>
      <w:gridCol w:w="6946"/>
      <w:gridCol w:w="1843"/>
    </w:tblGrid>
    <w:tr w:rsidR="0054573B" w:rsidRPr="0076348B" w:rsidTr="0076348B">
      <w:tc>
        <w:tcPr>
          <w:tcW w:w="1843" w:type="dxa"/>
          <w:shd w:val="clear" w:color="auto" w:fill="auto"/>
        </w:tcPr>
        <w:p w:rsidR="0054573B" w:rsidRPr="0076348B" w:rsidRDefault="0054573B" w:rsidP="004718AA">
          <w:pPr>
            <w:pStyle w:val="Pieddepage"/>
            <w:tabs>
              <w:tab w:val="clear" w:pos="4536"/>
              <w:tab w:val="clear" w:pos="9072"/>
              <w:tab w:val="center" w:pos="4535"/>
              <w:tab w:val="right" w:pos="9070"/>
            </w:tabs>
            <w:rPr>
              <w:sz w:val="18"/>
              <w:szCs w:val="18"/>
            </w:rPr>
          </w:pPr>
        </w:p>
      </w:tc>
      <w:tc>
        <w:tcPr>
          <w:tcW w:w="6946" w:type="dxa"/>
          <w:shd w:val="clear" w:color="auto" w:fill="auto"/>
          <w:vAlign w:val="center"/>
        </w:tcPr>
        <w:p w:rsidR="0054573B" w:rsidRPr="004353A6" w:rsidRDefault="0054573B" w:rsidP="0076348B">
          <w:pPr>
            <w:pStyle w:val="Pieddepage"/>
            <w:tabs>
              <w:tab w:val="clear" w:pos="4536"/>
              <w:tab w:val="clear" w:pos="9072"/>
              <w:tab w:val="center" w:pos="4535"/>
              <w:tab w:val="right" w:pos="9070"/>
            </w:tabs>
            <w:jc w:val="center"/>
            <w:rPr>
              <w:rFonts w:ascii="Arial" w:hAnsi="Arial" w:cs="Arial"/>
              <w:sz w:val="18"/>
              <w:szCs w:val="18"/>
            </w:rPr>
          </w:pPr>
          <w:r w:rsidRPr="004353A6">
            <w:rPr>
              <w:rFonts w:ascii="Arial" w:hAnsi="Arial" w:cs="Arial"/>
              <w:sz w:val="18"/>
              <w:szCs w:val="18"/>
            </w:rPr>
            <w:t>BP 9 164 – Motu Uta – 98</w:t>
          </w:r>
          <w:r>
            <w:rPr>
              <w:rFonts w:ascii="Arial" w:hAnsi="Arial" w:cs="Arial"/>
              <w:sz w:val="18"/>
              <w:szCs w:val="18"/>
            </w:rPr>
            <w:t> </w:t>
          </w:r>
          <w:r w:rsidRPr="004353A6">
            <w:rPr>
              <w:rFonts w:ascii="Arial" w:hAnsi="Arial" w:cs="Arial"/>
              <w:sz w:val="18"/>
              <w:szCs w:val="18"/>
            </w:rPr>
            <w:t>715 Papeete – Tahiti – Polynésie française</w:t>
          </w:r>
        </w:p>
        <w:p w:rsidR="0054573B" w:rsidRPr="004353A6" w:rsidRDefault="00491A17" w:rsidP="0076348B">
          <w:pPr>
            <w:pStyle w:val="Pieddepage"/>
            <w:jc w:val="center"/>
            <w:rPr>
              <w:rFonts w:ascii="Arial" w:hAnsi="Arial" w:cs="Arial"/>
              <w:sz w:val="18"/>
              <w:szCs w:val="18"/>
            </w:rPr>
          </w:pPr>
          <w:r>
            <w:rPr>
              <w:rFonts w:ascii="Arial" w:hAnsi="Arial" w:cs="Arial"/>
              <w:sz w:val="18"/>
              <w:szCs w:val="18"/>
            </w:rPr>
            <w:t xml:space="preserve">RC 16229B - </w:t>
          </w:r>
          <w:r w:rsidR="0054573B" w:rsidRPr="004353A6">
            <w:rPr>
              <w:rFonts w:ascii="Arial" w:hAnsi="Arial" w:cs="Arial"/>
              <w:sz w:val="18"/>
              <w:szCs w:val="18"/>
            </w:rPr>
            <w:t xml:space="preserve">N° Tahiti : 2725 - Tél : (689) 40 47 48 00 Fax : (689) 40 42 19 50 </w:t>
          </w:r>
        </w:p>
        <w:p w:rsidR="0054573B" w:rsidRPr="0076348B" w:rsidRDefault="0054573B" w:rsidP="007120BD">
          <w:pPr>
            <w:pStyle w:val="Pieddepage"/>
            <w:jc w:val="center"/>
            <w:rPr>
              <w:sz w:val="18"/>
              <w:szCs w:val="18"/>
            </w:rPr>
          </w:pPr>
          <w:r w:rsidRPr="004353A6">
            <w:rPr>
              <w:rFonts w:ascii="Arial" w:hAnsi="Arial" w:cs="Arial"/>
              <w:sz w:val="18"/>
              <w:szCs w:val="18"/>
            </w:rPr>
            <w:t xml:space="preserve">Email : </w:t>
          </w:r>
          <w:hyperlink r:id="rId1" w:history="1">
            <w:r w:rsidRPr="004353A6">
              <w:rPr>
                <w:rStyle w:val="Lienhypertexte"/>
                <w:rFonts w:ascii="Arial" w:hAnsi="Arial" w:cs="Arial"/>
                <w:sz w:val="18"/>
                <w:szCs w:val="18"/>
              </w:rPr>
              <w:t>direction@portppt.pf</w:t>
            </w:r>
          </w:hyperlink>
          <w:r w:rsidRPr="004353A6">
            <w:rPr>
              <w:rFonts w:ascii="Arial" w:hAnsi="Arial" w:cs="Arial"/>
              <w:sz w:val="18"/>
              <w:szCs w:val="18"/>
            </w:rPr>
            <w:t xml:space="preserve"> - Site internet : </w:t>
          </w:r>
          <w:hyperlink r:id="rId2" w:history="1">
            <w:r w:rsidRPr="004353A6">
              <w:rPr>
                <w:rStyle w:val="Lienhypertexte"/>
                <w:rFonts w:ascii="Arial" w:hAnsi="Arial" w:cs="Arial"/>
                <w:sz w:val="18"/>
                <w:szCs w:val="18"/>
              </w:rPr>
              <w:t>www.portdepapeete.pf</w:t>
            </w:r>
          </w:hyperlink>
        </w:p>
      </w:tc>
      <w:tc>
        <w:tcPr>
          <w:tcW w:w="1843" w:type="dxa"/>
          <w:shd w:val="clear" w:color="auto" w:fill="auto"/>
          <w:vAlign w:val="center"/>
        </w:tcPr>
        <w:p w:rsidR="0054573B" w:rsidRPr="004353A6" w:rsidRDefault="0054573B" w:rsidP="0076348B">
          <w:pPr>
            <w:pStyle w:val="Pieddepage"/>
            <w:tabs>
              <w:tab w:val="clear" w:pos="4536"/>
              <w:tab w:val="clear" w:pos="9072"/>
              <w:tab w:val="center" w:pos="4535"/>
              <w:tab w:val="right" w:pos="9070"/>
            </w:tabs>
            <w:ind w:left="34" w:hanging="34"/>
            <w:jc w:val="right"/>
            <w:rPr>
              <w:rFonts w:ascii="Arial" w:hAnsi="Arial" w:cs="Arial"/>
              <w:sz w:val="18"/>
              <w:szCs w:val="18"/>
            </w:rPr>
          </w:pPr>
          <w:r w:rsidRPr="004353A6">
            <w:rPr>
              <w:rStyle w:val="Numrodepage"/>
              <w:rFonts w:ascii="Arial" w:hAnsi="Arial" w:cs="Arial"/>
              <w:sz w:val="18"/>
              <w:szCs w:val="18"/>
            </w:rPr>
            <w:fldChar w:fldCharType="begin"/>
          </w:r>
          <w:r w:rsidRPr="004353A6">
            <w:rPr>
              <w:rStyle w:val="Numrodepage"/>
              <w:rFonts w:ascii="Arial" w:hAnsi="Arial" w:cs="Arial"/>
              <w:sz w:val="18"/>
              <w:szCs w:val="18"/>
            </w:rPr>
            <w:instrText xml:space="preserve"> PAGE </w:instrText>
          </w:r>
          <w:r w:rsidRPr="004353A6">
            <w:rPr>
              <w:rStyle w:val="Numrodepage"/>
              <w:rFonts w:ascii="Arial" w:hAnsi="Arial" w:cs="Arial"/>
              <w:sz w:val="18"/>
              <w:szCs w:val="18"/>
            </w:rPr>
            <w:fldChar w:fldCharType="separate"/>
          </w:r>
          <w:r w:rsidR="00D069FC">
            <w:rPr>
              <w:rStyle w:val="Numrodepage"/>
              <w:rFonts w:ascii="Arial" w:hAnsi="Arial" w:cs="Arial"/>
              <w:noProof/>
              <w:sz w:val="18"/>
              <w:szCs w:val="18"/>
            </w:rPr>
            <w:t>1</w:t>
          </w:r>
          <w:r w:rsidRPr="004353A6">
            <w:rPr>
              <w:rStyle w:val="Numrodepage"/>
              <w:rFonts w:ascii="Arial" w:hAnsi="Arial" w:cs="Arial"/>
              <w:sz w:val="18"/>
              <w:szCs w:val="18"/>
            </w:rPr>
            <w:fldChar w:fldCharType="end"/>
          </w:r>
          <w:r>
            <w:rPr>
              <w:rStyle w:val="Numrodepage"/>
              <w:rFonts w:ascii="Arial" w:hAnsi="Arial" w:cs="Arial"/>
              <w:sz w:val="18"/>
              <w:szCs w:val="18"/>
            </w:rPr>
            <w:t xml:space="preserve"> </w:t>
          </w:r>
          <w:r w:rsidRPr="004353A6">
            <w:rPr>
              <w:rStyle w:val="Numrodepage"/>
              <w:rFonts w:ascii="Arial" w:hAnsi="Arial" w:cs="Arial"/>
              <w:sz w:val="18"/>
              <w:szCs w:val="18"/>
            </w:rPr>
            <w:t>/</w:t>
          </w:r>
          <w:r>
            <w:rPr>
              <w:rStyle w:val="Numrodepage"/>
              <w:rFonts w:ascii="Arial" w:hAnsi="Arial" w:cs="Arial"/>
              <w:sz w:val="18"/>
              <w:szCs w:val="18"/>
            </w:rPr>
            <w:t xml:space="preserve"> </w:t>
          </w:r>
          <w:r w:rsidRPr="004353A6">
            <w:rPr>
              <w:rStyle w:val="Numrodepage"/>
              <w:rFonts w:ascii="Arial" w:hAnsi="Arial" w:cs="Arial"/>
              <w:sz w:val="18"/>
              <w:szCs w:val="18"/>
            </w:rPr>
            <w:fldChar w:fldCharType="begin"/>
          </w:r>
          <w:r w:rsidRPr="004353A6">
            <w:rPr>
              <w:rStyle w:val="Numrodepage"/>
              <w:rFonts w:ascii="Arial" w:hAnsi="Arial" w:cs="Arial"/>
              <w:sz w:val="18"/>
              <w:szCs w:val="18"/>
            </w:rPr>
            <w:instrText xml:space="preserve"> NUMPAGES </w:instrText>
          </w:r>
          <w:r w:rsidRPr="004353A6">
            <w:rPr>
              <w:rStyle w:val="Numrodepage"/>
              <w:rFonts w:ascii="Arial" w:hAnsi="Arial" w:cs="Arial"/>
              <w:sz w:val="18"/>
              <w:szCs w:val="18"/>
            </w:rPr>
            <w:fldChar w:fldCharType="separate"/>
          </w:r>
          <w:r w:rsidR="00D069FC">
            <w:rPr>
              <w:rStyle w:val="Numrodepage"/>
              <w:rFonts w:ascii="Arial" w:hAnsi="Arial" w:cs="Arial"/>
              <w:noProof/>
              <w:sz w:val="18"/>
              <w:szCs w:val="18"/>
            </w:rPr>
            <w:t>7</w:t>
          </w:r>
          <w:r w:rsidRPr="004353A6">
            <w:rPr>
              <w:rStyle w:val="Numrodepage"/>
              <w:rFonts w:ascii="Arial" w:hAnsi="Arial" w:cs="Arial"/>
              <w:sz w:val="18"/>
              <w:szCs w:val="18"/>
            </w:rPr>
            <w:fldChar w:fldCharType="end"/>
          </w:r>
        </w:p>
      </w:tc>
    </w:tr>
  </w:tbl>
  <w:p w:rsidR="0054573B" w:rsidRDefault="0054573B" w:rsidP="00C655BB">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06C" w:rsidRDefault="00FC406C">
      <w:r>
        <w:separator/>
      </w:r>
    </w:p>
  </w:footnote>
  <w:footnote w:type="continuationSeparator" w:id="0">
    <w:p w:rsidR="00FC406C" w:rsidRDefault="00FC406C">
      <w:r>
        <w:continuationSeparator/>
      </w:r>
    </w:p>
  </w:footnote>
  <w:footnote w:id="1">
    <w:p w:rsidR="0054573B" w:rsidRDefault="0054573B" w:rsidP="000A2B73">
      <w:pPr>
        <w:pStyle w:val="Notedebasdepage"/>
      </w:pPr>
      <w:r w:rsidRPr="00B245B7">
        <w:rPr>
          <w:rStyle w:val="Appelnotedebasdep"/>
          <w:rFonts w:ascii="Arial" w:hAnsi="Arial" w:cs="Arial"/>
          <w:b/>
          <w:color w:val="0000FF"/>
        </w:rPr>
        <w:footnoteRef/>
      </w:r>
      <w:r w:rsidRPr="00B245B7">
        <w:rPr>
          <w:rFonts w:ascii="Arial" w:hAnsi="Arial" w:cs="Arial"/>
          <w:b w:val="0"/>
          <w:color w:val="0000FF"/>
        </w:rPr>
        <w:t xml:space="preserve"> </w:t>
      </w:r>
      <w:r w:rsidRPr="00B245B7">
        <w:rPr>
          <w:rFonts w:ascii="Arial" w:hAnsi="Arial" w:cs="Arial"/>
        </w:rPr>
        <w:t xml:space="preserve">Cocher le choix par une croix </w:t>
      </w:r>
      <w:r w:rsidRPr="00B245B7">
        <w:rPr>
          <w:rFonts w:ascii="Arial" w:hAnsi="Arial" w:cs="Arial"/>
          <w:i/>
        </w:rPr>
        <w:t>(Tick choice)</w:t>
      </w:r>
    </w:p>
    <w:p w:rsidR="0054573B" w:rsidRDefault="0054573B" w:rsidP="000A2B73">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08" w:type="dxa"/>
      <w:tblLook w:val="01E0" w:firstRow="1" w:lastRow="1" w:firstColumn="1" w:lastColumn="1" w:noHBand="0" w:noVBand="0"/>
    </w:tblPr>
    <w:tblGrid>
      <w:gridCol w:w="3085"/>
      <w:gridCol w:w="5387"/>
      <w:gridCol w:w="2160"/>
    </w:tblGrid>
    <w:tr w:rsidR="0054573B" w:rsidTr="00E82983">
      <w:tc>
        <w:tcPr>
          <w:tcW w:w="3085" w:type="dxa"/>
          <w:vAlign w:val="center"/>
        </w:tcPr>
        <w:p w:rsidR="0054573B" w:rsidRPr="00C655BB" w:rsidRDefault="0054573B" w:rsidP="0023304F">
          <w:pPr>
            <w:ind w:left="-108"/>
            <w:jc w:val="center"/>
            <w:rPr>
              <w:rFonts w:ascii="Arial" w:hAnsi="Arial" w:cs="Arial"/>
              <w:noProof/>
              <w:sz w:val="16"/>
            </w:rPr>
          </w:pPr>
          <w:r>
            <w:rPr>
              <w:rFonts w:ascii="Arial" w:hAnsi="Arial" w:cs="Arial"/>
              <w:noProof/>
              <w:sz w:val="16"/>
            </w:rPr>
            <w:drawing>
              <wp:inline distT="0" distB="0" distL="0" distR="0" wp14:anchorId="48600552" wp14:editId="26B905B7">
                <wp:extent cx="1666875" cy="495300"/>
                <wp:effectExtent l="0" t="0" r="9525" b="0"/>
                <wp:docPr id="1" name="Imag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p>
      </w:tc>
      <w:tc>
        <w:tcPr>
          <w:tcW w:w="5387" w:type="dxa"/>
          <w:vAlign w:val="center"/>
        </w:tcPr>
        <w:p w:rsidR="0054573B" w:rsidRPr="004718AA" w:rsidRDefault="0054573B" w:rsidP="007A5FBC">
          <w:pPr>
            <w:jc w:val="center"/>
            <w:rPr>
              <w:rFonts w:ascii="Arial" w:hAnsi="Arial" w:cs="Arial"/>
              <w:i/>
            </w:rPr>
          </w:pPr>
          <w:r w:rsidRPr="00B245B7">
            <w:rPr>
              <w:rFonts w:ascii="Arial" w:hAnsi="Arial" w:cs="Arial"/>
              <w:b/>
              <w:color w:val="0000FF"/>
            </w:rPr>
            <w:t>DEMANDE</w:t>
          </w:r>
          <w:r w:rsidRPr="004718AA">
            <w:rPr>
              <w:rFonts w:ascii="Arial" w:hAnsi="Arial" w:cs="Arial"/>
              <w:b/>
              <w:color w:val="0000FF"/>
            </w:rPr>
            <w:t xml:space="preserve"> D’AUTORISATION DE MONTEE SUR LA CALE DE HALAGE</w:t>
          </w:r>
          <w:r>
            <w:rPr>
              <w:rFonts w:ascii="Arial" w:hAnsi="Arial" w:cs="Arial"/>
              <w:b/>
              <w:color w:val="0000FF"/>
            </w:rPr>
            <w:br/>
          </w:r>
          <w:r w:rsidRPr="004718AA">
            <w:rPr>
              <w:rFonts w:ascii="Arial" w:hAnsi="Arial" w:cs="Arial"/>
              <w:b/>
              <w:color w:val="0000FF"/>
            </w:rPr>
            <w:t>DU PORT AUTONOME</w:t>
          </w:r>
        </w:p>
      </w:tc>
      <w:tc>
        <w:tcPr>
          <w:tcW w:w="2160" w:type="dxa"/>
          <w:vAlign w:val="center"/>
        </w:tcPr>
        <w:p w:rsidR="0054573B" w:rsidRPr="00C655BB" w:rsidRDefault="0054573B" w:rsidP="00F9419F">
          <w:pPr>
            <w:jc w:val="right"/>
            <w:rPr>
              <w:rFonts w:ascii="Arial" w:hAnsi="Arial" w:cs="Arial"/>
              <w:b/>
              <w:color w:val="0000FF"/>
              <w:sz w:val="16"/>
              <w:szCs w:val="16"/>
            </w:rPr>
          </w:pPr>
          <w:r w:rsidRPr="00C655BB">
            <w:rPr>
              <w:rFonts w:ascii="Arial" w:hAnsi="Arial" w:cs="Arial"/>
              <w:b/>
              <w:color w:val="0000FF"/>
              <w:sz w:val="16"/>
              <w:szCs w:val="16"/>
            </w:rPr>
            <w:t>F13.03</w:t>
          </w:r>
        </w:p>
        <w:p w:rsidR="0054573B" w:rsidRDefault="0054573B" w:rsidP="007D1422">
          <w:pPr>
            <w:jc w:val="right"/>
            <w:rPr>
              <w:b/>
              <w:color w:val="0000FF"/>
            </w:rPr>
          </w:pPr>
          <w:r>
            <w:rPr>
              <w:rFonts w:ascii="Arial" w:hAnsi="Arial" w:cs="Arial"/>
              <w:b/>
              <w:color w:val="0000FF"/>
              <w:sz w:val="16"/>
              <w:szCs w:val="16"/>
            </w:rPr>
            <w:t>Ind.</w:t>
          </w:r>
          <w:r w:rsidR="004538A6">
            <w:rPr>
              <w:rFonts w:ascii="Arial" w:hAnsi="Arial" w:cs="Arial"/>
              <w:b/>
              <w:color w:val="0000FF"/>
              <w:sz w:val="16"/>
              <w:szCs w:val="16"/>
            </w:rPr>
            <w:t>7</w:t>
          </w:r>
          <w:r>
            <w:rPr>
              <w:rFonts w:ascii="Arial" w:hAnsi="Arial" w:cs="Arial"/>
              <w:b/>
              <w:color w:val="0000FF"/>
              <w:sz w:val="16"/>
              <w:szCs w:val="16"/>
            </w:rPr>
            <w:t xml:space="preserve"> - 01/1</w:t>
          </w:r>
          <w:r w:rsidR="004538A6">
            <w:rPr>
              <w:rFonts w:ascii="Arial" w:hAnsi="Arial" w:cs="Arial"/>
              <w:b/>
              <w:color w:val="0000FF"/>
              <w:sz w:val="16"/>
              <w:szCs w:val="16"/>
            </w:rPr>
            <w:t>2</w:t>
          </w:r>
          <w:r w:rsidRPr="00C655BB">
            <w:rPr>
              <w:rFonts w:ascii="Arial" w:hAnsi="Arial" w:cs="Arial"/>
              <w:b/>
              <w:color w:val="0000FF"/>
              <w:sz w:val="16"/>
              <w:szCs w:val="16"/>
            </w:rPr>
            <w:t>/201</w:t>
          </w:r>
          <w:r>
            <w:rPr>
              <w:rFonts w:ascii="Arial" w:hAnsi="Arial" w:cs="Arial"/>
              <w:b/>
              <w:color w:val="0000FF"/>
              <w:sz w:val="16"/>
              <w:szCs w:val="16"/>
            </w:rPr>
            <w:t>8</w:t>
          </w:r>
        </w:p>
      </w:tc>
    </w:tr>
  </w:tbl>
  <w:p w:rsidR="0054573B" w:rsidRDefault="0054573B" w:rsidP="00671973">
    <w:pPr>
      <w:pStyle w:val="En-tte"/>
      <w:tabs>
        <w:tab w:val="clear" w:pos="4536"/>
        <w:tab w:val="clear" w:pos="9072"/>
        <w:tab w:val="left" w:pos="27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C0CF4"/>
    <w:multiLevelType w:val="hybridMultilevel"/>
    <w:tmpl w:val="5396FB0E"/>
    <w:lvl w:ilvl="0" w:tplc="E8B4C3FC">
      <w:start w:val="1"/>
      <w:numFmt w:val="upperLetter"/>
      <w:pStyle w:val="NumrotationA"/>
      <w:lvlText w:val="%1."/>
      <w:lvlJc w:val="left"/>
      <w:pPr>
        <w:ind w:left="720" w:hanging="360"/>
      </w:pPr>
      <w:rPr>
        <w:rFonts w:ascii="Arial" w:hAnsi="Arial" w:hint="default"/>
        <w:b/>
        <w:i w:val="0"/>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F75047"/>
    <w:multiLevelType w:val="hybridMultilevel"/>
    <w:tmpl w:val="C2B8BFA2"/>
    <w:lvl w:ilvl="0" w:tplc="4746C3D4">
      <w:start w:val="1"/>
      <w:numFmt w:val="upperLetter"/>
      <w:pStyle w:val="Titre2"/>
      <w:lvlText w:val="%1."/>
      <w:lvlJc w:val="left"/>
      <w:pPr>
        <w:ind w:left="502"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5566F"/>
    <w:multiLevelType w:val="hybridMultilevel"/>
    <w:tmpl w:val="1674D0DA"/>
    <w:lvl w:ilvl="0" w:tplc="E3329F20">
      <w:start w:val="1"/>
      <w:numFmt w:val="upperRoman"/>
      <w:lvlText w:val="%1."/>
      <w:lvlJc w:val="left"/>
      <w:pPr>
        <w:ind w:left="862" w:hanging="360"/>
      </w:pPr>
      <w:rPr>
        <w:rFonts w:ascii="Arial" w:hAnsi="Arial" w:hint="default"/>
        <w:b/>
        <w:i w:val="0"/>
        <w:color w:val="auto"/>
        <w:sz w:val="22"/>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5"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12CE8"/>
    <w:multiLevelType w:val="hybridMultilevel"/>
    <w:tmpl w:val="F780B5D4"/>
    <w:lvl w:ilvl="0" w:tplc="9C6E99BA">
      <w:start w:val="61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50D19"/>
    <w:multiLevelType w:val="hybridMultilevel"/>
    <w:tmpl w:val="57BC2F86"/>
    <w:lvl w:ilvl="0" w:tplc="C0003B24">
      <w:start w:val="1"/>
      <w:numFmt w:val="decimal"/>
      <w:pStyle w:val="Titre3"/>
      <w:lvlText w:val="%1."/>
      <w:lvlJc w:val="left"/>
      <w:pPr>
        <w:ind w:left="1145"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8" w15:restartNumberingAfterBreak="0">
    <w:nsid w:val="25E2069A"/>
    <w:multiLevelType w:val="multilevel"/>
    <w:tmpl w:val="4CBA14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A27E1"/>
    <w:multiLevelType w:val="hybridMultilevel"/>
    <w:tmpl w:val="269C734C"/>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0" w15:restartNumberingAfterBreak="0">
    <w:nsid w:val="2F5D524D"/>
    <w:multiLevelType w:val="hybridMultilevel"/>
    <w:tmpl w:val="6BA4F820"/>
    <w:lvl w:ilvl="0" w:tplc="F85440D2">
      <w:start w:val="1"/>
      <w:numFmt w:val="upperRoman"/>
      <w:pStyle w:val="Titre1"/>
      <w:lvlText w:val="%1."/>
      <w:lvlJc w:val="left"/>
      <w:pPr>
        <w:ind w:left="502" w:hanging="360"/>
      </w:pPr>
      <w:rPr>
        <w:rFonts w:ascii="Arial" w:hAnsi="Arial" w:hint="default"/>
        <w:b/>
        <w:i w:val="0"/>
        <w:color w:val="auto"/>
        <w:sz w:val="22"/>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1"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33F3A"/>
    <w:multiLevelType w:val="hybridMultilevel"/>
    <w:tmpl w:val="AD52C9D0"/>
    <w:lvl w:ilvl="0" w:tplc="32D435D4">
      <w:start w:val="5"/>
      <w:numFmt w:val="upperRoman"/>
      <w:lvlText w:val="%1."/>
      <w:lvlJc w:val="right"/>
      <w:pPr>
        <w:tabs>
          <w:tab w:val="num" w:pos="1260"/>
        </w:tabs>
        <w:ind w:left="1260" w:hanging="1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8790692"/>
    <w:multiLevelType w:val="hybridMultilevel"/>
    <w:tmpl w:val="A314BE38"/>
    <w:lvl w:ilvl="0" w:tplc="37A8B192">
      <w:numFmt w:val="bullet"/>
      <w:lvlText w:val="-"/>
      <w:lvlJc w:val="left"/>
      <w:pPr>
        <w:tabs>
          <w:tab w:val="num" w:pos="1920"/>
        </w:tabs>
        <w:ind w:left="1920" w:hanging="360"/>
      </w:pPr>
      <w:rPr>
        <w:rFonts w:ascii="Arial" w:eastAsia="Times New Roman" w:hAnsi="Arial" w:cs="Arial" w:hint="default"/>
      </w:rPr>
    </w:lvl>
    <w:lvl w:ilvl="1" w:tplc="040C0003" w:tentative="1">
      <w:start w:val="1"/>
      <w:numFmt w:val="bullet"/>
      <w:lvlText w:val="o"/>
      <w:lvlJc w:val="left"/>
      <w:pPr>
        <w:tabs>
          <w:tab w:val="num" w:pos="2640"/>
        </w:tabs>
        <w:ind w:left="2640" w:hanging="360"/>
      </w:pPr>
      <w:rPr>
        <w:rFonts w:ascii="Courier New" w:hAnsi="Courier New" w:cs="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cs="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cs="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15" w15:restartNumberingAfterBreak="0">
    <w:nsid w:val="4D8240AD"/>
    <w:multiLevelType w:val="hybridMultilevel"/>
    <w:tmpl w:val="6664946A"/>
    <w:lvl w:ilvl="0" w:tplc="3668AE66">
      <w:start w:val="16"/>
      <w:numFmt w:val="bullet"/>
      <w:pStyle w:val="Retraitcorpsdetexte"/>
      <w:lvlText w:val="-"/>
      <w:lvlJc w:val="left"/>
      <w:pPr>
        <w:ind w:left="1004" w:hanging="360"/>
      </w:pPr>
      <w:rPr>
        <w:rFonts w:ascii="Trebuchet MS" w:hAnsi="Trebuchet MS" w:cs="Arial" w:hint="default"/>
        <w:b w:val="0"/>
        <w:i w:val="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511317D6"/>
    <w:multiLevelType w:val="hybridMultilevel"/>
    <w:tmpl w:val="5672EC0E"/>
    <w:lvl w:ilvl="0" w:tplc="5268E702">
      <w:start w:val="16"/>
      <w:numFmt w:val="bullet"/>
      <w:lvlText w:val="-"/>
      <w:lvlJc w:val="left"/>
      <w:pPr>
        <w:tabs>
          <w:tab w:val="num" w:pos="2007"/>
        </w:tabs>
        <w:ind w:left="2007" w:hanging="360"/>
      </w:pPr>
      <w:rPr>
        <w:rFonts w:ascii="Trebuchet MS" w:hAnsi="Trebuchet MS" w:cs="Arial" w:hint="default"/>
        <w:b w:val="0"/>
        <w:i w:val="0"/>
      </w:rPr>
    </w:lvl>
    <w:lvl w:ilvl="1" w:tplc="040C0003" w:tentative="1">
      <w:start w:val="1"/>
      <w:numFmt w:val="bullet"/>
      <w:lvlText w:val="o"/>
      <w:lvlJc w:val="left"/>
      <w:pPr>
        <w:tabs>
          <w:tab w:val="num" w:pos="3000"/>
        </w:tabs>
        <w:ind w:left="3000" w:hanging="360"/>
      </w:pPr>
      <w:rPr>
        <w:rFonts w:ascii="Courier New" w:hAnsi="Courier New" w:cs="Courier New" w:hint="default"/>
      </w:rPr>
    </w:lvl>
    <w:lvl w:ilvl="2" w:tplc="040C0005" w:tentative="1">
      <w:start w:val="1"/>
      <w:numFmt w:val="bullet"/>
      <w:lvlText w:val=""/>
      <w:lvlJc w:val="left"/>
      <w:pPr>
        <w:tabs>
          <w:tab w:val="num" w:pos="3720"/>
        </w:tabs>
        <w:ind w:left="3720" w:hanging="360"/>
      </w:pPr>
      <w:rPr>
        <w:rFonts w:ascii="Wingdings" w:hAnsi="Wingdings" w:hint="default"/>
      </w:rPr>
    </w:lvl>
    <w:lvl w:ilvl="3" w:tplc="040C0001" w:tentative="1">
      <w:start w:val="1"/>
      <w:numFmt w:val="bullet"/>
      <w:lvlText w:val=""/>
      <w:lvlJc w:val="left"/>
      <w:pPr>
        <w:tabs>
          <w:tab w:val="num" w:pos="4440"/>
        </w:tabs>
        <w:ind w:left="4440" w:hanging="360"/>
      </w:pPr>
      <w:rPr>
        <w:rFonts w:ascii="Symbol" w:hAnsi="Symbol" w:hint="default"/>
      </w:rPr>
    </w:lvl>
    <w:lvl w:ilvl="4" w:tplc="040C0003" w:tentative="1">
      <w:start w:val="1"/>
      <w:numFmt w:val="bullet"/>
      <w:lvlText w:val="o"/>
      <w:lvlJc w:val="left"/>
      <w:pPr>
        <w:tabs>
          <w:tab w:val="num" w:pos="5160"/>
        </w:tabs>
        <w:ind w:left="5160" w:hanging="360"/>
      </w:pPr>
      <w:rPr>
        <w:rFonts w:ascii="Courier New" w:hAnsi="Courier New" w:cs="Courier New" w:hint="default"/>
      </w:rPr>
    </w:lvl>
    <w:lvl w:ilvl="5" w:tplc="040C0005" w:tentative="1">
      <w:start w:val="1"/>
      <w:numFmt w:val="bullet"/>
      <w:lvlText w:val=""/>
      <w:lvlJc w:val="left"/>
      <w:pPr>
        <w:tabs>
          <w:tab w:val="num" w:pos="5880"/>
        </w:tabs>
        <w:ind w:left="5880" w:hanging="360"/>
      </w:pPr>
      <w:rPr>
        <w:rFonts w:ascii="Wingdings" w:hAnsi="Wingdings" w:hint="default"/>
      </w:rPr>
    </w:lvl>
    <w:lvl w:ilvl="6" w:tplc="040C0001" w:tentative="1">
      <w:start w:val="1"/>
      <w:numFmt w:val="bullet"/>
      <w:lvlText w:val=""/>
      <w:lvlJc w:val="left"/>
      <w:pPr>
        <w:tabs>
          <w:tab w:val="num" w:pos="6600"/>
        </w:tabs>
        <w:ind w:left="6600" w:hanging="360"/>
      </w:pPr>
      <w:rPr>
        <w:rFonts w:ascii="Symbol" w:hAnsi="Symbol" w:hint="default"/>
      </w:rPr>
    </w:lvl>
    <w:lvl w:ilvl="7" w:tplc="040C0003" w:tentative="1">
      <w:start w:val="1"/>
      <w:numFmt w:val="bullet"/>
      <w:lvlText w:val="o"/>
      <w:lvlJc w:val="left"/>
      <w:pPr>
        <w:tabs>
          <w:tab w:val="num" w:pos="7320"/>
        </w:tabs>
        <w:ind w:left="7320" w:hanging="360"/>
      </w:pPr>
      <w:rPr>
        <w:rFonts w:ascii="Courier New" w:hAnsi="Courier New" w:cs="Courier New" w:hint="default"/>
      </w:rPr>
    </w:lvl>
    <w:lvl w:ilvl="8" w:tplc="040C0005" w:tentative="1">
      <w:start w:val="1"/>
      <w:numFmt w:val="bullet"/>
      <w:lvlText w:val=""/>
      <w:lvlJc w:val="left"/>
      <w:pPr>
        <w:tabs>
          <w:tab w:val="num" w:pos="8040"/>
        </w:tabs>
        <w:ind w:left="8040" w:hanging="360"/>
      </w:pPr>
      <w:rPr>
        <w:rFonts w:ascii="Wingdings" w:hAnsi="Wingdings" w:hint="default"/>
      </w:rPr>
    </w:lvl>
  </w:abstractNum>
  <w:abstractNum w:abstractNumId="17" w15:restartNumberingAfterBreak="0">
    <w:nsid w:val="5A8C07D0"/>
    <w:multiLevelType w:val="hybridMultilevel"/>
    <w:tmpl w:val="AA04CD36"/>
    <w:lvl w:ilvl="0" w:tplc="F0E05AEE">
      <w:start w:val="1"/>
      <w:numFmt w:val="upperLetter"/>
      <w:lvlText w:val="%1."/>
      <w:lvlJc w:val="left"/>
      <w:pPr>
        <w:ind w:left="862" w:hanging="360"/>
      </w:pPr>
      <w:rPr>
        <w:rFonts w:ascii="Arial" w:hAnsi="Arial" w:hint="default"/>
        <w:b/>
        <w:i w:val="0"/>
        <w:color w:val="auto"/>
        <w:sz w:val="22"/>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8" w15:restartNumberingAfterBreak="0">
    <w:nsid w:val="62367DEA"/>
    <w:multiLevelType w:val="singleLevel"/>
    <w:tmpl w:val="93CC5E34"/>
    <w:lvl w:ilvl="0">
      <w:numFmt w:val="bullet"/>
      <w:lvlText w:val="-"/>
      <w:lvlJc w:val="left"/>
      <w:pPr>
        <w:tabs>
          <w:tab w:val="num" w:pos="360"/>
        </w:tabs>
        <w:ind w:left="360" w:hanging="360"/>
      </w:pPr>
      <w:rPr>
        <w:rFonts w:hint="default"/>
      </w:rPr>
    </w:lvl>
  </w:abstractNum>
  <w:abstractNum w:abstractNumId="19" w15:restartNumberingAfterBreak="0">
    <w:nsid w:val="761F4BF1"/>
    <w:multiLevelType w:val="hybridMultilevel"/>
    <w:tmpl w:val="4CBA14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21" w15:restartNumberingAfterBreak="0">
    <w:nsid w:val="7B3E5AB1"/>
    <w:multiLevelType w:val="hybridMultilevel"/>
    <w:tmpl w:val="293A0A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2569F"/>
    <w:multiLevelType w:val="hybridMultilevel"/>
    <w:tmpl w:val="D73EF7F2"/>
    <w:lvl w:ilvl="0" w:tplc="040C0001">
      <w:start w:val="1"/>
      <w:numFmt w:val="bullet"/>
      <w:lvlText w:val=""/>
      <w:lvlJc w:val="left"/>
      <w:pPr>
        <w:tabs>
          <w:tab w:val="num" w:pos="720"/>
        </w:tabs>
        <w:ind w:left="720" w:hanging="360"/>
      </w:pPr>
      <w:rPr>
        <w:rFonts w:ascii="Symbol" w:hAnsi="Symbol" w:hint="default"/>
      </w:rPr>
    </w:lvl>
    <w:lvl w:ilvl="1" w:tplc="ADC4C932">
      <w:start w:val="2"/>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2"/>
  </w:num>
  <w:num w:numId="4">
    <w:abstractNumId w:val="5"/>
  </w:num>
  <w:num w:numId="5">
    <w:abstractNumId w:val="12"/>
  </w:num>
  <w:num w:numId="6">
    <w:abstractNumId w:val="0"/>
  </w:num>
  <w:num w:numId="7">
    <w:abstractNumId w:val="11"/>
  </w:num>
  <w:num w:numId="8">
    <w:abstractNumId w:val="19"/>
  </w:num>
  <w:num w:numId="9">
    <w:abstractNumId w:val="8"/>
  </w:num>
  <w:num w:numId="10">
    <w:abstractNumId w:val="21"/>
  </w:num>
  <w:num w:numId="11">
    <w:abstractNumId w:val="13"/>
  </w:num>
  <w:num w:numId="12">
    <w:abstractNumId w:val="6"/>
  </w:num>
  <w:num w:numId="13">
    <w:abstractNumId w:val="16"/>
  </w:num>
  <w:num w:numId="14">
    <w:abstractNumId w:val="14"/>
  </w:num>
  <w:num w:numId="15">
    <w:abstractNumId w:val="20"/>
  </w:num>
  <w:num w:numId="16">
    <w:abstractNumId w:val="9"/>
  </w:num>
  <w:num w:numId="17">
    <w:abstractNumId w:val="4"/>
  </w:num>
  <w:num w:numId="18">
    <w:abstractNumId w:val="10"/>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2"/>
  </w:num>
  <w:num w:numId="31">
    <w:abstractNumId w:val="17"/>
  </w:num>
  <w:num w:numId="32">
    <w:abstractNumId w:val="7"/>
  </w:num>
  <w:num w:numId="33">
    <w:abstractNumId w:val="15"/>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7"/>
    <w:lvlOverride w:ilvl="0">
      <w:startOverride w:val="1"/>
    </w:lvlOverride>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RjtcMg+d6mGJNHB/YMKkEQ8h7/l7A7Aq07BYNeMMg/mPS1lRHvaPzh/zIDALiSVNUeRHIyttjFO5pKZZmyZhQ==" w:salt="pZcfdG78L3Mvdw3PT/jb7A=="/>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CAA"/>
    <w:rsid w:val="00047ACF"/>
    <w:rsid w:val="00062508"/>
    <w:rsid w:val="00094EB8"/>
    <w:rsid w:val="000A2B73"/>
    <w:rsid w:val="000B364B"/>
    <w:rsid w:val="000C7972"/>
    <w:rsid w:val="000F0B92"/>
    <w:rsid w:val="001143E6"/>
    <w:rsid w:val="0015442C"/>
    <w:rsid w:val="00195BA9"/>
    <w:rsid w:val="001B0CFF"/>
    <w:rsid w:val="001C297C"/>
    <w:rsid w:val="001D2CAC"/>
    <w:rsid w:val="001D7736"/>
    <w:rsid w:val="001F2390"/>
    <w:rsid w:val="001F67E0"/>
    <w:rsid w:val="001F6CC9"/>
    <w:rsid w:val="00226546"/>
    <w:rsid w:val="00226815"/>
    <w:rsid w:val="0023304F"/>
    <w:rsid w:val="00241CD7"/>
    <w:rsid w:val="002425BA"/>
    <w:rsid w:val="00244CB6"/>
    <w:rsid w:val="002628D1"/>
    <w:rsid w:val="00267F7D"/>
    <w:rsid w:val="002855E2"/>
    <w:rsid w:val="002E68C0"/>
    <w:rsid w:val="002F16A7"/>
    <w:rsid w:val="002F4657"/>
    <w:rsid w:val="002F5596"/>
    <w:rsid w:val="00335E47"/>
    <w:rsid w:val="00354913"/>
    <w:rsid w:val="00360237"/>
    <w:rsid w:val="00372FC6"/>
    <w:rsid w:val="00392236"/>
    <w:rsid w:val="003B3D99"/>
    <w:rsid w:val="003B5244"/>
    <w:rsid w:val="00403845"/>
    <w:rsid w:val="004353A6"/>
    <w:rsid w:val="00436A74"/>
    <w:rsid w:val="004538A6"/>
    <w:rsid w:val="0046170C"/>
    <w:rsid w:val="004667FE"/>
    <w:rsid w:val="004718AA"/>
    <w:rsid w:val="00484E9D"/>
    <w:rsid w:val="00491A17"/>
    <w:rsid w:val="004920F5"/>
    <w:rsid w:val="004A1881"/>
    <w:rsid w:val="004C25EC"/>
    <w:rsid w:val="004D1C39"/>
    <w:rsid w:val="004E0732"/>
    <w:rsid w:val="004F649F"/>
    <w:rsid w:val="004F75B9"/>
    <w:rsid w:val="005179F3"/>
    <w:rsid w:val="00537C2B"/>
    <w:rsid w:val="0054573B"/>
    <w:rsid w:val="00557AD1"/>
    <w:rsid w:val="005676DE"/>
    <w:rsid w:val="005972DB"/>
    <w:rsid w:val="005A204E"/>
    <w:rsid w:val="005D5285"/>
    <w:rsid w:val="005E6848"/>
    <w:rsid w:val="006101CF"/>
    <w:rsid w:val="00611282"/>
    <w:rsid w:val="00621339"/>
    <w:rsid w:val="0064477A"/>
    <w:rsid w:val="00671973"/>
    <w:rsid w:val="00675A4B"/>
    <w:rsid w:val="00686374"/>
    <w:rsid w:val="006A035F"/>
    <w:rsid w:val="006A26C0"/>
    <w:rsid w:val="006A2A65"/>
    <w:rsid w:val="006D5478"/>
    <w:rsid w:val="007120BD"/>
    <w:rsid w:val="00717F13"/>
    <w:rsid w:val="007328E8"/>
    <w:rsid w:val="00745B60"/>
    <w:rsid w:val="0076348B"/>
    <w:rsid w:val="00772D63"/>
    <w:rsid w:val="00775281"/>
    <w:rsid w:val="00785967"/>
    <w:rsid w:val="00790D89"/>
    <w:rsid w:val="0079523D"/>
    <w:rsid w:val="007A5FBC"/>
    <w:rsid w:val="007D1422"/>
    <w:rsid w:val="00804C75"/>
    <w:rsid w:val="008113D8"/>
    <w:rsid w:val="00827FFC"/>
    <w:rsid w:val="00837BAC"/>
    <w:rsid w:val="00850615"/>
    <w:rsid w:val="008519D0"/>
    <w:rsid w:val="008612EF"/>
    <w:rsid w:val="008A2655"/>
    <w:rsid w:val="008B7BA6"/>
    <w:rsid w:val="008D5BA6"/>
    <w:rsid w:val="008E1E37"/>
    <w:rsid w:val="008E3794"/>
    <w:rsid w:val="00916795"/>
    <w:rsid w:val="0093439C"/>
    <w:rsid w:val="009419D6"/>
    <w:rsid w:val="00951801"/>
    <w:rsid w:val="0095241A"/>
    <w:rsid w:val="00960D4E"/>
    <w:rsid w:val="009843FB"/>
    <w:rsid w:val="009A2904"/>
    <w:rsid w:val="009B42EF"/>
    <w:rsid w:val="00A15D0E"/>
    <w:rsid w:val="00A2571F"/>
    <w:rsid w:val="00A37EFF"/>
    <w:rsid w:val="00A41451"/>
    <w:rsid w:val="00A57D2C"/>
    <w:rsid w:val="00A942E4"/>
    <w:rsid w:val="00AB4078"/>
    <w:rsid w:val="00AD134B"/>
    <w:rsid w:val="00AE68C7"/>
    <w:rsid w:val="00AE7A0C"/>
    <w:rsid w:val="00AF24F4"/>
    <w:rsid w:val="00AF6140"/>
    <w:rsid w:val="00B245B7"/>
    <w:rsid w:val="00B36949"/>
    <w:rsid w:val="00BA04AE"/>
    <w:rsid w:val="00BA788C"/>
    <w:rsid w:val="00BE08DE"/>
    <w:rsid w:val="00BE4E08"/>
    <w:rsid w:val="00BF4697"/>
    <w:rsid w:val="00C026DA"/>
    <w:rsid w:val="00C11755"/>
    <w:rsid w:val="00C27A73"/>
    <w:rsid w:val="00C37E38"/>
    <w:rsid w:val="00C62D3A"/>
    <w:rsid w:val="00C655BB"/>
    <w:rsid w:val="00C831F2"/>
    <w:rsid w:val="00CA26FA"/>
    <w:rsid w:val="00CC35A1"/>
    <w:rsid w:val="00CD6798"/>
    <w:rsid w:val="00CE5EC8"/>
    <w:rsid w:val="00CF0D37"/>
    <w:rsid w:val="00CF52F6"/>
    <w:rsid w:val="00D04771"/>
    <w:rsid w:val="00D069FC"/>
    <w:rsid w:val="00D36B41"/>
    <w:rsid w:val="00D47CAA"/>
    <w:rsid w:val="00D53AB3"/>
    <w:rsid w:val="00D62C80"/>
    <w:rsid w:val="00D74C84"/>
    <w:rsid w:val="00D930AB"/>
    <w:rsid w:val="00DB1DA6"/>
    <w:rsid w:val="00DC1FC4"/>
    <w:rsid w:val="00DE3573"/>
    <w:rsid w:val="00DE47EC"/>
    <w:rsid w:val="00E15A5A"/>
    <w:rsid w:val="00E16E18"/>
    <w:rsid w:val="00E23560"/>
    <w:rsid w:val="00E413DF"/>
    <w:rsid w:val="00E65F36"/>
    <w:rsid w:val="00E6753A"/>
    <w:rsid w:val="00E81234"/>
    <w:rsid w:val="00E82983"/>
    <w:rsid w:val="00EA72D6"/>
    <w:rsid w:val="00ED7B04"/>
    <w:rsid w:val="00EE626C"/>
    <w:rsid w:val="00F02979"/>
    <w:rsid w:val="00F177C2"/>
    <w:rsid w:val="00F3790A"/>
    <w:rsid w:val="00F7303D"/>
    <w:rsid w:val="00F74566"/>
    <w:rsid w:val="00F8055E"/>
    <w:rsid w:val="00F85DAC"/>
    <w:rsid w:val="00F9419F"/>
    <w:rsid w:val="00FA4C07"/>
    <w:rsid w:val="00FB0FC8"/>
    <w:rsid w:val="00FC406C"/>
    <w:rsid w:val="00FE45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2AD5A"/>
  <w15:docId w15:val="{B9B56AF5-D14A-44B4-8E7E-B64E4ED2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6B41"/>
    <w:rPr>
      <w:sz w:val="24"/>
      <w:szCs w:val="24"/>
    </w:rPr>
  </w:style>
  <w:style w:type="paragraph" w:styleId="Titre1">
    <w:name w:val="heading 1"/>
    <w:basedOn w:val="Normal1"/>
    <w:next w:val="Titre2"/>
    <w:link w:val="Titre1Car"/>
    <w:qFormat/>
    <w:rsid w:val="00CA26FA"/>
    <w:pPr>
      <w:keepNext/>
      <w:numPr>
        <w:numId w:val="18"/>
      </w:numPr>
      <w:spacing w:before="240" w:after="240"/>
      <w:jc w:val="left"/>
      <w:outlineLvl w:val="0"/>
    </w:pPr>
    <w:rPr>
      <w:b/>
      <w:caps/>
    </w:rPr>
  </w:style>
  <w:style w:type="paragraph" w:styleId="Titre2">
    <w:name w:val="heading 2"/>
    <w:basedOn w:val="Titre1"/>
    <w:next w:val="Titre3"/>
    <w:link w:val="Titre2Car"/>
    <w:qFormat/>
    <w:rsid w:val="00AF24F4"/>
    <w:pPr>
      <w:numPr>
        <w:numId w:val="30"/>
      </w:numPr>
      <w:spacing w:before="120" w:after="120"/>
      <w:ind w:left="709" w:hanging="284"/>
      <w:outlineLvl w:val="1"/>
    </w:pPr>
  </w:style>
  <w:style w:type="paragraph" w:styleId="Titre3">
    <w:name w:val="heading 3"/>
    <w:basedOn w:val="Titre2"/>
    <w:next w:val="Normal1"/>
    <w:link w:val="Titre3Car"/>
    <w:qFormat/>
    <w:rsid w:val="00484E9D"/>
    <w:pPr>
      <w:numPr>
        <w:numId w:val="32"/>
      </w:numPr>
      <w:outlineLvl w:val="2"/>
    </w:pPr>
    <w:rPr>
      <w:caps w:val="0"/>
      <w:smallCaps/>
      <w:sz w:val="20"/>
    </w:rPr>
  </w:style>
  <w:style w:type="paragraph" w:styleId="Titre4">
    <w:name w:val="heading 4"/>
    <w:basedOn w:val="Normal"/>
    <w:next w:val="Normal"/>
    <w:qFormat/>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3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sid w:val="004718AA"/>
    <w:rPr>
      <w:color w:val="0000FF"/>
      <w:u w:val="single"/>
    </w:rPr>
  </w:style>
  <w:style w:type="paragraph" w:styleId="Retraitcorpsdetexte">
    <w:name w:val="Body Text Indent"/>
    <w:aliases w:val="Liste 1"/>
    <w:basedOn w:val="Normal1"/>
    <w:next w:val="Normal1"/>
    <w:rsid w:val="002F4657"/>
    <w:pPr>
      <w:numPr>
        <w:numId w:val="33"/>
      </w:numPr>
      <w:spacing w:before="60" w:after="60"/>
      <w:ind w:left="1418" w:hanging="284"/>
    </w:pPr>
  </w:style>
  <w:style w:type="paragraph" w:styleId="Retraitcorpsdetexte3">
    <w:name w:val="Body Text Indent 3"/>
    <w:basedOn w:val="Normal"/>
    <w:pPr>
      <w:spacing w:after="120"/>
      <w:ind w:left="283"/>
    </w:pPr>
    <w:rPr>
      <w:sz w:val="16"/>
      <w:szCs w:val="16"/>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rsid w:val="0047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F8055E"/>
    <w:rPr>
      <w:b/>
      <w:sz w:val="20"/>
      <w:szCs w:val="20"/>
    </w:rPr>
  </w:style>
  <w:style w:type="character" w:styleId="Appelnotedebasdep">
    <w:name w:val="footnote reference"/>
    <w:semiHidden/>
    <w:rsid w:val="00F8055E"/>
    <w:rPr>
      <w:rFonts w:ascii="Times New Roman" w:hAnsi="Times New Roman"/>
      <w:b/>
      <w:sz w:val="24"/>
      <w:vertAlign w:val="superscript"/>
    </w:rPr>
  </w:style>
  <w:style w:type="character" w:customStyle="1" w:styleId="StyleAppelnotedebasdepNonGras">
    <w:name w:val="Style Appel note de bas de p. + Non Gras"/>
    <w:basedOn w:val="Appelnotedebasdep"/>
    <w:rsid w:val="00F8055E"/>
    <w:rPr>
      <w:rFonts w:ascii="Times New Roman" w:hAnsi="Times New Roman"/>
      <w:b/>
      <w:sz w:val="24"/>
      <w:vertAlign w:val="superscript"/>
    </w:rPr>
  </w:style>
  <w:style w:type="character" w:styleId="Lienhypertextesuivivisit">
    <w:name w:val="FollowedHyperlink"/>
    <w:rsid w:val="00D74C84"/>
    <w:rPr>
      <w:color w:val="800080"/>
      <w:u w:val="single"/>
    </w:rPr>
  </w:style>
  <w:style w:type="paragraph" w:styleId="Textebrut">
    <w:name w:val="Plain Text"/>
    <w:basedOn w:val="Normal"/>
    <w:rsid w:val="00392236"/>
    <w:rPr>
      <w:rFonts w:ascii="Courier New" w:hAnsi="Courier New" w:cs="Courier New"/>
      <w:sz w:val="20"/>
      <w:szCs w:val="20"/>
    </w:rPr>
  </w:style>
  <w:style w:type="paragraph" w:customStyle="1" w:styleId="Normal1">
    <w:name w:val="Normal 1"/>
    <w:basedOn w:val="Normal"/>
    <w:link w:val="Normal1Car"/>
    <w:qFormat/>
    <w:rsid w:val="008A2655"/>
    <w:pPr>
      <w:spacing w:before="120" w:after="120"/>
      <w:ind w:left="142" w:right="425"/>
      <w:jc w:val="both"/>
    </w:pPr>
    <w:rPr>
      <w:rFonts w:ascii="Arial" w:hAnsi="Arial" w:cs="Arial"/>
      <w:sz w:val="22"/>
      <w:szCs w:val="22"/>
    </w:rPr>
  </w:style>
  <w:style w:type="character" w:customStyle="1" w:styleId="Titre1Car">
    <w:name w:val="Titre 1 Car"/>
    <w:link w:val="Titre1"/>
    <w:rsid w:val="00CA26FA"/>
    <w:rPr>
      <w:rFonts w:ascii="Arial" w:hAnsi="Arial" w:cs="Arial"/>
      <w:b/>
      <w:caps/>
      <w:sz w:val="22"/>
      <w:szCs w:val="22"/>
    </w:rPr>
  </w:style>
  <w:style w:type="character" w:customStyle="1" w:styleId="Normal1Car">
    <w:name w:val="Normal 1 Car"/>
    <w:basedOn w:val="Policepardfaut"/>
    <w:link w:val="Normal1"/>
    <w:rsid w:val="008A2655"/>
    <w:rPr>
      <w:rFonts w:ascii="Arial" w:hAnsi="Arial" w:cs="Arial"/>
      <w:sz w:val="22"/>
      <w:szCs w:val="22"/>
    </w:rPr>
  </w:style>
  <w:style w:type="character" w:customStyle="1" w:styleId="Titre3Car">
    <w:name w:val="Titre 3 Car"/>
    <w:link w:val="Titre3"/>
    <w:rsid w:val="002F4657"/>
    <w:rPr>
      <w:rFonts w:ascii="Arial" w:hAnsi="Arial" w:cs="Arial"/>
      <w:b/>
      <w:smallCaps/>
      <w:szCs w:val="22"/>
    </w:rPr>
  </w:style>
  <w:style w:type="character" w:customStyle="1" w:styleId="StyleArial11ptGras">
    <w:name w:val="Style Arial 11 pt Gras"/>
    <w:rsid w:val="002F4657"/>
    <w:rPr>
      <w:rFonts w:ascii="Arial" w:hAnsi="Arial"/>
      <w:b/>
      <w:bCs/>
      <w:sz w:val="22"/>
      <w:bdr w:val="none" w:sz="0" w:space="0" w:color="auto"/>
    </w:rPr>
  </w:style>
  <w:style w:type="character" w:customStyle="1" w:styleId="Titre2Car">
    <w:name w:val="Titre 2 Car"/>
    <w:link w:val="Titre2"/>
    <w:rsid w:val="00FE4540"/>
    <w:rPr>
      <w:rFonts w:ascii="Arial" w:hAnsi="Arial" w:cs="Arial"/>
      <w:b/>
      <w:caps/>
      <w:sz w:val="22"/>
      <w:szCs w:val="22"/>
    </w:rPr>
  </w:style>
  <w:style w:type="paragraph" w:customStyle="1" w:styleId="NumrotationA">
    <w:name w:val="Numérotation A"/>
    <w:aliases w:val="B,C,..."/>
    <w:qFormat/>
    <w:rsid w:val="004C25EC"/>
    <w:pPr>
      <w:numPr>
        <w:numId w:val="48"/>
      </w:numPr>
      <w:tabs>
        <w:tab w:val="left" w:pos="851"/>
      </w:tabs>
    </w:pPr>
    <w:rPr>
      <w:rFonts w:ascii="Arial" w:hAnsi="Arial" w:cs="Arial"/>
      <w:b/>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ortez@portppt.p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achoux@portppt.p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rtdepapeete.pf" TargetMode="External"/><Relationship Id="rId1" Type="http://schemas.openxmlformats.org/officeDocument/2006/relationships/hyperlink" Target="mailto:direction@portppt.p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524B6-CADD-4D9F-A361-A57E06A8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2774</Words>
  <Characters>15261</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F13.03</vt:lpstr>
    </vt:vector>
  </TitlesOfParts>
  <Company>PORT AUTONOME DE PAPEETE</Company>
  <LinksUpToDate>false</LinksUpToDate>
  <CharactersWithSpaces>18000</CharactersWithSpaces>
  <SharedDoc>false</SharedDoc>
  <HLinks>
    <vt:vector size="48" baseType="variant">
      <vt:variant>
        <vt:i4>1966117</vt:i4>
      </vt:variant>
      <vt:variant>
        <vt:i4>3</vt:i4>
      </vt:variant>
      <vt:variant>
        <vt:i4>0</vt:i4>
      </vt:variant>
      <vt:variant>
        <vt:i4>5</vt:i4>
      </vt:variant>
      <vt:variant>
        <vt:lpwstr>mailto:cmachoux@portppt.pf</vt:lpwstr>
      </vt:variant>
      <vt:variant>
        <vt:lpwstr/>
      </vt:variant>
      <vt:variant>
        <vt:i4>2031678</vt:i4>
      </vt:variant>
      <vt:variant>
        <vt:i4>0</vt:i4>
      </vt:variant>
      <vt:variant>
        <vt:i4>0</vt:i4>
      </vt:variant>
      <vt:variant>
        <vt:i4>5</vt:i4>
      </vt:variant>
      <vt:variant>
        <vt:lpwstr>mailto:jfortez@portppt.pf</vt:lpwstr>
      </vt:variant>
      <vt:variant>
        <vt:lpwstr/>
      </vt:variant>
      <vt:variant>
        <vt:i4>1179670</vt:i4>
      </vt:variant>
      <vt:variant>
        <vt:i4>27</vt:i4>
      </vt:variant>
      <vt:variant>
        <vt:i4>0</vt:i4>
      </vt:variant>
      <vt:variant>
        <vt:i4>5</vt:i4>
      </vt:variant>
      <vt:variant>
        <vt:lpwstr>http://www.portdepapeete.pf/</vt:lpwstr>
      </vt:variant>
      <vt:variant>
        <vt:lpwstr/>
      </vt:variant>
      <vt:variant>
        <vt:i4>2621468</vt:i4>
      </vt:variant>
      <vt:variant>
        <vt:i4>24</vt:i4>
      </vt:variant>
      <vt:variant>
        <vt:i4>0</vt:i4>
      </vt:variant>
      <vt:variant>
        <vt:i4>5</vt:i4>
      </vt:variant>
      <vt:variant>
        <vt:lpwstr>mailto:portppt@mail.pf</vt:lpwstr>
      </vt:variant>
      <vt:variant>
        <vt:lpwstr/>
      </vt:variant>
      <vt:variant>
        <vt:i4>1179670</vt:i4>
      </vt:variant>
      <vt:variant>
        <vt:i4>15</vt:i4>
      </vt:variant>
      <vt:variant>
        <vt:i4>0</vt:i4>
      </vt:variant>
      <vt:variant>
        <vt:i4>5</vt:i4>
      </vt:variant>
      <vt:variant>
        <vt:lpwstr>http://www.portdepapeete.pf/</vt:lpwstr>
      </vt:variant>
      <vt:variant>
        <vt:lpwstr/>
      </vt:variant>
      <vt:variant>
        <vt:i4>2621468</vt:i4>
      </vt:variant>
      <vt:variant>
        <vt:i4>12</vt:i4>
      </vt:variant>
      <vt:variant>
        <vt:i4>0</vt:i4>
      </vt:variant>
      <vt:variant>
        <vt:i4>5</vt:i4>
      </vt:variant>
      <vt:variant>
        <vt:lpwstr>mailto:portppt@mail.pf</vt:lpwstr>
      </vt:variant>
      <vt:variant>
        <vt:lpwstr/>
      </vt:variant>
      <vt:variant>
        <vt:i4>1179670</vt:i4>
      </vt:variant>
      <vt:variant>
        <vt:i4>3</vt:i4>
      </vt:variant>
      <vt:variant>
        <vt:i4>0</vt:i4>
      </vt:variant>
      <vt:variant>
        <vt:i4>5</vt:i4>
      </vt:variant>
      <vt:variant>
        <vt:lpwstr>http://www.portdepapeete.pf/</vt:lpwstr>
      </vt:variant>
      <vt:variant>
        <vt:lpwstr/>
      </vt:variant>
      <vt:variant>
        <vt:i4>2621468</vt:i4>
      </vt:variant>
      <vt:variant>
        <vt:i4>0</vt:i4>
      </vt:variant>
      <vt:variant>
        <vt:i4>0</vt:i4>
      </vt:variant>
      <vt:variant>
        <vt:i4>5</vt:i4>
      </vt:variant>
      <vt:variant>
        <vt:lpwstr>mailto:portppt@mail.pf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F13.03</dc:title>
  <dc:subject>Demande d'autorisation de montée sur la cale de halage</dc:subject>
  <dc:creator>RQ</dc:creator>
  <dc:description>DIFFUSION : DIR - SDD - SJC - DEC - SCL - DTE - DCA - SSS - DBF - VERIFICATEURS : SMO (JCF) - SMO (CM) - DTE - CQA APPROBATEUR : DIR</dc:description>
  <cp:lastModifiedBy>Yolande Moreau</cp:lastModifiedBy>
  <cp:revision>7</cp:revision>
  <cp:lastPrinted>2018-09-28T19:54:00Z</cp:lastPrinted>
  <dcterms:created xsi:type="dcterms:W3CDTF">2015-06-24T21:53:00Z</dcterms:created>
  <dcterms:modified xsi:type="dcterms:W3CDTF">2018-11-26T21:07:00Z</dcterms:modified>
  <cp:category>Processus de réalisation</cp:category>
</cp:coreProperties>
</file>