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41" w:rsidRPr="00057482" w:rsidRDefault="00E82A85" w:rsidP="00A94A6B">
      <w:pPr>
        <w:spacing w:before="80" w:after="80" w:line="240" w:lineRule="auto"/>
        <w:jc w:val="both"/>
        <w:rPr>
          <w:rFonts w:ascii="Arial" w:hAnsi="Arial" w:cs="Arial"/>
          <w:sz w:val="20"/>
          <w:szCs w:val="20"/>
          <w:lang w:val="en-US"/>
        </w:rPr>
      </w:pPr>
      <w:bookmarkStart w:id="0" w:name="_GoBack"/>
      <w:bookmarkEnd w:id="0"/>
      <w:r w:rsidRPr="00057482">
        <w:rPr>
          <w:rFonts w:ascii="Arial" w:hAnsi="Arial" w:cs="Arial"/>
          <w:sz w:val="20"/>
          <w:szCs w:val="20"/>
          <w:lang w:val="en-US"/>
        </w:rPr>
        <w:t xml:space="preserve">Welcome to the security regulated port of Papeete Tahiti. The following information enables you, the ship Security Officer (SSO) to be prepared to </w:t>
      </w:r>
      <w:proofErr w:type="gramStart"/>
      <w:r w:rsidRPr="00057482">
        <w:rPr>
          <w:rFonts w:ascii="Arial" w:hAnsi="Arial" w:cs="Arial"/>
          <w:sz w:val="20"/>
          <w:szCs w:val="20"/>
          <w:lang w:val="en-US"/>
        </w:rPr>
        <w:t>comply</w:t>
      </w:r>
      <w:proofErr w:type="gramEnd"/>
      <w:r w:rsidRPr="00057482">
        <w:rPr>
          <w:rFonts w:ascii="Arial" w:hAnsi="Arial" w:cs="Arial"/>
          <w:sz w:val="20"/>
          <w:szCs w:val="20"/>
          <w:lang w:val="en-US"/>
        </w:rPr>
        <w:t xml:space="preserve"> the Shore Facility</w:t>
      </w:r>
      <w:r w:rsidR="00057482" w:rsidRPr="00057482">
        <w:rPr>
          <w:rFonts w:ascii="Arial" w:hAnsi="Arial" w:cs="Arial"/>
          <w:sz w:val="20"/>
          <w:szCs w:val="20"/>
          <w:lang w:val="en-US"/>
        </w:rPr>
        <w:t xml:space="preserve"> and Port Security requirements</w:t>
      </w:r>
    </w:p>
    <w:p w:rsidR="00B90941" w:rsidRPr="00057482" w:rsidRDefault="00E82A85" w:rsidP="00A94A6B">
      <w:pPr>
        <w:spacing w:before="80" w:after="80" w:line="240" w:lineRule="auto"/>
        <w:jc w:val="both"/>
        <w:rPr>
          <w:rFonts w:ascii="Arial" w:hAnsi="Arial" w:cs="Arial"/>
          <w:sz w:val="20"/>
          <w:lang w:val="en-US"/>
        </w:rPr>
      </w:pPr>
      <w:r w:rsidRPr="00057482">
        <w:rPr>
          <w:rFonts w:ascii="Arial" w:hAnsi="Arial" w:cs="Arial"/>
          <w:sz w:val="20"/>
          <w:lang w:val="en-US"/>
        </w:rPr>
        <w:t xml:space="preserve">Your vessel is berthing at/or shifting </w:t>
      </w:r>
      <w:r w:rsidR="00E50A2E" w:rsidRPr="00057482">
        <w:rPr>
          <w:rFonts w:ascii="Arial" w:hAnsi="Arial" w:cs="Arial"/>
          <w:sz w:val="20"/>
          <w:lang w:val="en-US"/>
        </w:rPr>
        <w:t>to:</w:t>
      </w:r>
      <w:r w:rsidR="00057482" w:rsidRPr="00057482">
        <w:rPr>
          <w:rFonts w:ascii="Arial" w:hAnsi="Arial" w:cs="Arial"/>
          <w:sz w:val="20"/>
          <w:lang w:val="en-US"/>
        </w:rPr>
        <w:tab/>
      </w:r>
      <w:r w:rsidRPr="00057482">
        <w:rPr>
          <w:rFonts w:ascii="Arial" w:hAnsi="Arial" w:cs="Arial"/>
          <w:sz w:val="20"/>
          <w:bdr w:val="single" w:sz="4" w:space="0" w:color="auto"/>
          <w:lang w:val="en-US"/>
        </w:rPr>
        <w:t>Papeete Tahiti</w:t>
      </w:r>
    </w:p>
    <w:p w:rsidR="00E82A85" w:rsidRPr="00057482" w:rsidRDefault="00E82A85" w:rsidP="00A94A6B">
      <w:pPr>
        <w:spacing w:before="80" w:after="80" w:line="240" w:lineRule="auto"/>
        <w:jc w:val="both"/>
        <w:rPr>
          <w:rFonts w:ascii="Arial" w:hAnsi="Arial" w:cs="Arial"/>
          <w:sz w:val="20"/>
          <w:lang w:val="en-US"/>
        </w:rPr>
      </w:pPr>
      <w:r w:rsidRPr="00057482">
        <w:rPr>
          <w:rFonts w:ascii="Arial" w:hAnsi="Arial" w:cs="Arial"/>
          <w:sz w:val="20"/>
          <w:lang w:val="en-US"/>
        </w:rPr>
        <w:t xml:space="preserve">The Port facility operator </w:t>
      </w:r>
      <w:r w:rsidR="00E50A2E" w:rsidRPr="00057482">
        <w:rPr>
          <w:rFonts w:ascii="Arial" w:hAnsi="Arial" w:cs="Arial"/>
          <w:sz w:val="20"/>
          <w:lang w:val="en-US"/>
        </w:rPr>
        <w:t>is:</w:t>
      </w:r>
      <w:r w:rsidR="00057482" w:rsidRPr="00057482">
        <w:rPr>
          <w:rFonts w:ascii="Arial" w:hAnsi="Arial" w:cs="Arial"/>
          <w:sz w:val="20"/>
          <w:lang w:val="en-US"/>
        </w:rPr>
        <w:tab/>
      </w:r>
      <w:r w:rsidR="00057482" w:rsidRPr="00057482">
        <w:rPr>
          <w:rFonts w:ascii="Arial" w:hAnsi="Arial" w:cs="Arial"/>
          <w:sz w:val="20"/>
          <w:lang w:val="en-US"/>
        </w:rPr>
        <w:tab/>
      </w:r>
      <w:r w:rsidR="00A94A6B">
        <w:rPr>
          <w:rFonts w:ascii="Arial" w:hAnsi="Arial" w:cs="Arial"/>
          <w:sz w:val="20"/>
          <w:lang w:val="en-US"/>
        </w:rPr>
        <w:tab/>
      </w:r>
      <w:r w:rsidR="00A94A6B">
        <w:rPr>
          <w:rFonts w:ascii="Arial" w:hAnsi="Arial" w:cs="Arial"/>
          <w:sz w:val="20"/>
          <w:lang w:val="en-US"/>
        </w:rPr>
        <w:tab/>
      </w:r>
      <w:r w:rsidR="00057482" w:rsidRPr="00057482">
        <w:rPr>
          <w:rFonts w:ascii="Arial" w:hAnsi="Arial" w:cs="Arial"/>
          <w:sz w:val="20"/>
          <w:lang w:val="en-US"/>
        </w:rPr>
        <w:tab/>
      </w:r>
      <w:r w:rsidRPr="00057482">
        <w:rPr>
          <w:rFonts w:ascii="Arial" w:hAnsi="Arial" w:cs="Arial"/>
          <w:sz w:val="20"/>
          <w:bdr w:val="single" w:sz="4" w:space="0" w:color="auto"/>
          <w:lang w:val="en-US"/>
        </w:rPr>
        <w:t>Papeete Tahiti</w:t>
      </w:r>
    </w:p>
    <w:p w:rsidR="00E82A85" w:rsidRPr="00057482" w:rsidRDefault="00E82A85" w:rsidP="00A94A6B">
      <w:pPr>
        <w:spacing w:before="120" w:after="120" w:line="240" w:lineRule="auto"/>
        <w:rPr>
          <w:rFonts w:ascii="Arial" w:hAnsi="Arial" w:cs="Arial"/>
          <w:color w:val="FF0000"/>
          <w:lang w:val="en-US"/>
        </w:rPr>
      </w:pPr>
      <w:r w:rsidRPr="00057482">
        <w:rPr>
          <w:rFonts w:ascii="Arial" w:hAnsi="Arial" w:cs="Arial"/>
          <w:color w:val="FF0000"/>
          <w:lang w:val="en-US"/>
        </w:rPr>
        <w:t>SECURITY</w:t>
      </w:r>
    </w:p>
    <w:p w:rsidR="00E82A85" w:rsidRPr="00057482" w:rsidRDefault="00E82A85" w:rsidP="00A94A6B">
      <w:pPr>
        <w:spacing w:before="100" w:after="100" w:line="240" w:lineRule="auto"/>
        <w:jc w:val="both"/>
        <w:rPr>
          <w:rFonts w:ascii="Arial" w:hAnsi="Arial" w:cs="Arial"/>
          <w:sz w:val="20"/>
          <w:lang w:val="en-US"/>
        </w:rPr>
      </w:pPr>
      <w:r w:rsidRPr="00057482">
        <w:rPr>
          <w:rFonts w:ascii="Arial" w:hAnsi="Arial" w:cs="Arial"/>
          <w:sz w:val="20"/>
          <w:lang w:val="en-US"/>
        </w:rPr>
        <w:t xml:space="preserve">The following information is issued by the PFSO to </w:t>
      </w:r>
      <w:r w:rsidR="00E50A2E" w:rsidRPr="00057482">
        <w:rPr>
          <w:rFonts w:ascii="Arial" w:hAnsi="Arial" w:cs="Arial"/>
          <w:sz w:val="20"/>
          <w:lang w:val="en-US"/>
        </w:rPr>
        <w:t>assist</w:t>
      </w:r>
      <w:r w:rsidRPr="00057482">
        <w:rPr>
          <w:rFonts w:ascii="Arial" w:hAnsi="Arial" w:cs="Arial"/>
          <w:sz w:val="20"/>
          <w:lang w:val="en-US"/>
        </w:rPr>
        <w:t xml:space="preserve"> your understanding of requirements whilst at the berth when at:</w:t>
      </w:r>
    </w:p>
    <w:p w:rsidR="00E82A85" w:rsidRPr="00057482" w:rsidRDefault="00E82A85" w:rsidP="00A94A6B">
      <w:pPr>
        <w:spacing w:before="120" w:after="120" w:line="240" w:lineRule="auto"/>
        <w:rPr>
          <w:rFonts w:ascii="Arial" w:hAnsi="Arial" w:cs="Arial"/>
          <w:b/>
          <w:color w:val="548DD4" w:themeColor="text2" w:themeTint="99"/>
          <w:u w:val="single"/>
          <w:lang w:val="en-US"/>
        </w:rPr>
      </w:pPr>
      <w:r w:rsidRPr="00057482">
        <w:rPr>
          <w:rFonts w:ascii="Arial" w:hAnsi="Arial" w:cs="Arial"/>
          <w:b/>
          <w:color w:val="548DD4" w:themeColor="text2" w:themeTint="99"/>
          <w:u w:val="single"/>
          <w:lang w:val="en-US"/>
        </w:rPr>
        <w:t>Security Level 1</w:t>
      </w:r>
    </w:p>
    <w:p w:rsidR="00E82A85" w:rsidRPr="00057482" w:rsidRDefault="00E82A85" w:rsidP="00A94A6B">
      <w:pPr>
        <w:spacing w:before="100" w:after="100" w:line="240" w:lineRule="auto"/>
        <w:jc w:val="both"/>
        <w:rPr>
          <w:rFonts w:ascii="Arial" w:hAnsi="Arial" w:cs="Arial"/>
          <w:sz w:val="20"/>
          <w:lang w:val="en-US"/>
        </w:rPr>
      </w:pPr>
      <w:r w:rsidRPr="00057482">
        <w:rPr>
          <w:rFonts w:ascii="Arial" w:hAnsi="Arial" w:cs="Arial"/>
          <w:sz w:val="20"/>
          <w:lang w:val="en-US"/>
        </w:rPr>
        <w:t>To gain entry into the Port Restricted Zone and/or the ship, a person must stop at the security point where a security guard will review their personal documentation.</w:t>
      </w:r>
      <w:r w:rsidRPr="00057482">
        <w:rPr>
          <w:rFonts w:ascii="Arial" w:hAnsi="Arial" w:cs="Arial"/>
          <w:sz w:val="20"/>
          <w:lang w:val="en-US"/>
        </w:rPr>
        <w:tab/>
      </w:r>
    </w:p>
    <w:p w:rsidR="00E82A85" w:rsidRPr="00057482" w:rsidRDefault="00057482" w:rsidP="00A94A6B">
      <w:pPr>
        <w:spacing w:before="120" w:after="120" w:line="240" w:lineRule="auto"/>
        <w:rPr>
          <w:rFonts w:ascii="Arial" w:hAnsi="Arial" w:cs="Arial"/>
          <w:b/>
          <w:color w:val="548DD4" w:themeColor="text2" w:themeTint="99"/>
          <w:u w:val="single"/>
          <w:lang w:val="en-US"/>
        </w:rPr>
      </w:pPr>
      <w:r>
        <w:rPr>
          <w:rFonts w:ascii="Arial" w:hAnsi="Arial" w:cs="Arial"/>
          <w:b/>
          <w:color w:val="548DD4" w:themeColor="text2" w:themeTint="99"/>
          <w:u w:val="single"/>
          <w:lang w:val="en-US"/>
        </w:rPr>
        <w:t>Security Level 2</w:t>
      </w:r>
    </w:p>
    <w:p w:rsidR="00ED064C" w:rsidRPr="00057482" w:rsidRDefault="00E50A2E" w:rsidP="00A94A6B">
      <w:pPr>
        <w:spacing w:before="100" w:after="100" w:line="240" w:lineRule="auto"/>
        <w:jc w:val="both"/>
        <w:rPr>
          <w:rFonts w:ascii="Arial" w:hAnsi="Arial" w:cs="Arial"/>
          <w:sz w:val="20"/>
          <w:lang w:val="en-US"/>
        </w:rPr>
      </w:pPr>
      <w:r w:rsidRPr="00057482">
        <w:rPr>
          <w:rFonts w:ascii="Arial" w:hAnsi="Arial" w:cs="Arial"/>
          <w:sz w:val="20"/>
          <w:lang w:val="en-US"/>
        </w:rPr>
        <w:t>Access</w:t>
      </w:r>
      <w:r w:rsidR="00ED064C" w:rsidRPr="00057482">
        <w:rPr>
          <w:rFonts w:ascii="Arial" w:hAnsi="Arial" w:cs="Arial"/>
          <w:sz w:val="20"/>
          <w:lang w:val="en-US"/>
        </w:rPr>
        <w:t xml:space="preserve"> to the facility at this level would be heavily restricted by use of the Facility</w:t>
      </w:r>
      <w:r w:rsidR="000A2A3B" w:rsidRPr="00057482">
        <w:rPr>
          <w:rFonts w:ascii="Arial" w:hAnsi="Arial" w:cs="Arial"/>
          <w:sz w:val="20"/>
          <w:lang w:val="en-US"/>
        </w:rPr>
        <w:t xml:space="preserve"> Access arrangement would on</w:t>
      </w:r>
      <w:r w:rsidR="00ED064C" w:rsidRPr="00057482">
        <w:rPr>
          <w:rFonts w:ascii="Arial" w:hAnsi="Arial" w:cs="Arial"/>
          <w:sz w:val="20"/>
          <w:lang w:val="en-US"/>
        </w:rPr>
        <w:t>ly be valid for a specific time by the Port Facility depending on the nature of the alert.</w:t>
      </w:r>
    </w:p>
    <w:p w:rsidR="00ED064C" w:rsidRPr="00057482" w:rsidRDefault="00ED064C" w:rsidP="00A94A6B">
      <w:pPr>
        <w:spacing w:before="120" w:after="120" w:line="240" w:lineRule="auto"/>
        <w:rPr>
          <w:rFonts w:ascii="Arial" w:hAnsi="Arial" w:cs="Arial"/>
          <w:b/>
          <w:color w:val="548DD4" w:themeColor="text2" w:themeTint="99"/>
          <w:u w:val="single"/>
          <w:lang w:val="en-US"/>
        </w:rPr>
      </w:pPr>
      <w:r w:rsidRPr="00057482">
        <w:rPr>
          <w:rFonts w:ascii="Arial" w:hAnsi="Arial" w:cs="Arial"/>
          <w:b/>
          <w:color w:val="548DD4" w:themeColor="text2" w:themeTint="99"/>
          <w:u w:val="single"/>
          <w:lang w:val="en-US"/>
        </w:rPr>
        <w:t xml:space="preserve">Security </w:t>
      </w:r>
      <w:r w:rsidR="00A94A6B">
        <w:rPr>
          <w:rFonts w:ascii="Arial" w:hAnsi="Arial" w:cs="Arial"/>
          <w:b/>
          <w:color w:val="548DD4" w:themeColor="text2" w:themeTint="99"/>
          <w:u w:val="single"/>
          <w:lang w:val="en-US"/>
        </w:rPr>
        <w:t>L</w:t>
      </w:r>
      <w:r w:rsidRPr="00057482">
        <w:rPr>
          <w:rFonts w:ascii="Arial" w:hAnsi="Arial" w:cs="Arial"/>
          <w:b/>
          <w:color w:val="548DD4" w:themeColor="text2" w:themeTint="99"/>
          <w:u w:val="single"/>
          <w:lang w:val="en-US"/>
        </w:rPr>
        <w:t>evel 3</w:t>
      </w:r>
    </w:p>
    <w:p w:rsidR="00ED064C" w:rsidRPr="00057482" w:rsidRDefault="00E50A2E" w:rsidP="00A94A6B">
      <w:pPr>
        <w:spacing w:before="100" w:after="100" w:line="240" w:lineRule="auto"/>
        <w:jc w:val="both"/>
        <w:rPr>
          <w:rFonts w:ascii="Arial" w:hAnsi="Arial" w:cs="Arial"/>
          <w:sz w:val="20"/>
          <w:lang w:val="en-US"/>
        </w:rPr>
      </w:pPr>
      <w:r w:rsidRPr="00057482">
        <w:rPr>
          <w:rFonts w:ascii="Arial" w:hAnsi="Arial" w:cs="Arial"/>
          <w:sz w:val="20"/>
          <w:lang w:val="en-US"/>
        </w:rPr>
        <w:t>Access</w:t>
      </w:r>
      <w:r w:rsidR="00ED064C" w:rsidRPr="00057482">
        <w:rPr>
          <w:rFonts w:ascii="Arial" w:hAnsi="Arial" w:cs="Arial"/>
          <w:sz w:val="20"/>
          <w:lang w:val="en-US"/>
        </w:rPr>
        <w:t xml:space="preserve"> to the Facility at this level would be even further restricted and evacuation of persons from the site undertaken. Any </w:t>
      </w:r>
      <w:r w:rsidRPr="00057482">
        <w:rPr>
          <w:rFonts w:ascii="Arial" w:hAnsi="Arial" w:cs="Arial"/>
          <w:sz w:val="20"/>
          <w:lang w:val="en-US"/>
        </w:rPr>
        <w:t>access</w:t>
      </w:r>
      <w:r w:rsidR="00ED064C" w:rsidRPr="00057482">
        <w:rPr>
          <w:rFonts w:ascii="Arial" w:hAnsi="Arial" w:cs="Arial"/>
          <w:sz w:val="20"/>
          <w:lang w:val="en-US"/>
        </w:rPr>
        <w:t xml:space="preserve"> to the would have to be authorized by the Officer in Charge, </w:t>
      </w:r>
      <w:r w:rsidR="000A2A3B" w:rsidRPr="00057482">
        <w:rPr>
          <w:rFonts w:ascii="Arial" w:hAnsi="Arial" w:cs="Arial"/>
          <w:sz w:val="20"/>
          <w:lang w:val="en-US"/>
        </w:rPr>
        <w:t>Security Agent or Police Force, who would have control of the facility.</w:t>
      </w:r>
    </w:p>
    <w:p w:rsidR="00057482" w:rsidRPr="00FF49B6" w:rsidRDefault="00E50A2E" w:rsidP="008D7138">
      <w:pPr>
        <w:spacing w:before="120" w:after="0" w:line="240" w:lineRule="auto"/>
        <w:rPr>
          <w:rFonts w:ascii="Arial" w:hAnsi="Arial" w:cs="Arial"/>
          <w:b/>
          <w:sz w:val="20"/>
          <w:lang w:val="en-US"/>
        </w:rPr>
      </w:pPr>
      <w:r w:rsidRPr="00FF49B6">
        <w:rPr>
          <w:rFonts w:ascii="Arial" w:hAnsi="Arial" w:cs="Arial"/>
          <w:b/>
          <w:sz w:val="20"/>
          <w:lang w:val="en-US"/>
        </w:rPr>
        <w:t>Communications Contact Details</w:t>
      </w:r>
      <w:r w:rsidR="00B90941" w:rsidRPr="00FF49B6">
        <w:rPr>
          <w:rFonts w:ascii="Arial" w:hAnsi="Arial" w:cs="Arial"/>
          <w:b/>
          <w:sz w:val="20"/>
          <w:lang w:val="en-US"/>
        </w:rPr>
        <w:t>:</w:t>
      </w:r>
    </w:p>
    <w:p w:rsidR="00057482" w:rsidRPr="00FF49B6" w:rsidRDefault="00E50A2E" w:rsidP="00A94A6B">
      <w:pPr>
        <w:spacing w:after="0" w:line="240" w:lineRule="auto"/>
        <w:ind w:left="284"/>
        <w:rPr>
          <w:rFonts w:ascii="Arial" w:hAnsi="Arial" w:cs="Arial"/>
          <w:b/>
          <w:sz w:val="20"/>
          <w:lang w:val="en-US"/>
        </w:rPr>
      </w:pPr>
      <w:r w:rsidRPr="00FF49B6">
        <w:rPr>
          <w:rFonts w:ascii="Arial" w:hAnsi="Arial" w:cs="Arial"/>
          <w:b/>
          <w:sz w:val="20"/>
          <w:lang w:val="en-US"/>
        </w:rPr>
        <w:t>Port Facility Security Officer</w:t>
      </w:r>
      <w:r w:rsidR="00057482" w:rsidRPr="00FF49B6">
        <w:rPr>
          <w:rFonts w:ascii="Arial" w:hAnsi="Arial" w:cs="Arial"/>
          <w:b/>
          <w:sz w:val="20"/>
          <w:lang w:val="en-US"/>
        </w:rPr>
        <w:t>:</w:t>
      </w:r>
      <w:r w:rsidR="00057482" w:rsidRPr="00FF49B6">
        <w:rPr>
          <w:rFonts w:ascii="Arial" w:hAnsi="Arial" w:cs="Arial"/>
          <w:b/>
          <w:sz w:val="20"/>
          <w:lang w:val="en-US"/>
        </w:rPr>
        <w:tab/>
      </w:r>
      <w:hyperlink r:id="rId8" w:history="1">
        <w:r w:rsidRPr="00FF49B6">
          <w:rPr>
            <w:rStyle w:val="Lienhypertexte"/>
            <w:rFonts w:ascii="Arial" w:hAnsi="Arial" w:cs="Arial"/>
            <w:b/>
            <w:sz w:val="20"/>
            <w:lang w:val="en-US"/>
          </w:rPr>
          <w:t>surete@p</w:t>
        </w:r>
        <w:r w:rsidRPr="00FF49B6">
          <w:rPr>
            <w:rStyle w:val="Lienhypertexte"/>
            <w:rFonts w:ascii="Arial" w:hAnsi="Arial" w:cs="Arial"/>
            <w:b/>
            <w:sz w:val="20"/>
            <w:lang w:val="en-US"/>
          </w:rPr>
          <w:t>o</w:t>
        </w:r>
        <w:r w:rsidRPr="00FF49B6">
          <w:rPr>
            <w:rStyle w:val="Lienhypertexte"/>
            <w:rFonts w:ascii="Arial" w:hAnsi="Arial" w:cs="Arial"/>
            <w:b/>
            <w:sz w:val="20"/>
            <w:lang w:val="en-US"/>
          </w:rPr>
          <w:t>rtppt.pf</w:t>
        </w:r>
      </w:hyperlink>
      <w:r w:rsidR="00B90941" w:rsidRPr="00FF49B6">
        <w:rPr>
          <w:rFonts w:ascii="Arial" w:hAnsi="Arial" w:cs="Arial"/>
          <w:b/>
          <w:sz w:val="20"/>
          <w:lang w:val="en-US"/>
        </w:rPr>
        <w:t xml:space="preserve"> </w:t>
      </w:r>
      <w:r w:rsidR="00057482" w:rsidRPr="00FF49B6">
        <w:rPr>
          <w:rFonts w:ascii="Arial" w:hAnsi="Arial" w:cs="Arial"/>
          <w:b/>
          <w:sz w:val="20"/>
          <w:lang w:val="en-US"/>
        </w:rPr>
        <w:tab/>
      </w:r>
      <w:r w:rsidR="00A94A6B" w:rsidRPr="00FF49B6">
        <w:rPr>
          <w:rFonts w:ascii="Arial" w:hAnsi="Arial" w:cs="Arial"/>
          <w:b/>
          <w:sz w:val="20"/>
          <w:lang w:val="en-US"/>
        </w:rPr>
        <w:tab/>
      </w:r>
      <w:r w:rsidR="00A94A6B" w:rsidRPr="00FF49B6">
        <w:rPr>
          <w:rFonts w:ascii="Arial" w:hAnsi="Arial" w:cs="Arial"/>
          <w:b/>
          <w:sz w:val="20"/>
          <w:lang w:val="en-US"/>
        </w:rPr>
        <w:tab/>
      </w:r>
      <w:r w:rsidR="00057482" w:rsidRPr="00FF49B6">
        <w:rPr>
          <w:rFonts w:ascii="Arial" w:hAnsi="Arial" w:cs="Arial"/>
          <w:b/>
          <w:sz w:val="20"/>
          <w:lang w:val="en-US"/>
        </w:rPr>
        <w:tab/>
      </w:r>
      <w:r w:rsidR="00B90941" w:rsidRPr="00FF49B6">
        <w:rPr>
          <w:rFonts w:ascii="Arial" w:hAnsi="Arial" w:cs="Arial"/>
          <w:b/>
          <w:sz w:val="20"/>
          <w:lang w:val="en-US"/>
        </w:rPr>
        <w:t>or</w:t>
      </w:r>
      <w:r w:rsidR="00057482" w:rsidRPr="00FF49B6">
        <w:rPr>
          <w:rFonts w:ascii="Arial" w:hAnsi="Arial" w:cs="Arial"/>
          <w:b/>
          <w:sz w:val="20"/>
          <w:lang w:val="en-US"/>
        </w:rPr>
        <w:tab/>
      </w:r>
      <w:r w:rsidR="00B90941" w:rsidRPr="00FF49B6">
        <w:rPr>
          <w:rFonts w:ascii="Arial" w:hAnsi="Arial" w:cs="Arial"/>
          <w:b/>
          <w:sz w:val="20"/>
          <w:lang w:val="en-US"/>
        </w:rPr>
        <w:t>+</w:t>
      </w:r>
      <w:r w:rsidR="00057482" w:rsidRPr="00FF49B6">
        <w:rPr>
          <w:rFonts w:ascii="Arial" w:hAnsi="Arial" w:cs="Arial"/>
          <w:b/>
          <w:sz w:val="20"/>
          <w:lang w:val="en-US"/>
        </w:rPr>
        <w:t> 689 89 </w:t>
      </w:r>
      <w:r w:rsidR="00B90941" w:rsidRPr="00FF49B6">
        <w:rPr>
          <w:rFonts w:ascii="Arial" w:hAnsi="Arial" w:cs="Arial"/>
          <w:b/>
          <w:sz w:val="20"/>
          <w:lang w:val="en-US"/>
        </w:rPr>
        <w:t>76</w:t>
      </w:r>
      <w:r w:rsidR="00057482" w:rsidRPr="00FF49B6">
        <w:rPr>
          <w:rFonts w:ascii="Arial" w:hAnsi="Arial" w:cs="Arial"/>
          <w:b/>
          <w:sz w:val="20"/>
          <w:lang w:val="en-US"/>
        </w:rPr>
        <w:t> 32 </w:t>
      </w:r>
      <w:r w:rsidR="00B90941" w:rsidRPr="00FF49B6">
        <w:rPr>
          <w:rFonts w:ascii="Arial" w:hAnsi="Arial" w:cs="Arial"/>
          <w:b/>
          <w:sz w:val="20"/>
          <w:lang w:val="en-US"/>
        </w:rPr>
        <w:t>49</w:t>
      </w:r>
    </w:p>
    <w:p w:rsidR="00057482" w:rsidRPr="00FF49B6" w:rsidRDefault="00E50A2E" w:rsidP="00A94A6B">
      <w:pPr>
        <w:spacing w:after="0" w:line="240" w:lineRule="auto"/>
        <w:ind w:left="284"/>
        <w:rPr>
          <w:rFonts w:ascii="Arial" w:hAnsi="Arial" w:cs="Arial"/>
          <w:b/>
          <w:sz w:val="20"/>
          <w:lang w:val="en-US"/>
        </w:rPr>
      </w:pPr>
      <w:r w:rsidRPr="00FF49B6">
        <w:rPr>
          <w:rFonts w:ascii="Arial" w:hAnsi="Arial" w:cs="Arial"/>
          <w:b/>
          <w:sz w:val="20"/>
          <w:lang w:val="en-US"/>
        </w:rPr>
        <w:t>Deputy Harbor:</w:t>
      </w:r>
      <w:r w:rsidR="00057482" w:rsidRPr="00FF49B6">
        <w:rPr>
          <w:rFonts w:ascii="Arial" w:hAnsi="Arial" w:cs="Arial"/>
          <w:b/>
          <w:sz w:val="20"/>
          <w:lang w:val="en-US"/>
        </w:rPr>
        <w:tab/>
      </w:r>
      <w:r w:rsidR="00057482" w:rsidRPr="00FF49B6">
        <w:rPr>
          <w:rFonts w:ascii="Arial" w:hAnsi="Arial" w:cs="Arial"/>
          <w:b/>
          <w:sz w:val="20"/>
          <w:lang w:val="en-US"/>
        </w:rPr>
        <w:tab/>
      </w:r>
      <w:r w:rsidR="00FF49B6">
        <w:rPr>
          <w:rFonts w:ascii="Arial" w:hAnsi="Arial" w:cs="Arial"/>
          <w:b/>
          <w:sz w:val="20"/>
          <w:lang w:val="en-US"/>
        </w:rPr>
        <w:tab/>
      </w:r>
      <w:r w:rsidR="00FF49B6">
        <w:rPr>
          <w:rFonts w:ascii="Arial" w:hAnsi="Arial" w:cs="Arial"/>
          <w:b/>
          <w:sz w:val="20"/>
          <w:lang w:val="en-US"/>
        </w:rPr>
        <w:tab/>
      </w:r>
      <w:r w:rsidR="00057482" w:rsidRPr="00FF49B6">
        <w:rPr>
          <w:rFonts w:ascii="Arial" w:hAnsi="Arial" w:cs="Arial"/>
          <w:b/>
          <w:sz w:val="20"/>
          <w:lang w:val="en-US"/>
        </w:rPr>
        <w:tab/>
      </w:r>
      <w:hyperlink r:id="rId9" w:history="1">
        <w:r w:rsidRPr="00FF49B6">
          <w:rPr>
            <w:rStyle w:val="Lienhypertexte"/>
            <w:rFonts w:ascii="Arial" w:hAnsi="Arial" w:cs="Arial"/>
            <w:b/>
            <w:sz w:val="20"/>
            <w:lang w:val="en-US"/>
          </w:rPr>
          <w:t>traffi</w:t>
        </w:r>
        <w:r w:rsidRPr="00FF49B6">
          <w:rPr>
            <w:rStyle w:val="Lienhypertexte"/>
            <w:rFonts w:ascii="Arial" w:hAnsi="Arial" w:cs="Arial"/>
            <w:b/>
            <w:sz w:val="20"/>
            <w:lang w:val="en-US"/>
          </w:rPr>
          <w:t>c</w:t>
        </w:r>
        <w:r w:rsidRPr="00FF49B6">
          <w:rPr>
            <w:rStyle w:val="Lienhypertexte"/>
            <w:rFonts w:ascii="Arial" w:hAnsi="Arial" w:cs="Arial"/>
            <w:b/>
            <w:sz w:val="20"/>
            <w:lang w:val="en-US"/>
          </w:rPr>
          <w:t>maritime@portppt.pf</w:t>
        </w:r>
      </w:hyperlink>
      <w:r w:rsidRPr="00FF49B6">
        <w:rPr>
          <w:rFonts w:ascii="Arial" w:hAnsi="Arial" w:cs="Arial"/>
          <w:b/>
          <w:sz w:val="20"/>
          <w:lang w:val="en-US"/>
        </w:rPr>
        <w:t xml:space="preserve"> </w:t>
      </w:r>
      <w:r w:rsidR="00FF49B6">
        <w:rPr>
          <w:rFonts w:ascii="Arial" w:hAnsi="Arial" w:cs="Arial"/>
          <w:b/>
          <w:sz w:val="20"/>
          <w:lang w:val="en-US"/>
        </w:rPr>
        <w:tab/>
      </w:r>
      <w:r w:rsidRPr="00FF49B6">
        <w:rPr>
          <w:rFonts w:ascii="Arial" w:hAnsi="Arial" w:cs="Arial"/>
          <w:b/>
          <w:sz w:val="20"/>
          <w:lang w:val="en-US"/>
        </w:rPr>
        <w:t>or</w:t>
      </w:r>
      <w:r w:rsidR="00057482" w:rsidRPr="00FF49B6">
        <w:rPr>
          <w:rFonts w:ascii="Arial" w:hAnsi="Arial" w:cs="Arial"/>
          <w:b/>
          <w:sz w:val="20"/>
          <w:lang w:val="en-US"/>
        </w:rPr>
        <w:tab/>
        <w:t>+ 689 89 75 93 </w:t>
      </w:r>
      <w:r w:rsidRPr="00FF49B6">
        <w:rPr>
          <w:rFonts w:ascii="Arial" w:hAnsi="Arial" w:cs="Arial"/>
          <w:b/>
          <w:sz w:val="20"/>
          <w:lang w:val="en-US"/>
        </w:rPr>
        <w:t xml:space="preserve">91 </w:t>
      </w:r>
      <w:r w:rsidR="008D7138" w:rsidRPr="00FF49B6">
        <w:rPr>
          <w:rFonts w:ascii="Arial" w:hAnsi="Arial" w:cs="Arial"/>
          <w:b/>
          <w:sz w:val="20"/>
          <w:lang w:val="en-US"/>
        </w:rPr>
        <w:t>(</w:t>
      </w:r>
      <w:r w:rsidRPr="00FF49B6">
        <w:rPr>
          <w:rFonts w:ascii="Arial" w:hAnsi="Arial" w:cs="Arial"/>
          <w:b/>
          <w:sz w:val="20"/>
          <w:lang w:val="en-US"/>
        </w:rPr>
        <w:t>7/7 24h</w:t>
      </w:r>
      <w:r w:rsidR="00057482" w:rsidRPr="00FF49B6">
        <w:rPr>
          <w:rFonts w:ascii="Arial" w:hAnsi="Arial" w:cs="Arial"/>
          <w:b/>
          <w:sz w:val="20"/>
          <w:lang w:val="en-US"/>
        </w:rPr>
        <w:t>/</w:t>
      </w:r>
      <w:r w:rsidRPr="00FF49B6">
        <w:rPr>
          <w:rFonts w:ascii="Arial" w:hAnsi="Arial" w:cs="Arial"/>
          <w:b/>
          <w:sz w:val="20"/>
          <w:lang w:val="en-US"/>
        </w:rPr>
        <w:t>24</w:t>
      </w:r>
      <w:r w:rsidR="008D7138" w:rsidRPr="00FF49B6">
        <w:rPr>
          <w:rFonts w:ascii="Arial" w:hAnsi="Arial" w:cs="Arial"/>
          <w:b/>
          <w:sz w:val="20"/>
          <w:lang w:val="en-US"/>
        </w:rPr>
        <w:t>)</w:t>
      </w:r>
    </w:p>
    <w:p w:rsidR="00057482" w:rsidRPr="00FF49B6" w:rsidRDefault="00E50A2E" w:rsidP="00A94A6B">
      <w:pPr>
        <w:spacing w:after="0" w:line="240" w:lineRule="auto"/>
        <w:ind w:left="284"/>
        <w:rPr>
          <w:rFonts w:ascii="Arial" w:hAnsi="Arial" w:cs="Arial"/>
          <w:b/>
          <w:sz w:val="20"/>
          <w:lang w:val="en-US"/>
        </w:rPr>
      </w:pPr>
      <w:r w:rsidRPr="00FF49B6">
        <w:rPr>
          <w:rFonts w:ascii="Arial" w:hAnsi="Arial" w:cs="Arial"/>
          <w:b/>
          <w:sz w:val="20"/>
          <w:lang w:val="en-US"/>
        </w:rPr>
        <w:t>Marine Traffic Operator:</w:t>
      </w:r>
      <w:r w:rsidR="00057482" w:rsidRPr="00FF49B6">
        <w:rPr>
          <w:rFonts w:ascii="Arial" w:hAnsi="Arial" w:cs="Arial"/>
          <w:b/>
          <w:sz w:val="20"/>
          <w:lang w:val="en-US"/>
        </w:rPr>
        <w:tab/>
      </w:r>
      <w:r w:rsidR="00057482" w:rsidRPr="00FF49B6">
        <w:rPr>
          <w:rFonts w:ascii="Arial" w:hAnsi="Arial" w:cs="Arial"/>
          <w:b/>
          <w:sz w:val="20"/>
          <w:lang w:val="en-US"/>
        </w:rPr>
        <w:tab/>
      </w:r>
      <w:r w:rsidRPr="00FF49B6">
        <w:rPr>
          <w:rFonts w:ascii="Arial" w:hAnsi="Arial" w:cs="Arial"/>
          <w:b/>
          <w:sz w:val="20"/>
          <w:lang w:val="en-US"/>
        </w:rPr>
        <w:t xml:space="preserve">VHF Channel 12 </w:t>
      </w:r>
      <w:r w:rsidR="008D7138" w:rsidRPr="00FF49B6">
        <w:rPr>
          <w:rFonts w:ascii="Arial" w:hAnsi="Arial" w:cs="Arial"/>
          <w:b/>
          <w:sz w:val="20"/>
          <w:lang w:val="en-US"/>
        </w:rPr>
        <w:t>(</w:t>
      </w:r>
      <w:r w:rsidRPr="00FF49B6">
        <w:rPr>
          <w:rFonts w:ascii="Arial" w:hAnsi="Arial" w:cs="Arial"/>
          <w:b/>
          <w:sz w:val="20"/>
          <w:lang w:val="en-US"/>
        </w:rPr>
        <w:t>7/7 24h</w:t>
      </w:r>
      <w:r w:rsidR="008D7138" w:rsidRPr="00FF49B6">
        <w:rPr>
          <w:rFonts w:ascii="Arial" w:hAnsi="Arial" w:cs="Arial"/>
          <w:b/>
          <w:sz w:val="20"/>
          <w:lang w:val="en-US"/>
        </w:rPr>
        <w:t>/</w:t>
      </w:r>
      <w:r w:rsidRPr="00FF49B6">
        <w:rPr>
          <w:rFonts w:ascii="Arial" w:hAnsi="Arial" w:cs="Arial"/>
          <w:b/>
          <w:sz w:val="20"/>
          <w:lang w:val="en-US"/>
        </w:rPr>
        <w:t>24</w:t>
      </w:r>
      <w:r w:rsidR="008D7138" w:rsidRPr="00FF49B6">
        <w:rPr>
          <w:rFonts w:ascii="Arial" w:hAnsi="Arial" w:cs="Arial"/>
          <w:b/>
          <w:sz w:val="20"/>
          <w:lang w:val="en-US"/>
        </w:rPr>
        <w:t>)</w:t>
      </w:r>
    </w:p>
    <w:p w:rsidR="00B90941" w:rsidRPr="00FF49B6" w:rsidRDefault="00E50A2E" w:rsidP="00A94A6B">
      <w:pPr>
        <w:spacing w:after="0" w:line="240" w:lineRule="auto"/>
        <w:ind w:left="284"/>
        <w:rPr>
          <w:rFonts w:ascii="Arial" w:hAnsi="Arial" w:cs="Arial"/>
          <w:b/>
          <w:sz w:val="20"/>
          <w:lang w:val="en-US"/>
        </w:rPr>
      </w:pPr>
      <w:r w:rsidRPr="00FF49B6">
        <w:rPr>
          <w:rFonts w:ascii="Arial" w:hAnsi="Arial" w:cs="Arial"/>
          <w:b/>
          <w:sz w:val="20"/>
          <w:lang w:val="en-US"/>
        </w:rPr>
        <w:t>Harbor Master:</w:t>
      </w:r>
      <w:r w:rsidR="00057482" w:rsidRPr="00FF49B6">
        <w:rPr>
          <w:rFonts w:ascii="Arial" w:hAnsi="Arial" w:cs="Arial"/>
          <w:b/>
          <w:sz w:val="20"/>
          <w:lang w:val="en-US"/>
        </w:rPr>
        <w:tab/>
      </w:r>
      <w:r w:rsidR="00057482" w:rsidRPr="00FF49B6">
        <w:rPr>
          <w:rFonts w:ascii="Arial" w:hAnsi="Arial" w:cs="Arial"/>
          <w:b/>
          <w:sz w:val="20"/>
          <w:lang w:val="en-US"/>
        </w:rPr>
        <w:tab/>
      </w:r>
      <w:r w:rsidR="00057482" w:rsidRPr="00FF49B6">
        <w:rPr>
          <w:rFonts w:ascii="Arial" w:hAnsi="Arial" w:cs="Arial"/>
          <w:b/>
          <w:sz w:val="20"/>
          <w:lang w:val="en-US"/>
        </w:rPr>
        <w:tab/>
      </w:r>
      <w:r w:rsidR="00A94A6B" w:rsidRPr="00FF49B6">
        <w:rPr>
          <w:rFonts w:ascii="Arial" w:hAnsi="Arial" w:cs="Arial"/>
          <w:b/>
          <w:sz w:val="20"/>
          <w:lang w:val="en-US"/>
        </w:rPr>
        <w:tab/>
      </w:r>
      <w:r w:rsidR="00A94A6B" w:rsidRPr="00FF49B6">
        <w:rPr>
          <w:rFonts w:ascii="Arial" w:hAnsi="Arial" w:cs="Arial"/>
          <w:b/>
          <w:sz w:val="20"/>
          <w:lang w:val="en-US"/>
        </w:rPr>
        <w:tab/>
      </w:r>
      <w:hyperlink r:id="rId10" w:history="1">
        <w:r w:rsidRPr="00FF49B6">
          <w:rPr>
            <w:rStyle w:val="Lienhypertexte"/>
            <w:rFonts w:ascii="Arial" w:hAnsi="Arial" w:cs="Arial"/>
            <w:b/>
            <w:sz w:val="20"/>
            <w:lang w:val="en-US"/>
          </w:rPr>
          <w:t>cdt@po</w:t>
        </w:r>
        <w:r w:rsidRPr="00FF49B6">
          <w:rPr>
            <w:rStyle w:val="Lienhypertexte"/>
            <w:rFonts w:ascii="Arial" w:hAnsi="Arial" w:cs="Arial"/>
            <w:b/>
            <w:sz w:val="20"/>
            <w:lang w:val="en-US"/>
          </w:rPr>
          <w:t>r</w:t>
        </w:r>
        <w:r w:rsidRPr="00FF49B6">
          <w:rPr>
            <w:rStyle w:val="Lienhypertexte"/>
            <w:rFonts w:ascii="Arial" w:hAnsi="Arial" w:cs="Arial"/>
            <w:b/>
            <w:sz w:val="20"/>
            <w:lang w:val="en-US"/>
          </w:rPr>
          <w:t>tppt.pf</w:t>
        </w:r>
      </w:hyperlink>
      <w:r w:rsidRPr="00FF49B6">
        <w:rPr>
          <w:rFonts w:ascii="Arial" w:hAnsi="Arial" w:cs="Arial"/>
          <w:b/>
          <w:sz w:val="20"/>
          <w:lang w:val="en-US"/>
        </w:rPr>
        <w:t xml:space="preserve"> </w:t>
      </w:r>
      <w:r w:rsidR="00057482" w:rsidRPr="00FF49B6">
        <w:rPr>
          <w:rFonts w:ascii="Arial" w:hAnsi="Arial" w:cs="Arial"/>
          <w:b/>
          <w:sz w:val="20"/>
          <w:lang w:val="en-US"/>
        </w:rPr>
        <w:tab/>
      </w:r>
      <w:r w:rsidR="00057482" w:rsidRPr="00FF49B6">
        <w:rPr>
          <w:rFonts w:ascii="Arial" w:hAnsi="Arial" w:cs="Arial"/>
          <w:b/>
          <w:sz w:val="20"/>
          <w:lang w:val="en-US"/>
        </w:rPr>
        <w:tab/>
      </w:r>
      <w:r w:rsidR="00A94A6B" w:rsidRPr="00FF49B6">
        <w:rPr>
          <w:rFonts w:ascii="Arial" w:hAnsi="Arial" w:cs="Arial"/>
          <w:b/>
          <w:sz w:val="20"/>
          <w:lang w:val="en-US"/>
        </w:rPr>
        <w:tab/>
      </w:r>
      <w:r w:rsidR="00A94A6B" w:rsidRPr="00FF49B6">
        <w:rPr>
          <w:rFonts w:ascii="Arial" w:hAnsi="Arial" w:cs="Arial"/>
          <w:b/>
          <w:sz w:val="20"/>
          <w:lang w:val="en-US"/>
        </w:rPr>
        <w:tab/>
      </w:r>
      <w:r w:rsidR="00A94A6B" w:rsidRPr="00FF49B6">
        <w:rPr>
          <w:rFonts w:ascii="Arial" w:hAnsi="Arial" w:cs="Arial"/>
          <w:b/>
          <w:sz w:val="20"/>
          <w:lang w:val="en-US"/>
        </w:rPr>
        <w:tab/>
      </w:r>
      <w:r w:rsidRPr="00FF49B6">
        <w:rPr>
          <w:rFonts w:ascii="Arial" w:hAnsi="Arial" w:cs="Arial"/>
          <w:b/>
          <w:sz w:val="20"/>
          <w:lang w:val="en-US"/>
        </w:rPr>
        <w:t>or</w:t>
      </w:r>
      <w:r w:rsidR="00057482" w:rsidRPr="00FF49B6">
        <w:rPr>
          <w:rFonts w:ascii="Arial" w:hAnsi="Arial" w:cs="Arial"/>
          <w:b/>
          <w:sz w:val="20"/>
          <w:lang w:val="en-US"/>
        </w:rPr>
        <w:tab/>
        <w:t>+ 689 </w:t>
      </w:r>
      <w:r w:rsidR="00230768" w:rsidRPr="00FF49B6">
        <w:rPr>
          <w:rFonts w:ascii="Arial" w:hAnsi="Arial" w:cs="Arial"/>
          <w:b/>
          <w:sz w:val="20"/>
          <w:lang w:val="en-US"/>
        </w:rPr>
        <w:t>89</w:t>
      </w:r>
      <w:r w:rsidR="00057482" w:rsidRPr="00FF49B6">
        <w:rPr>
          <w:rFonts w:ascii="Arial" w:hAnsi="Arial" w:cs="Arial"/>
          <w:b/>
          <w:sz w:val="20"/>
          <w:lang w:val="en-US"/>
        </w:rPr>
        <w:t> 71 </w:t>
      </w:r>
      <w:r w:rsidR="00230768" w:rsidRPr="00FF49B6">
        <w:rPr>
          <w:rFonts w:ascii="Arial" w:hAnsi="Arial" w:cs="Arial"/>
          <w:b/>
          <w:sz w:val="20"/>
          <w:lang w:val="en-US"/>
        </w:rPr>
        <w:t>84</w:t>
      </w:r>
      <w:r w:rsidR="00057482" w:rsidRPr="00FF49B6">
        <w:rPr>
          <w:rFonts w:ascii="Arial" w:hAnsi="Arial" w:cs="Arial"/>
          <w:b/>
          <w:sz w:val="20"/>
          <w:lang w:val="en-US"/>
        </w:rPr>
        <w:t> </w:t>
      </w:r>
      <w:r w:rsidR="00230768" w:rsidRPr="00FF49B6">
        <w:rPr>
          <w:rFonts w:ascii="Arial" w:hAnsi="Arial" w:cs="Arial"/>
          <w:b/>
          <w:sz w:val="20"/>
          <w:lang w:val="en-US"/>
        </w:rPr>
        <w:t>47</w:t>
      </w:r>
    </w:p>
    <w:p w:rsidR="00B90941" w:rsidRPr="00057482" w:rsidRDefault="00A324A8" w:rsidP="00A94A6B">
      <w:pPr>
        <w:spacing w:before="120" w:after="120" w:line="240" w:lineRule="auto"/>
        <w:rPr>
          <w:rFonts w:ascii="Arial" w:hAnsi="Arial" w:cs="Arial"/>
          <w:b/>
          <w:color w:val="548DD4" w:themeColor="text2" w:themeTint="99"/>
          <w:u w:val="single"/>
          <w:lang w:val="en-US"/>
        </w:rPr>
      </w:pPr>
      <w:r w:rsidRPr="00057482">
        <w:rPr>
          <w:rFonts w:ascii="Arial" w:hAnsi="Arial" w:cs="Arial"/>
          <w:b/>
          <w:color w:val="548DD4" w:themeColor="text2" w:themeTint="99"/>
          <w:u w:val="single"/>
          <w:lang w:val="en-US"/>
        </w:rPr>
        <w:t>ACCESS CARD</w:t>
      </w:r>
    </w:p>
    <w:p w:rsidR="00A324A8" w:rsidRPr="00057482" w:rsidRDefault="00A324A8" w:rsidP="00A94A6B">
      <w:pPr>
        <w:spacing w:before="100" w:after="100" w:line="240" w:lineRule="auto"/>
        <w:jc w:val="both"/>
        <w:rPr>
          <w:rFonts w:ascii="Arial" w:hAnsi="Arial" w:cs="Arial"/>
          <w:b/>
          <w:color w:val="548DD4" w:themeColor="text2" w:themeTint="99"/>
          <w:sz w:val="20"/>
          <w:u w:val="single"/>
          <w:lang w:val="en-US"/>
        </w:rPr>
      </w:pPr>
      <w:r w:rsidRPr="00057482">
        <w:rPr>
          <w:rFonts w:ascii="Arial" w:hAnsi="Arial" w:cs="Arial"/>
          <w:sz w:val="20"/>
          <w:lang w:val="en-US"/>
        </w:rPr>
        <w:t>Persons seeking access to a Restricted Zone must hold their own Maritime Security Identity Card or be escorted at all time by maritime agent, additionally they must have completed the terminal induction processes prior to their admission.</w:t>
      </w:r>
    </w:p>
    <w:p w:rsidR="000A2A3B" w:rsidRPr="00057482" w:rsidRDefault="00974A80" w:rsidP="00A94A6B">
      <w:pPr>
        <w:spacing w:before="120" w:after="120" w:line="240" w:lineRule="auto"/>
        <w:rPr>
          <w:rFonts w:ascii="Arial" w:hAnsi="Arial" w:cs="Arial"/>
          <w:color w:val="548DD4" w:themeColor="text2" w:themeTint="99"/>
          <w:lang w:val="en-US"/>
        </w:rPr>
      </w:pPr>
      <w:r w:rsidRPr="00057482">
        <w:rPr>
          <w:rFonts w:ascii="Arial" w:hAnsi="Arial" w:cs="Arial"/>
          <w:b/>
          <w:color w:val="548DD4" w:themeColor="text2" w:themeTint="99"/>
          <w:u w:val="single"/>
          <w:lang w:val="en-US"/>
        </w:rPr>
        <w:t>VISITOR</w:t>
      </w:r>
    </w:p>
    <w:p w:rsidR="008D7138" w:rsidRDefault="00F20EFA" w:rsidP="00A94A6B">
      <w:pPr>
        <w:spacing w:before="100" w:after="100" w:line="240" w:lineRule="auto"/>
        <w:contextualSpacing/>
        <w:jc w:val="both"/>
        <w:rPr>
          <w:rFonts w:ascii="Arial" w:hAnsi="Arial" w:cs="Arial"/>
          <w:sz w:val="20"/>
          <w:lang w:val="en-US"/>
        </w:rPr>
      </w:pPr>
      <w:r w:rsidRPr="008D7138">
        <w:rPr>
          <w:rFonts w:ascii="Arial" w:hAnsi="Arial" w:cs="Arial"/>
          <w:sz w:val="20"/>
          <w:lang w:val="en-US"/>
        </w:rPr>
        <w:t xml:space="preserve">No visitor will be permitted </w:t>
      </w:r>
      <w:r w:rsidR="00E50A2E" w:rsidRPr="008D7138">
        <w:rPr>
          <w:rFonts w:ascii="Arial" w:hAnsi="Arial" w:cs="Arial"/>
          <w:sz w:val="20"/>
          <w:lang w:val="en-US"/>
        </w:rPr>
        <w:t>access</w:t>
      </w:r>
      <w:r w:rsidRPr="008D7138">
        <w:rPr>
          <w:rFonts w:ascii="Arial" w:hAnsi="Arial" w:cs="Arial"/>
          <w:sz w:val="20"/>
          <w:lang w:val="en-US"/>
        </w:rPr>
        <w:t xml:space="preserve"> to the site or vessel, unless prior notification in writing has been provided by the PFSO or Master (24 hours in advance to Facility Management). All </w:t>
      </w:r>
      <w:r w:rsidR="00B90941" w:rsidRPr="008D7138">
        <w:rPr>
          <w:rFonts w:ascii="Arial" w:hAnsi="Arial" w:cs="Arial"/>
          <w:sz w:val="20"/>
          <w:lang w:val="en-US"/>
        </w:rPr>
        <w:t>visitors must have an identity card.</w:t>
      </w:r>
    </w:p>
    <w:p w:rsidR="008D7138" w:rsidRDefault="008D7138" w:rsidP="00A94A6B">
      <w:pPr>
        <w:spacing w:before="100" w:after="100" w:line="240" w:lineRule="auto"/>
        <w:contextualSpacing/>
        <w:jc w:val="both"/>
        <w:rPr>
          <w:rFonts w:ascii="Arial" w:hAnsi="Arial" w:cs="Arial"/>
          <w:sz w:val="20"/>
          <w:lang w:val="en-US"/>
        </w:rPr>
      </w:pPr>
      <w:r>
        <w:rPr>
          <w:rFonts w:ascii="Arial" w:hAnsi="Arial" w:cs="Arial"/>
          <w:sz w:val="20"/>
          <w:lang w:val="en-US"/>
        </w:rPr>
        <w:t>Wh</w:t>
      </w:r>
      <w:r w:rsidR="00F20EFA" w:rsidRPr="008D7138">
        <w:rPr>
          <w:rFonts w:ascii="Arial" w:hAnsi="Arial" w:cs="Arial"/>
          <w:sz w:val="20"/>
          <w:lang w:val="en-US"/>
        </w:rPr>
        <w:t xml:space="preserve">ere no prior advice is </w:t>
      </w:r>
      <w:r w:rsidR="00E50A2E" w:rsidRPr="008D7138">
        <w:rPr>
          <w:rFonts w:ascii="Arial" w:hAnsi="Arial" w:cs="Arial"/>
          <w:sz w:val="20"/>
          <w:lang w:val="en-US"/>
        </w:rPr>
        <w:t>received</w:t>
      </w:r>
      <w:r w:rsidR="00F20EFA" w:rsidRPr="008D7138">
        <w:rPr>
          <w:rFonts w:ascii="Arial" w:hAnsi="Arial" w:cs="Arial"/>
          <w:sz w:val="20"/>
          <w:lang w:val="en-US"/>
        </w:rPr>
        <w:t>, and the vessel seeks for the visitor(s) to gain access, the Ship Security Officer will be required to confirm the identity of the visitor(s) at the main gate and esco</w:t>
      </w:r>
      <w:r w:rsidR="00B90941" w:rsidRPr="008D7138">
        <w:rPr>
          <w:rFonts w:ascii="Arial" w:hAnsi="Arial" w:cs="Arial"/>
          <w:sz w:val="20"/>
          <w:lang w:val="en-US"/>
        </w:rPr>
        <w:t>rt them to and from the vessel.</w:t>
      </w:r>
    </w:p>
    <w:p w:rsidR="00F20EFA" w:rsidRPr="008D7138" w:rsidRDefault="008D7138" w:rsidP="00305FED">
      <w:pPr>
        <w:spacing w:before="100" w:after="100" w:line="240" w:lineRule="auto"/>
        <w:jc w:val="both"/>
        <w:rPr>
          <w:rFonts w:ascii="Arial" w:hAnsi="Arial" w:cs="Arial"/>
          <w:sz w:val="20"/>
          <w:lang w:val="en-US"/>
        </w:rPr>
      </w:pPr>
      <w:r>
        <w:rPr>
          <w:rFonts w:ascii="Arial" w:hAnsi="Arial" w:cs="Arial"/>
          <w:sz w:val="20"/>
          <w:lang w:val="en-US"/>
        </w:rPr>
        <w:t>Vis</w:t>
      </w:r>
      <w:r w:rsidR="00F20EFA" w:rsidRPr="008D7138">
        <w:rPr>
          <w:rFonts w:ascii="Arial" w:hAnsi="Arial" w:cs="Arial"/>
          <w:sz w:val="20"/>
          <w:lang w:val="en-US"/>
        </w:rPr>
        <w:t>itor must park their</w:t>
      </w:r>
      <w:r w:rsidR="00E50A2E" w:rsidRPr="008D7138">
        <w:rPr>
          <w:rFonts w:ascii="Arial" w:hAnsi="Arial" w:cs="Arial"/>
          <w:sz w:val="20"/>
          <w:lang w:val="en-US"/>
        </w:rPr>
        <w:t xml:space="preserve"> vehicl</w:t>
      </w:r>
      <w:r w:rsidR="00F20EFA" w:rsidRPr="008D7138">
        <w:rPr>
          <w:rFonts w:ascii="Arial" w:hAnsi="Arial" w:cs="Arial"/>
          <w:sz w:val="20"/>
          <w:lang w:val="en-US"/>
        </w:rPr>
        <w:t xml:space="preserve">es in the site car park outside of the </w:t>
      </w:r>
      <w:r w:rsidR="00E50A2E" w:rsidRPr="008D7138">
        <w:rPr>
          <w:rFonts w:ascii="Arial" w:hAnsi="Arial" w:cs="Arial"/>
          <w:sz w:val="20"/>
          <w:lang w:val="en-US"/>
        </w:rPr>
        <w:t>port facility</w:t>
      </w:r>
      <w:r w:rsidR="00974A80" w:rsidRPr="008D7138">
        <w:rPr>
          <w:rFonts w:ascii="Arial" w:hAnsi="Arial" w:cs="Arial"/>
          <w:sz w:val="20"/>
          <w:lang w:val="en-US"/>
        </w:rPr>
        <w:t>.</w:t>
      </w:r>
    </w:p>
    <w:p w:rsidR="00F20EFA" w:rsidRPr="00057482" w:rsidRDefault="00F20EFA" w:rsidP="00A94A6B">
      <w:pPr>
        <w:spacing w:before="120" w:after="120" w:line="240" w:lineRule="auto"/>
        <w:rPr>
          <w:rFonts w:ascii="Arial" w:hAnsi="Arial" w:cs="Arial"/>
          <w:color w:val="548DD4" w:themeColor="text2" w:themeTint="99"/>
          <w:lang w:val="en-US"/>
        </w:rPr>
      </w:pPr>
      <w:r w:rsidRPr="00057482">
        <w:rPr>
          <w:rFonts w:ascii="Arial" w:hAnsi="Arial" w:cs="Arial"/>
          <w:b/>
          <w:color w:val="548DD4" w:themeColor="text2" w:themeTint="99"/>
          <w:u w:val="single"/>
          <w:lang w:val="en-US"/>
        </w:rPr>
        <w:t>SHIP’S CREW</w:t>
      </w:r>
    </w:p>
    <w:p w:rsidR="008D7138" w:rsidRDefault="00F20EFA" w:rsidP="00A94A6B">
      <w:pPr>
        <w:spacing w:before="100" w:after="100" w:line="240" w:lineRule="auto"/>
        <w:contextualSpacing/>
        <w:jc w:val="both"/>
        <w:rPr>
          <w:rFonts w:ascii="Arial" w:hAnsi="Arial" w:cs="Arial"/>
          <w:sz w:val="20"/>
          <w:lang w:val="en-US"/>
        </w:rPr>
      </w:pPr>
      <w:r w:rsidRPr="008D7138">
        <w:rPr>
          <w:rFonts w:ascii="Arial" w:hAnsi="Arial" w:cs="Arial"/>
          <w:sz w:val="20"/>
          <w:lang w:val="en-US"/>
        </w:rPr>
        <w:t>The ship’s Agent shall provide a full list o</w:t>
      </w:r>
      <w:r w:rsidR="006F4D54" w:rsidRPr="008D7138">
        <w:rPr>
          <w:rFonts w:ascii="Arial" w:hAnsi="Arial" w:cs="Arial"/>
          <w:sz w:val="20"/>
          <w:lang w:val="en-US"/>
        </w:rPr>
        <w:t>f crew member, that information will ensure the minimum of inconvenience to you and your crew when s</w:t>
      </w:r>
      <w:r w:rsidR="00E50A2E" w:rsidRPr="008D7138">
        <w:rPr>
          <w:rFonts w:ascii="Arial" w:hAnsi="Arial" w:cs="Arial"/>
          <w:sz w:val="20"/>
          <w:lang w:val="en-US"/>
        </w:rPr>
        <w:t>eeking exit from and re-entry t</w:t>
      </w:r>
      <w:r w:rsidR="006F4D54" w:rsidRPr="008D7138">
        <w:rPr>
          <w:rFonts w:ascii="Arial" w:hAnsi="Arial" w:cs="Arial"/>
          <w:sz w:val="20"/>
          <w:lang w:val="en-US"/>
        </w:rPr>
        <w:t>o the site.</w:t>
      </w:r>
    </w:p>
    <w:p w:rsidR="006F4D54" w:rsidRPr="008D7138" w:rsidRDefault="00E50A2E" w:rsidP="00305FED">
      <w:pPr>
        <w:spacing w:before="100" w:after="100" w:line="240" w:lineRule="auto"/>
        <w:jc w:val="both"/>
        <w:rPr>
          <w:rFonts w:ascii="Arial" w:hAnsi="Arial" w:cs="Arial"/>
          <w:sz w:val="20"/>
          <w:lang w:val="en-US"/>
        </w:rPr>
      </w:pPr>
      <w:r w:rsidRPr="008D7138">
        <w:rPr>
          <w:rFonts w:ascii="Arial" w:hAnsi="Arial" w:cs="Arial"/>
          <w:sz w:val="20"/>
          <w:lang w:val="en-US"/>
        </w:rPr>
        <w:t xml:space="preserve">If this document is </w:t>
      </w:r>
      <w:r w:rsidR="006F4D54" w:rsidRPr="008D7138">
        <w:rPr>
          <w:rFonts w:ascii="Arial" w:hAnsi="Arial" w:cs="Arial"/>
          <w:sz w:val="20"/>
          <w:lang w:val="en-US"/>
        </w:rPr>
        <w:t xml:space="preserve">not </w:t>
      </w:r>
      <w:r w:rsidRPr="008D7138">
        <w:rPr>
          <w:rFonts w:ascii="Arial" w:hAnsi="Arial" w:cs="Arial"/>
          <w:sz w:val="20"/>
          <w:lang w:val="en-US"/>
        </w:rPr>
        <w:t>received</w:t>
      </w:r>
      <w:r w:rsidR="006F4D54" w:rsidRPr="008D7138">
        <w:rPr>
          <w:rFonts w:ascii="Arial" w:hAnsi="Arial" w:cs="Arial"/>
          <w:sz w:val="20"/>
          <w:lang w:val="en-US"/>
        </w:rPr>
        <w:t xml:space="preserve"> by the site security, it will delay exit and entry to the site whilst the Ship Security Officer is called to the main gate to verify persons</w:t>
      </w:r>
      <w:r w:rsidR="008D7138">
        <w:rPr>
          <w:rFonts w:ascii="Arial" w:hAnsi="Arial" w:cs="Arial"/>
          <w:sz w:val="20"/>
          <w:lang w:val="en-US"/>
        </w:rPr>
        <w:t>.</w:t>
      </w:r>
    </w:p>
    <w:p w:rsidR="006F4D54" w:rsidRPr="00057482" w:rsidRDefault="006F4D54" w:rsidP="00A94A6B">
      <w:pPr>
        <w:spacing w:before="120" w:after="120" w:line="240" w:lineRule="auto"/>
        <w:rPr>
          <w:rFonts w:ascii="Arial" w:hAnsi="Arial" w:cs="Arial"/>
          <w:b/>
          <w:color w:val="548DD4" w:themeColor="text2" w:themeTint="99"/>
          <w:u w:val="single"/>
          <w:lang w:val="en-US"/>
        </w:rPr>
      </w:pPr>
      <w:r w:rsidRPr="00057482">
        <w:rPr>
          <w:rFonts w:ascii="Arial" w:hAnsi="Arial" w:cs="Arial"/>
          <w:b/>
          <w:color w:val="548DD4" w:themeColor="text2" w:themeTint="99"/>
          <w:u w:val="single"/>
          <w:lang w:val="en-US"/>
        </w:rPr>
        <w:t>EMERGENCY SERVICES</w:t>
      </w:r>
    </w:p>
    <w:p w:rsidR="008D7138" w:rsidRDefault="006F4D54" w:rsidP="00A94A6B">
      <w:pPr>
        <w:spacing w:before="100" w:after="100" w:line="240" w:lineRule="auto"/>
        <w:jc w:val="both"/>
        <w:rPr>
          <w:rFonts w:ascii="Arial" w:hAnsi="Arial" w:cs="Arial"/>
          <w:b/>
          <w:sz w:val="20"/>
          <w:lang w:val="en-US"/>
        </w:rPr>
      </w:pPr>
      <w:r w:rsidRPr="00057482">
        <w:rPr>
          <w:rFonts w:ascii="Arial" w:hAnsi="Arial" w:cs="Arial"/>
          <w:b/>
          <w:sz w:val="20"/>
          <w:lang w:val="en-US"/>
        </w:rPr>
        <w:t xml:space="preserve">Fire, </w:t>
      </w:r>
      <w:r w:rsidR="00B90941" w:rsidRPr="00057482">
        <w:rPr>
          <w:rFonts w:ascii="Arial" w:hAnsi="Arial" w:cs="Arial"/>
          <w:b/>
          <w:sz w:val="20"/>
          <w:lang w:val="en-US"/>
        </w:rPr>
        <w:t>ambulance, police and pollution</w:t>
      </w:r>
    </w:p>
    <w:p w:rsidR="006F4D54" w:rsidRPr="00057482" w:rsidRDefault="008D7138" w:rsidP="00A94A6B">
      <w:pPr>
        <w:spacing w:before="100" w:after="100" w:line="240" w:lineRule="auto"/>
        <w:jc w:val="both"/>
        <w:rPr>
          <w:rFonts w:ascii="Arial" w:hAnsi="Arial" w:cs="Arial"/>
          <w:b/>
          <w:sz w:val="20"/>
          <w:lang w:val="en-US"/>
        </w:rPr>
      </w:pPr>
      <w:r>
        <w:rPr>
          <w:rFonts w:ascii="Arial" w:hAnsi="Arial" w:cs="Arial"/>
          <w:sz w:val="20"/>
          <w:lang w:val="en-US"/>
        </w:rPr>
        <w:t>W</w:t>
      </w:r>
      <w:r w:rsidR="00B90941" w:rsidRPr="00057482">
        <w:rPr>
          <w:rFonts w:ascii="Arial" w:hAnsi="Arial" w:cs="Arial"/>
          <w:sz w:val="20"/>
          <w:lang w:val="en-US"/>
        </w:rPr>
        <w:t>hen</w:t>
      </w:r>
      <w:r w:rsidR="006F4D54" w:rsidRPr="00057482">
        <w:rPr>
          <w:rFonts w:ascii="Arial" w:hAnsi="Arial" w:cs="Arial"/>
          <w:sz w:val="20"/>
          <w:lang w:val="en-US"/>
        </w:rPr>
        <w:t xml:space="preserve"> emergency services are required:</w:t>
      </w:r>
    </w:p>
    <w:p w:rsidR="00974A80" w:rsidRPr="00057482" w:rsidRDefault="00974A80" w:rsidP="00A94A6B">
      <w:pPr>
        <w:pStyle w:val="Paragraphedeliste"/>
        <w:numPr>
          <w:ilvl w:val="0"/>
          <w:numId w:val="1"/>
        </w:numPr>
        <w:spacing w:before="120" w:after="120" w:line="240" w:lineRule="auto"/>
        <w:ind w:left="284" w:firstLine="0"/>
        <w:jc w:val="both"/>
        <w:rPr>
          <w:rFonts w:ascii="Arial" w:hAnsi="Arial" w:cs="Arial"/>
          <w:sz w:val="20"/>
          <w:lang w:val="en-US"/>
        </w:rPr>
      </w:pPr>
      <w:r w:rsidRPr="00057482">
        <w:rPr>
          <w:rFonts w:ascii="Arial" w:hAnsi="Arial" w:cs="Arial"/>
          <w:sz w:val="20"/>
          <w:lang w:val="en-US"/>
        </w:rPr>
        <w:t xml:space="preserve">Call marine traffic operator on </w:t>
      </w:r>
      <w:r w:rsidR="008D7138">
        <w:rPr>
          <w:rFonts w:ascii="Arial" w:hAnsi="Arial" w:cs="Arial"/>
          <w:sz w:val="20"/>
          <w:lang w:val="en-US"/>
        </w:rPr>
        <w:tab/>
      </w:r>
      <w:r w:rsidRPr="00057482">
        <w:rPr>
          <w:rFonts w:ascii="Arial" w:hAnsi="Arial" w:cs="Arial"/>
          <w:sz w:val="20"/>
          <w:lang w:val="en-US"/>
        </w:rPr>
        <w:t>channel VHF 12</w:t>
      </w:r>
    </w:p>
    <w:p w:rsidR="00974A80" w:rsidRPr="00057482" w:rsidRDefault="00945068" w:rsidP="00A94A6B">
      <w:pPr>
        <w:pStyle w:val="Paragraphedeliste"/>
        <w:numPr>
          <w:ilvl w:val="0"/>
          <w:numId w:val="1"/>
        </w:numPr>
        <w:spacing w:before="120" w:after="120" w:line="240" w:lineRule="auto"/>
        <w:ind w:left="284" w:firstLine="0"/>
        <w:jc w:val="both"/>
        <w:rPr>
          <w:rFonts w:ascii="Arial" w:hAnsi="Arial" w:cs="Arial"/>
          <w:sz w:val="20"/>
          <w:lang w:val="en-US"/>
        </w:rPr>
      </w:pPr>
      <w:r w:rsidRPr="00057482">
        <w:rPr>
          <w:rFonts w:ascii="Arial" w:hAnsi="Arial" w:cs="Arial"/>
          <w:sz w:val="20"/>
          <w:lang w:val="en-US"/>
        </w:rPr>
        <w:t xml:space="preserve">Or </w:t>
      </w:r>
      <w:r w:rsidR="00974A80" w:rsidRPr="00057482">
        <w:rPr>
          <w:rFonts w:ascii="Arial" w:hAnsi="Arial" w:cs="Arial"/>
          <w:sz w:val="20"/>
          <w:lang w:val="en-US"/>
        </w:rPr>
        <w:t>PFSO cell phone</w:t>
      </w:r>
      <w:r w:rsidR="008D7138">
        <w:rPr>
          <w:rFonts w:ascii="Arial" w:hAnsi="Arial" w:cs="Arial"/>
          <w:sz w:val="20"/>
          <w:lang w:val="en-US"/>
        </w:rPr>
        <w:tab/>
      </w:r>
      <w:r w:rsidR="008D7138">
        <w:rPr>
          <w:rFonts w:ascii="Arial" w:hAnsi="Arial" w:cs="Arial"/>
          <w:sz w:val="20"/>
          <w:lang w:val="en-US"/>
        </w:rPr>
        <w:tab/>
      </w:r>
      <w:r w:rsidR="00A94A6B">
        <w:rPr>
          <w:rFonts w:ascii="Arial" w:hAnsi="Arial" w:cs="Arial"/>
          <w:sz w:val="20"/>
          <w:lang w:val="en-US"/>
        </w:rPr>
        <w:tab/>
      </w:r>
      <w:r w:rsidR="008D7138">
        <w:rPr>
          <w:rFonts w:ascii="Arial" w:hAnsi="Arial" w:cs="Arial"/>
          <w:sz w:val="20"/>
          <w:lang w:val="en-US"/>
        </w:rPr>
        <w:tab/>
      </w:r>
      <w:r w:rsidR="00974A80" w:rsidRPr="00057482">
        <w:rPr>
          <w:rFonts w:ascii="Arial" w:hAnsi="Arial" w:cs="Arial"/>
          <w:sz w:val="20"/>
          <w:lang w:val="en-US"/>
        </w:rPr>
        <w:t>89</w:t>
      </w:r>
      <w:r w:rsidR="008D7138">
        <w:rPr>
          <w:rFonts w:ascii="Arial" w:hAnsi="Arial" w:cs="Arial"/>
          <w:sz w:val="20"/>
          <w:lang w:val="en-US"/>
        </w:rPr>
        <w:t> </w:t>
      </w:r>
      <w:r w:rsidR="00974A80" w:rsidRPr="00057482">
        <w:rPr>
          <w:rFonts w:ascii="Arial" w:hAnsi="Arial" w:cs="Arial"/>
          <w:sz w:val="20"/>
          <w:lang w:val="en-US"/>
        </w:rPr>
        <w:t>76</w:t>
      </w:r>
      <w:r w:rsidR="008D7138">
        <w:rPr>
          <w:rFonts w:ascii="Arial" w:hAnsi="Arial" w:cs="Arial"/>
          <w:sz w:val="20"/>
          <w:lang w:val="en-US"/>
        </w:rPr>
        <w:t> </w:t>
      </w:r>
      <w:r w:rsidR="00974A80" w:rsidRPr="00057482">
        <w:rPr>
          <w:rFonts w:ascii="Arial" w:hAnsi="Arial" w:cs="Arial"/>
          <w:sz w:val="20"/>
          <w:lang w:val="en-US"/>
        </w:rPr>
        <w:t>32</w:t>
      </w:r>
      <w:r w:rsidR="008D7138">
        <w:rPr>
          <w:rFonts w:ascii="Arial" w:hAnsi="Arial" w:cs="Arial"/>
          <w:sz w:val="20"/>
          <w:lang w:val="en-US"/>
        </w:rPr>
        <w:t> </w:t>
      </w:r>
      <w:r w:rsidR="00974A80" w:rsidRPr="00057482">
        <w:rPr>
          <w:rFonts w:ascii="Arial" w:hAnsi="Arial" w:cs="Arial"/>
          <w:sz w:val="20"/>
          <w:lang w:val="en-US"/>
        </w:rPr>
        <w:t>49</w:t>
      </w:r>
    </w:p>
    <w:p w:rsidR="00945068" w:rsidRPr="00057482" w:rsidRDefault="00945068" w:rsidP="00A94A6B">
      <w:pPr>
        <w:pStyle w:val="Paragraphedeliste"/>
        <w:numPr>
          <w:ilvl w:val="0"/>
          <w:numId w:val="1"/>
        </w:numPr>
        <w:spacing w:before="120" w:after="120" w:line="240" w:lineRule="auto"/>
        <w:ind w:left="284" w:firstLine="0"/>
        <w:jc w:val="both"/>
        <w:rPr>
          <w:rFonts w:ascii="Arial" w:hAnsi="Arial" w:cs="Arial"/>
          <w:sz w:val="20"/>
          <w:lang w:val="en-US"/>
        </w:rPr>
      </w:pPr>
      <w:r w:rsidRPr="00057482">
        <w:rPr>
          <w:rFonts w:ascii="Arial" w:hAnsi="Arial" w:cs="Arial"/>
          <w:sz w:val="20"/>
          <w:lang w:val="en-US"/>
        </w:rPr>
        <w:t xml:space="preserve">Or </w:t>
      </w:r>
      <w:r w:rsidR="00974A80" w:rsidRPr="00057482">
        <w:rPr>
          <w:rFonts w:ascii="Arial" w:hAnsi="Arial" w:cs="Arial"/>
          <w:sz w:val="20"/>
          <w:lang w:val="en-US"/>
        </w:rPr>
        <w:t xml:space="preserve">Deputy </w:t>
      </w:r>
      <w:r w:rsidR="00E50A2E" w:rsidRPr="00057482">
        <w:rPr>
          <w:rFonts w:ascii="Arial" w:hAnsi="Arial" w:cs="Arial"/>
          <w:sz w:val="20"/>
          <w:lang w:val="en-US"/>
        </w:rPr>
        <w:t>Harbor</w:t>
      </w:r>
      <w:r w:rsidRPr="00057482">
        <w:rPr>
          <w:rFonts w:ascii="Arial" w:hAnsi="Arial" w:cs="Arial"/>
          <w:sz w:val="20"/>
          <w:lang w:val="en-US"/>
        </w:rPr>
        <w:t xml:space="preserve"> cell phone</w:t>
      </w:r>
      <w:r w:rsidR="008D7138">
        <w:rPr>
          <w:rFonts w:ascii="Arial" w:hAnsi="Arial" w:cs="Arial"/>
          <w:sz w:val="20"/>
          <w:lang w:val="en-US"/>
        </w:rPr>
        <w:tab/>
      </w:r>
      <w:r w:rsidR="008D7138">
        <w:rPr>
          <w:rFonts w:ascii="Arial" w:hAnsi="Arial" w:cs="Arial"/>
          <w:sz w:val="20"/>
          <w:lang w:val="en-US"/>
        </w:rPr>
        <w:tab/>
      </w:r>
      <w:r w:rsidRPr="00057482">
        <w:rPr>
          <w:rFonts w:ascii="Arial" w:hAnsi="Arial" w:cs="Arial"/>
          <w:sz w:val="20"/>
          <w:lang w:val="en-US"/>
        </w:rPr>
        <w:t>89</w:t>
      </w:r>
      <w:r w:rsidR="008D7138">
        <w:rPr>
          <w:rFonts w:ascii="Arial" w:hAnsi="Arial" w:cs="Arial"/>
          <w:sz w:val="20"/>
          <w:lang w:val="en-US"/>
        </w:rPr>
        <w:t> </w:t>
      </w:r>
      <w:r w:rsidRPr="00057482">
        <w:rPr>
          <w:rFonts w:ascii="Arial" w:hAnsi="Arial" w:cs="Arial"/>
          <w:sz w:val="20"/>
          <w:lang w:val="en-US"/>
        </w:rPr>
        <w:t>75</w:t>
      </w:r>
      <w:r w:rsidR="008D7138">
        <w:rPr>
          <w:rFonts w:ascii="Arial" w:hAnsi="Arial" w:cs="Arial"/>
          <w:sz w:val="20"/>
          <w:lang w:val="en-US"/>
        </w:rPr>
        <w:t> </w:t>
      </w:r>
      <w:r w:rsidRPr="00057482">
        <w:rPr>
          <w:rFonts w:ascii="Arial" w:hAnsi="Arial" w:cs="Arial"/>
          <w:sz w:val="20"/>
          <w:lang w:val="en-US"/>
        </w:rPr>
        <w:t>93</w:t>
      </w:r>
      <w:r w:rsidR="008D7138">
        <w:rPr>
          <w:rFonts w:ascii="Arial" w:hAnsi="Arial" w:cs="Arial"/>
          <w:sz w:val="20"/>
          <w:lang w:val="en-US"/>
        </w:rPr>
        <w:t> </w:t>
      </w:r>
      <w:r w:rsidRPr="00057482">
        <w:rPr>
          <w:rFonts w:ascii="Arial" w:hAnsi="Arial" w:cs="Arial"/>
          <w:sz w:val="20"/>
          <w:lang w:val="en-US"/>
        </w:rPr>
        <w:t>91</w:t>
      </w:r>
    </w:p>
    <w:p w:rsidR="00945068" w:rsidRPr="00057482" w:rsidRDefault="00945068" w:rsidP="00A94A6B">
      <w:pPr>
        <w:spacing w:before="100" w:after="100" w:line="240" w:lineRule="auto"/>
        <w:jc w:val="both"/>
        <w:rPr>
          <w:rFonts w:ascii="Arial" w:hAnsi="Arial" w:cs="Arial"/>
          <w:sz w:val="20"/>
          <w:lang w:val="en-US"/>
        </w:rPr>
      </w:pPr>
      <w:r w:rsidRPr="00057482">
        <w:rPr>
          <w:rFonts w:ascii="Arial" w:hAnsi="Arial" w:cs="Arial"/>
          <w:sz w:val="20"/>
          <w:lang w:val="en-US"/>
        </w:rPr>
        <w:t>The PFSO will inform the facility security guard at the gate that there is an emergency on your vessel and to allow acces</w:t>
      </w:r>
      <w:r w:rsidR="00E50A2E" w:rsidRPr="00057482">
        <w:rPr>
          <w:rFonts w:ascii="Arial" w:hAnsi="Arial" w:cs="Arial"/>
          <w:sz w:val="20"/>
          <w:lang w:val="en-US"/>
        </w:rPr>
        <w:t>s</w:t>
      </w:r>
      <w:r w:rsidRPr="00057482">
        <w:rPr>
          <w:rFonts w:ascii="Arial" w:hAnsi="Arial" w:cs="Arial"/>
          <w:sz w:val="20"/>
          <w:lang w:val="en-US"/>
        </w:rPr>
        <w:t xml:space="preserve"> to the service.</w:t>
      </w:r>
    </w:p>
    <w:p w:rsidR="00945068" w:rsidRPr="00057482" w:rsidRDefault="00945068" w:rsidP="00A94A6B">
      <w:pPr>
        <w:spacing w:before="120" w:after="120" w:line="240" w:lineRule="auto"/>
        <w:rPr>
          <w:rFonts w:ascii="Arial" w:hAnsi="Arial" w:cs="Arial"/>
          <w:b/>
          <w:color w:val="548DD4" w:themeColor="text2" w:themeTint="99"/>
          <w:u w:val="single"/>
          <w:lang w:val="en-US"/>
        </w:rPr>
      </w:pPr>
      <w:r w:rsidRPr="00057482">
        <w:rPr>
          <w:rFonts w:ascii="Arial" w:hAnsi="Arial" w:cs="Arial"/>
          <w:b/>
          <w:color w:val="548DD4" w:themeColor="text2" w:themeTint="99"/>
          <w:u w:val="single"/>
          <w:lang w:val="en-US"/>
        </w:rPr>
        <w:t xml:space="preserve">SHIP PROVISIONS </w:t>
      </w:r>
    </w:p>
    <w:p w:rsidR="00945068" w:rsidRPr="008D7138" w:rsidRDefault="00945068" w:rsidP="00A94A6B">
      <w:pPr>
        <w:spacing w:before="100" w:after="100" w:line="240" w:lineRule="auto"/>
        <w:jc w:val="both"/>
        <w:rPr>
          <w:rFonts w:ascii="Arial" w:hAnsi="Arial" w:cs="Arial"/>
          <w:sz w:val="20"/>
          <w:lang w:val="en-US"/>
        </w:rPr>
      </w:pPr>
      <w:r w:rsidRPr="008D7138">
        <w:rPr>
          <w:rFonts w:ascii="Arial" w:hAnsi="Arial" w:cs="Arial"/>
          <w:sz w:val="20"/>
          <w:lang w:val="en-US"/>
        </w:rPr>
        <w:t>All stores deliveries must be pre-advised and your duty officers must liaise with operational staff to ensure that they are provided a safe area to work whilst receiving and loading the stores that does not place the supplier or your crew risk during our operations.</w:t>
      </w:r>
    </w:p>
    <w:p w:rsidR="00F20EFA" w:rsidRPr="00057482" w:rsidRDefault="00F20EFA">
      <w:pPr>
        <w:rPr>
          <w:rFonts w:ascii="Arial" w:hAnsi="Arial" w:cs="Arial"/>
          <w:lang w:val="en-US"/>
        </w:rPr>
      </w:pPr>
    </w:p>
    <w:sectPr w:rsidR="00F20EFA" w:rsidRPr="00057482" w:rsidSect="00EF49AB">
      <w:headerReference w:type="default" r:id="rId11"/>
      <w:pgSz w:w="11906" w:h="16838"/>
      <w:pgMar w:top="1247" w:right="851" w:bottom="426" w:left="851" w:header="426"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00" w:rsidRDefault="00DF3700" w:rsidP="00057482">
      <w:pPr>
        <w:spacing w:after="0" w:line="240" w:lineRule="auto"/>
      </w:pPr>
      <w:r>
        <w:separator/>
      </w:r>
    </w:p>
  </w:endnote>
  <w:endnote w:type="continuationSeparator" w:id="0">
    <w:p w:rsidR="00DF3700" w:rsidRDefault="00DF3700" w:rsidP="0005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00" w:rsidRDefault="00DF3700" w:rsidP="00057482">
      <w:pPr>
        <w:spacing w:after="0" w:line="240" w:lineRule="auto"/>
      </w:pPr>
      <w:r>
        <w:separator/>
      </w:r>
    </w:p>
  </w:footnote>
  <w:footnote w:type="continuationSeparator" w:id="0">
    <w:p w:rsidR="00DF3700" w:rsidRDefault="00DF3700" w:rsidP="00057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jc w:val="center"/>
      <w:tblInd w:w="108" w:type="dxa"/>
      <w:tblLook w:val="01E0" w:firstRow="1" w:lastRow="1" w:firstColumn="1" w:lastColumn="1" w:noHBand="0" w:noVBand="0"/>
    </w:tblPr>
    <w:tblGrid>
      <w:gridCol w:w="2562"/>
      <w:gridCol w:w="6300"/>
      <w:gridCol w:w="1488"/>
    </w:tblGrid>
    <w:tr w:rsidR="00057482" w:rsidRPr="00057482" w:rsidTr="00057482">
      <w:trPr>
        <w:jc w:val="center"/>
      </w:trPr>
      <w:tc>
        <w:tcPr>
          <w:tcW w:w="2562" w:type="dxa"/>
          <w:shd w:val="clear" w:color="auto" w:fill="auto"/>
          <w:vAlign w:val="center"/>
        </w:tcPr>
        <w:p w:rsidR="00057482" w:rsidRPr="00057482" w:rsidRDefault="00057482" w:rsidP="00057482">
          <w:pPr>
            <w:spacing w:after="0" w:line="240" w:lineRule="auto"/>
            <w:ind w:left="-57" w:right="-57"/>
            <w:jc w:val="center"/>
            <w:rPr>
              <w:rFonts w:ascii="Arial" w:eastAsia="Times New Roman" w:hAnsi="Arial" w:cs="Arial"/>
              <w:sz w:val="24"/>
              <w:szCs w:val="24"/>
              <w:lang w:eastAsia="fr-FR"/>
            </w:rPr>
          </w:pPr>
          <w:r w:rsidRPr="00057482">
            <w:rPr>
              <w:rFonts w:ascii="Arial" w:eastAsia="Times New Roman" w:hAnsi="Arial" w:cs="Arial"/>
              <w:noProof/>
              <w:sz w:val="16"/>
              <w:szCs w:val="24"/>
              <w:lang w:eastAsia="fr-FR"/>
            </w:rPr>
            <w:drawing>
              <wp:inline distT="0" distB="0" distL="0" distR="0" wp14:anchorId="73F55177" wp14:editId="254331F3">
                <wp:extent cx="1552575" cy="438150"/>
                <wp:effectExtent l="0" t="0" r="9525" b="0"/>
                <wp:docPr id="2" name="Imag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tc>
      <w:tc>
        <w:tcPr>
          <w:tcW w:w="6300" w:type="dxa"/>
          <w:shd w:val="clear" w:color="auto" w:fill="auto"/>
          <w:vAlign w:val="center"/>
        </w:tcPr>
        <w:p w:rsidR="00057482" w:rsidRPr="00057482" w:rsidRDefault="00057482" w:rsidP="00057482">
          <w:pPr>
            <w:spacing w:after="0" w:line="240" w:lineRule="auto"/>
            <w:ind w:left="-57" w:right="-57"/>
            <w:jc w:val="center"/>
            <w:rPr>
              <w:rFonts w:ascii="Arial" w:eastAsia="Times New Roman" w:hAnsi="Arial" w:cs="Arial"/>
              <w:b/>
              <w:i/>
              <w:smallCaps/>
              <w:color w:val="0000FF"/>
              <w:sz w:val="21"/>
              <w:szCs w:val="21"/>
              <w:lang w:val="en-US" w:eastAsia="fr-FR"/>
            </w:rPr>
          </w:pPr>
          <w:r w:rsidRPr="00057482">
            <w:rPr>
              <w:rFonts w:ascii="Arial" w:eastAsia="Times New Roman" w:hAnsi="Arial" w:cs="Arial"/>
              <w:b/>
              <w:i/>
              <w:smallCaps/>
              <w:color w:val="0000FF"/>
              <w:sz w:val="21"/>
              <w:szCs w:val="21"/>
              <w:lang w:val="en-US" w:eastAsia="fr-FR"/>
            </w:rPr>
            <w:t>Security arrival information for the Ship Security Officer</w:t>
          </w:r>
        </w:p>
        <w:p w:rsidR="00057482" w:rsidRPr="00057482" w:rsidRDefault="00057482" w:rsidP="00057482">
          <w:pPr>
            <w:spacing w:after="0" w:line="240" w:lineRule="auto"/>
            <w:ind w:left="-57" w:right="-57"/>
            <w:jc w:val="center"/>
            <w:rPr>
              <w:rFonts w:ascii="Arial" w:eastAsia="Times New Roman" w:hAnsi="Arial" w:cs="Arial"/>
              <w:i/>
              <w:smallCaps/>
              <w:sz w:val="21"/>
              <w:szCs w:val="21"/>
              <w:lang w:val="en-US" w:eastAsia="fr-FR"/>
            </w:rPr>
          </w:pPr>
          <w:r w:rsidRPr="00057482">
            <w:rPr>
              <w:rFonts w:ascii="Arial" w:eastAsia="Times New Roman" w:hAnsi="Arial" w:cs="Arial"/>
              <w:b/>
              <w:i/>
              <w:smallCaps/>
              <w:color w:val="0000FF"/>
              <w:sz w:val="21"/>
              <w:szCs w:val="21"/>
              <w:lang w:val="en-US" w:eastAsia="fr-FR"/>
            </w:rPr>
            <w:t xml:space="preserve">Papeete Tahiti Port facility n° </w:t>
          </w:r>
          <w:r w:rsidRPr="00057482">
            <w:rPr>
              <w:rFonts w:ascii="Arial" w:eastAsia="Times New Roman" w:hAnsi="Arial" w:cs="Arial"/>
              <w:b/>
              <w:i/>
              <w:smallCaps/>
              <w:color w:val="0000FF"/>
              <w:sz w:val="20"/>
              <w:szCs w:val="21"/>
              <w:lang w:val="en-US" w:eastAsia="fr-FR"/>
            </w:rPr>
            <w:t>5101 – 5102 – 5103 – 5104 - 5105</w:t>
          </w:r>
        </w:p>
      </w:tc>
      <w:tc>
        <w:tcPr>
          <w:tcW w:w="1488" w:type="dxa"/>
          <w:shd w:val="clear" w:color="auto" w:fill="auto"/>
          <w:vAlign w:val="center"/>
        </w:tcPr>
        <w:p w:rsidR="00057482" w:rsidRDefault="00057482" w:rsidP="00057482">
          <w:pPr>
            <w:tabs>
              <w:tab w:val="center" w:pos="4536"/>
              <w:tab w:val="right" w:pos="9072"/>
            </w:tabs>
            <w:spacing w:after="0" w:line="240" w:lineRule="auto"/>
            <w:ind w:left="-57" w:right="-57"/>
            <w:jc w:val="right"/>
            <w:rPr>
              <w:rFonts w:ascii="Arial" w:eastAsia="Times New Roman" w:hAnsi="Arial" w:cs="Arial"/>
              <w:b/>
              <w:color w:val="0000FF"/>
              <w:sz w:val="16"/>
              <w:szCs w:val="20"/>
              <w:lang w:val="en-US" w:eastAsia="fr-FR"/>
            </w:rPr>
          </w:pPr>
          <w:r w:rsidRPr="00057482">
            <w:rPr>
              <w:rFonts w:ascii="Arial" w:eastAsia="Times New Roman" w:hAnsi="Arial" w:cs="Arial"/>
              <w:b/>
              <w:color w:val="0000FF"/>
              <w:sz w:val="18"/>
              <w:szCs w:val="24"/>
              <w:lang w:val="en-US" w:eastAsia="fr-FR"/>
            </w:rPr>
            <w:t>F16.58.48</w:t>
          </w:r>
          <w:r w:rsidRPr="00057482">
            <w:rPr>
              <w:rFonts w:ascii="Arial" w:eastAsia="Times New Roman" w:hAnsi="Arial" w:cs="Arial"/>
              <w:b/>
              <w:color w:val="0000FF"/>
              <w:sz w:val="24"/>
              <w:szCs w:val="24"/>
              <w:lang w:val="en-US" w:eastAsia="fr-FR"/>
            </w:rPr>
            <w:br/>
          </w:r>
          <w:r w:rsidRPr="00057482">
            <w:rPr>
              <w:rFonts w:ascii="Arial" w:eastAsia="Times New Roman" w:hAnsi="Arial" w:cs="Arial"/>
              <w:b/>
              <w:color w:val="0000FF"/>
              <w:sz w:val="16"/>
              <w:szCs w:val="20"/>
              <w:lang w:val="en-US" w:eastAsia="fr-FR"/>
            </w:rPr>
            <w:t>Ind.1 - 15/12/2016</w:t>
          </w:r>
        </w:p>
        <w:p w:rsidR="00EF49AB" w:rsidRPr="00057482" w:rsidRDefault="00EF49AB" w:rsidP="00EF49AB">
          <w:pPr>
            <w:tabs>
              <w:tab w:val="center" w:pos="4536"/>
              <w:tab w:val="right" w:pos="9072"/>
            </w:tabs>
            <w:spacing w:after="0" w:line="240" w:lineRule="auto"/>
            <w:ind w:left="-57" w:right="-57"/>
            <w:jc w:val="right"/>
            <w:rPr>
              <w:rFonts w:ascii="Arial" w:eastAsia="Times New Roman" w:hAnsi="Arial" w:cs="Arial"/>
              <w:b/>
              <w:color w:val="0000FF"/>
              <w:sz w:val="20"/>
              <w:szCs w:val="20"/>
              <w:lang w:val="en-US" w:eastAsia="fr-FR"/>
            </w:rPr>
          </w:pPr>
          <w:r w:rsidRPr="00EF49AB">
            <w:rPr>
              <w:rFonts w:ascii="Arial" w:eastAsia="Times New Roman" w:hAnsi="Arial" w:cs="Arial"/>
              <w:color w:val="0000FF"/>
              <w:sz w:val="16"/>
              <w:szCs w:val="20"/>
              <w:lang w:val="en-US" w:eastAsia="fr-FR"/>
            </w:rPr>
            <w:t>Page</w:t>
          </w:r>
          <w:r w:rsidRPr="00EF49AB">
            <w:rPr>
              <w:rFonts w:ascii="Arial" w:eastAsia="Times New Roman" w:hAnsi="Arial" w:cs="Arial"/>
              <w:b/>
              <w:color w:val="0000FF"/>
              <w:sz w:val="16"/>
              <w:szCs w:val="20"/>
              <w:lang w:val="en-US" w:eastAsia="fr-FR"/>
            </w:rPr>
            <w:t xml:space="preserve"> </w:t>
          </w:r>
          <w:r w:rsidRPr="00EF49AB">
            <w:rPr>
              <w:rFonts w:ascii="Arial" w:eastAsia="Times New Roman" w:hAnsi="Arial" w:cs="Arial"/>
              <w:b/>
              <w:color w:val="0000FF"/>
              <w:sz w:val="16"/>
              <w:szCs w:val="20"/>
              <w:lang w:val="en-US" w:eastAsia="fr-FR"/>
            </w:rPr>
            <w:fldChar w:fldCharType="begin"/>
          </w:r>
          <w:r w:rsidRPr="00EF49AB">
            <w:rPr>
              <w:rFonts w:ascii="Arial" w:eastAsia="Times New Roman" w:hAnsi="Arial" w:cs="Arial"/>
              <w:b/>
              <w:color w:val="0000FF"/>
              <w:sz w:val="16"/>
              <w:szCs w:val="20"/>
              <w:lang w:val="en-US" w:eastAsia="fr-FR"/>
            </w:rPr>
            <w:instrText>PAGE  \* Arabic  \* MERGEFORMAT</w:instrText>
          </w:r>
          <w:r w:rsidRPr="00EF49AB">
            <w:rPr>
              <w:rFonts w:ascii="Arial" w:eastAsia="Times New Roman" w:hAnsi="Arial" w:cs="Arial"/>
              <w:b/>
              <w:color w:val="0000FF"/>
              <w:sz w:val="16"/>
              <w:szCs w:val="20"/>
              <w:lang w:val="en-US" w:eastAsia="fr-FR"/>
            </w:rPr>
            <w:fldChar w:fldCharType="separate"/>
          </w:r>
          <w:r w:rsidR="003B154D">
            <w:rPr>
              <w:rFonts w:ascii="Arial" w:eastAsia="Times New Roman" w:hAnsi="Arial" w:cs="Arial"/>
              <w:b/>
              <w:noProof/>
              <w:color w:val="0000FF"/>
              <w:sz w:val="16"/>
              <w:szCs w:val="20"/>
              <w:lang w:val="en-US" w:eastAsia="fr-FR"/>
            </w:rPr>
            <w:t>1</w:t>
          </w:r>
          <w:r w:rsidRPr="00EF49AB">
            <w:rPr>
              <w:rFonts w:ascii="Arial" w:eastAsia="Times New Roman" w:hAnsi="Arial" w:cs="Arial"/>
              <w:b/>
              <w:color w:val="0000FF"/>
              <w:sz w:val="16"/>
              <w:szCs w:val="20"/>
              <w:lang w:val="en-US" w:eastAsia="fr-FR"/>
            </w:rPr>
            <w:fldChar w:fldCharType="end"/>
          </w:r>
          <w:r w:rsidRPr="00EF49AB">
            <w:rPr>
              <w:rFonts w:ascii="Arial" w:eastAsia="Times New Roman" w:hAnsi="Arial" w:cs="Arial"/>
              <w:b/>
              <w:color w:val="0000FF"/>
              <w:sz w:val="16"/>
              <w:szCs w:val="20"/>
              <w:lang w:val="en-US" w:eastAsia="fr-FR"/>
            </w:rPr>
            <w:t xml:space="preserve"> </w:t>
          </w:r>
          <w:r w:rsidRPr="00EF49AB">
            <w:rPr>
              <w:rFonts w:ascii="Arial" w:eastAsia="Times New Roman" w:hAnsi="Arial" w:cs="Arial"/>
              <w:color w:val="0000FF"/>
              <w:sz w:val="16"/>
              <w:szCs w:val="20"/>
              <w:lang w:val="en-US" w:eastAsia="fr-FR"/>
            </w:rPr>
            <w:t>/</w:t>
          </w:r>
          <w:r w:rsidRPr="00EF49AB">
            <w:rPr>
              <w:rFonts w:ascii="Arial" w:eastAsia="Times New Roman" w:hAnsi="Arial" w:cs="Arial"/>
              <w:b/>
              <w:color w:val="0000FF"/>
              <w:sz w:val="16"/>
              <w:szCs w:val="20"/>
              <w:lang w:val="en-US" w:eastAsia="fr-FR"/>
            </w:rPr>
            <w:t xml:space="preserve"> </w:t>
          </w:r>
          <w:r w:rsidRPr="00EF49AB">
            <w:rPr>
              <w:rFonts w:ascii="Arial" w:eastAsia="Times New Roman" w:hAnsi="Arial" w:cs="Arial"/>
              <w:b/>
              <w:color w:val="0000FF"/>
              <w:sz w:val="16"/>
              <w:szCs w:val="20"/>
              <w:lang w:val="en-US" w:eastAsia="fr-FR"/>
            </w:rPr>
            <w:fldChar w:fldCharType="begin"/>
          </w:r>
          <w:r w:rsidRPr="00EF49AB">
            <w:rPr>
              <w:rFonts w:ascii="Arial" w:eastAsia="Times New Roman" w:hAnsi="Arial" w:cs="Arial"/>
              <w:b/>
              <w:color w:val="0000FF"/>
              <w:sz w:val="16"/>
              <w:szCs w:val="20"/>
              <w:lang w:val="en-US" w:eastAsia="fr-FR"/>
            </w:rPr>
            <w:instrText>NUMPAGES  \* Arabic  \* MERGEFORMAT</w:instrText>
          </w:r>
          <w:r w:rsidRPr="00EF49AB">
            <w:rPr>
              <w:rFonts w:ascii="Arial" w:eastAsia="Times New Roman" w:hAnsi="Arial" w:cs="Arial"/>
              <w:b/>
              <w:color w:val="0000FF"/>
              <w:sz w:val="16"/>
              <w:szCs w:val="20"/>
              <w:lang w:val="en-US" w:eastAsia="fr-FR"/>
            </w:rPr>
            <w:fldChar w:fldCharType="separate"/>
          </w:r>
          <w:r w:rsidR="003B154D">
            <w:rPr>
              <w:rFonts w:ascii="Arial" w:eastAsia="Times New Roman" w:hAnsi="Arial" w:cs="Arial"/>
              <w:b/>
              <w:noProof/>
              <w:color w:val="0000FF"/>
              <w:sz w:val="16"/>
              <w:szCs w:val="20"/>
              <w:lang w:val="en-US" w:eastAsia="fr-FR"/>
            </w:rPr>
            <w:t>1</w:t>
          </w:r>
          <w:r w:rsidRPr="00EF49AB">
            <w:rPr>
              <w:rFonts w:ascii="Arial" w:eastAsia="Times New Roman" w:hAnsi="Arial" w:cs="Arial"/>
              <w:b/>
              <w:color w:val="0000FF"/>
              <w:sz w:val="16"/>
              <w:szCs w:val="20"/>
              <w:lang w:val="en-US" w:eastAsia="fr-FR"/>
            </w:rPr>
            <w:fldChar w:fldCharType="end"/>
          </w:r>
        </w:p>
      </w:tc>
    </w:tr>
  </w:tbl>
  <w:p w:rsidR="00057482" w:rsidRPr="00EF49AB" w:rsidRDefault="00057482">
    <w:pPr>
      <w:pStyle w:val="En-tte"/>
      <w:rPr>
        <w:rFonts w:ascii="Arial" w:hAnsi="Arial" w:cs="Arial"/>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5BCA"/>
    <w:multiLevelType w:val="hybridMultilevel"/>
    <w:tmpl w:val="27FA2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FD5E63"/>
    <w:multiLevelType w:val="hybridMultilevel"/>
    <w:tmpl w:val="A9603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bhxJF1bUCIBLnr3d6V8JkLmDG8=" w:salt="LywG/xEJ8c2lWu09umKKWA=="/>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85"/>
    <w:rsid w:val="00057482"/>
    <w:rsid w:val="000A2A3B"/>
    <w:rsid w:val="001814D7"/>
    <w:rsid w:val="0021727D"/>
    <w:rsid w:val="00230768"/>
    <w:rsid w:val="00305FED"/>
    <w:rsid w:val="003B154D"/>
    <w:rsid w:val="006F4D54"/>
    <w:rsid w:val="00716FFD"/>
    <w:rsid w:val="007343D4"/>
    <w:rsid w:val="008D7138"/>
    <w:rsid w:val="00913F56"/>
    <w:rsid w:val="00945068"/>
    <w:rsid w:val="009657AA"/>
    <w:rsid w:val="00974A80"/>
    <w:rsid w:val="00A324A8"/>
    <w:rsid w:val="00A94A6B"/>
    <w:rsid w:val="00B36860"/>
    <w:rsid w:val="00B90941"/>
    <w:rsid w:val="00DF3700"/>
    <w:rsid w:val="00E50A2E"/>
    <w:rsid w:val="00E82A85"/>
    <w:rsid w:val="00ED064C"/>
    <w:rsid w:val="00EE3D04"/>
    <w:rsid w:val="00EF49AB"/>
    <w:rsid w:val="00F20EFA"/>
    <w:rsid w:val="00FF4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4A80"/>
    <w:pPr>
      <w:ind w:left="720"/>
      <w:contextualSpacing/>
    </w:pPr>
  </w:style>
  <w:style w:type="character" w:styleId="Lienhypertexte">
    <w:name w:val="Hyperlink"/>
    <w:basedOn w:val="Policepardfaut"/>
    <w:uiPriority w:val="99"/>
    <w:unhideWhenUsed/>
    <w:rsid w:val="00E50A2E"/>
    <w:rPr>
      <w:color w:val="0000FF" w:themeColor="hyperlink"/>
      <w:u w:val="single"/>
    </w:rPr>
  </w:style>
  <w:style w:type="paragraph" w:styleId="Textedebulles">
    <w:name w:val="Balloon Text"/>
    <w:basedOn w:val="Normal"/>
    <w:link w:val="TextedebullesCar"/>
    <w:uiPriority w:val="99"/>
    <w:semiHidden/>
    <w:unhideWhenUsed/>
    <w:rsid w:val="00A324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4A8"/>
    <w:rPr>
      <w:rFonts w:ascii="Tahoma" w:hAnsi="Tahoma" w:cs="Tahoma"/>
      <w:sz w:val="16"/>
      <w:szCs w:val="16"/>
    </w:rPr>
  </w:style>
  <w:style w:type="paragraph" w:styleId="En-tte">
    <w:name w:val="header"/>
    <w:basedOn w:val="Normal"/>
    <w:link w:val="En-tteCar"/>
    <w:uiPriority w:val="99"/>
    <w:unhideWhenUsed/>
    <w:rsid w:val="00057482"/>
    <w:pPr>
      <w:tabs>
        <w:tab w:val="center" w:pos="4536"/>
        <w:tab w:val="right" w:pos="9072"/>
      </w:tabs>
      <w:spacing w:after="0" w:line="240" w:lineRule="auto"/>
    </w:pPr>
  </w:style>
  <w:style w:type="character" w:customStyle="1" w:styleId="En-tteCar">
    <w:name w:val="En-tête Car"/>
    <w:basedOn w:val="Policepardfaut"/>
    <w:link w:val="En-tte"/>
    <w:uiPriority w:val="99"/>
    <w:rsid w:val="00057482"/>
  </w:style>
  <w:style w:type="paragraph" w:styleId="Pieddepage">
    <w:name w:val="footer"/>
    <w:basedOn w:val="Normal"/>
    <w:link w:val="PieddepageCar"/>
    <w:uiPriority w:val="99"/>
    <w:unhideWhenUsed/>
    <w:rsid w:val="00057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482"/>
  </w:style>
  <w:style w:type="character" w:styleId="Lienhypertextesuivivisit">
    <w:name w:val="FollowedHyperlink"/>
    <w:basedOn w:val="Policepardfaut"/>
    <w:uiPriority w:val="99"/>
    <w:semiHidden/>
    <w:unhideWhenUsed/>
    <w:rsid w:val="003B15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4A80"/>
    <w:pPr>
      <w:ind w:left="720"/>
      <w:contextualSpacing/>
    </w:pPr>
  </w:style>
  <w:style w:type="character" w:styleId="Lienhypertexte">
    <w:name w:val="Hyperlink"/>
    <w:basedOn w:val="Policepardfaut"/>
    <w:uiPriority w:val="99"/>
    <w:unhideWhenUsed/>
    <w:rsid w:val="00E50A2E"/>
    <w:rPr>
      <w:color w:val="0000FF" w:themeColor="hyperlink"/>
      <w:u w:val="single"/>
    </w:rPr>
  </w:style>
  <w:style w:type="paragraph" w:styleId="Textedebulles">
    <w:name w:val="Balloon Text"/>
    <w:basedOn w:val="Normal"/>
    <w:link w:val="TextedebullesCar"/>
    <w:uiPriority w:val="99"/>
    <w:semiHidden/>
    <w:unhideWhenUsed/>
    <w:rsid w:val="00A324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4A8"/>
    <w:rPr>
      <w:rFonts w:ascii="Tahoma" w:hAnsi="Tahoma" w:cs="Tahoma"/>
      <w:sz w:val="16"/>
      <w:szCs w:val="16"/>
    </w:rPr>
  </w:style>
  <w:style w:type="paragraph" w:styleId="En-tte">
    <w:name w:val="header"/>
    <w:basedOn w:val="Normal"/>
    <w:link w:val="En-tteCar"/>
    <w:uiPriority w:val="99"/>
    <w:unhideWhenUsed/>
    <w:rsid w:val="00057482"/>
    <w:pPr>
      <w:tabs>
        <w:tab w:val="center" w:pos="4536"/>
        <w:tab w:val="right" w:pos="9072"/>
      </w:tabs>
      <w:spacing w:after="0" w:line="240" w:lineRule="auto"/>
    </w:pPr>
  </w:style>
  <w:style w:type="character" w:customStyle="1" w:styleId="En-tteCar">
    <w:name w:val="En-tête Car"/>
    <w:basedOn w:val="Policepardfaut"/>
    <w:link w:val="En-tte"/>
    <w:uiPriority w:val="99"/>
    <w:rsid w:val="00057482"/>
  </w:style>
  <w:style w:type="paragraph" w:styleId="Pieddepage">
    <w:name w:val="footer"/>
    <w:basedOn w:val="Normal"/>
    <w:link w:val="PieddepageCar"/>
    <w:uiPriority w:val="99"/>
    <w:unhideWhenUsed/>
    <w:rsid w:val="00057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482"/>
  </w:style>
  <w:style w:type="character" w:styleId="Lienhypertextesuivivisit">
    <w:name w:val="FollowedHyperlink"/>
    <w:basedOn w:val="Policepardfaut"/>
    <w:uiPriority w:val="99"/>
    <w:semiHidden/>
    <w:unhideWhenUsed/>
    <w:rsid w:val="003B1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te@portppt.p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t@portppt.pf" TargetMode="External"/><Relationship Id="rId4" Type="http://schemas.openxmlformats.org/officeDocument/2006/relationships/settings" Target="settings.xml"/><Relationship Id="rId9"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F16.58.48</vt:lpstr>
    </vt:vector>
  </TitlesOfParts>
  <Company>PORT AUTONOME DE PAPEETE</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F16.58.48</dc:title>
  <dc:subject>Security Arrival Information for the Ship Security Officer</dc:subject>
  <dc:creator>RQ</dc:creator>
  <dc:description>DIFFUSION : DG - ADA - ADT - AGC - DF - NAV - SSS - SC VERIFICATEURS : NAV - RQ APPROBATEUR : DG</dc:description>
  <cp:lastModifiedBy>Yolande Moreau</cp:lastModifiedBy>
  <cp:revision>1</cp:revision>
  <cp:lastPrinted>2017-01-13T23:44:00Z</cp:lastPrinted>
  <dcterms:created xsi:type="dcterms:W3CDTF">2016-12-07T21:59:00Z</dcterms:created>
  <dcterms:modified xsi:type="dcterms:W3CDTF">2017-01-19T00:29:00Z</dcterms:modified>
  <cp:category>Processus Support</cp:category>
</cp:coreProperties>
</file>