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80"/>
        <w:gridCol w:w="540"/>
        <w:gridCol w:w="720"/>
        <w:gridCol w:w="1440"/>
        <w:gridCol w:w="180"/>
        <w:gridCol w:w="1104"/>
        <w:gridCol w:w="1056"/>
        <w:gridCol w:w="1260"/>
        <w:gridCol w:w="2856"/>
      </w:tblGrid>
      <w:tr w:rsidR="00343E94" w:rsidTr="003D13D3">
        <w:trPr>
          <w:trHeight w:val="1134"/>
        </w:trPr>
        <w:tc>
          <w:tcPr>
            <w:tcW w:w="10344" w:type="dxa"/>
            <w:gridSpan w:val="10"/>
            <w:vAlign w:val="center"/>
          </w:tcPr>
          <w:p w:rsidR="00343E94" w:rsidRPr="00D22334" w:rsidRDefault="00343E94" w:rsidP="00F3191A">
            <w:pPr>
              <w:rPr>
                <w:rFonts w:ascii="Arial" w:hAnsi="Arial"/>
                <w:sz w:val="22"/>
                <w:szCs w:val="22"/>
              </w:rPr>
            </w:pPr>
            <w:r w:rsidRPr="00D22334">
              <w:rPr>
                <w:rFonts w:ascii="Arial" w:hAnsi="Arial"/>
                <w:sz w:val="22"/>
                <w:szCs w:val="22"/>
              </w:rPr>
              <w:t xml:space="preserve">Les concessionnaires de réseau intervenant sur la circonscription portuaire sont priés de transmettre </w:t>
            </w:r>
            <w:r w:rsidR="00D22334" w:rsidRPr="00D22334">
              <w:rPr>
                <w:rFonts w:ascii="Arial" w:hAnsi="Arial"/>
                <w:sz w:val="22"/>
                <w:szCs w:val="22"/>
              </w:rPr>
              <w:t>par courrier ou par mail à la Direction Technique et Programmation du Port Autonome de Papeete (</w:t>
            </w:r>
            <w:hyperlink r:id="rId9" w:history="1">
              <w:r w:rsidR="00F3191A" w:rsidRPr="00A278EF">
                <w:rPr>
                  <w:rStyle w:val="Lienhypertexte"/>
                  <w:rFonts w:ascii="Arial" w:hAnsi="Arial"/>
                  <w:sz w:val="22"/>
                  <w:szCs w:val="22"/>
                </w:rPr>
                <w:t>direction@portppt.pf</w:t>
              </w:r>
            </w:hyperlink>
            <w:r w:rsidR="00D22334" w:rsidRPr="00D22334">
              <w:rPr>
                <w:rFonts w:ascii="Arial" w:hAnsi="Arial"/>
                <w:sz w:val="22"/>
                <w:szCs w:val="22"/>
              </w:rPr>
              <w:t>)</w:t>
            </w:r>
            <w:r w:rsidR="000D1CF4">
              <w:rPr>
                <w:rFonts w:ascii="Arial" w:hAnsi="Arial"/>
                <w:sz w:val="22"/>
                <w:szCs w:val="22"/>
              </w:rPr>
              <w:t>,</w:t>
            </w:r>
            <w:r w:rsidR="00D22334" w:rsidRPr="00D22334">
              <w:rPr>
                <w:rFonts w:ascii="Arial" w:hAnsi="Arial"/>
                <w:sz w:val="22"/>
                <w:szCs w:val="22"/>
              </w:rPr>
              <w:t xml:space="preserve"> </w:t>
            </w:r>
            <w:r w:rsidRPr="00D22334">
              <w:rPr>
                <w:rFonts w:ascii="Arial" w:hAnsi="Arial"/>
                <w:sz w:val="22"/>
                <w:szCs w:val="22"/>
              </w:rPr>
              <w:t xml:space="preserve">ce </w:t>
            </w:r>
            <w:r w:rsidRPr="00D22334">
              <w:rPr>
                <w:rFonts w:ascii="Arial" w:hAnsi="Arial"/>
                <w:sz w:val="22"/>
                <w:szCs w:val="22"/>
                <w:u w:val="single"/>
              </w:rPr>
              <w:t>formulaire dûment rempli dans les 3 jours ouvrables après l’intervention</w:t>
            </w:r>
            <w:r w:rsidRPr="00D22334">
              <w:rPr>
                <w:rFonts w:ascii="Arial" w:hAnsi="Arial"/>
                <w:sz w:val="22"/>
                <w:szCs w:val="22"/>
              </w:rPr>
              <w:t xml:space="preserve">, sous peine de se </w:t>
            </w:r>
            <w:r w:rsidRPr="00D22334">
              <w:rPr>
                <w:rFonts w:ascii="Arial" w:hAnsi="Arial"/>
                <w:sz w:val="22"/>
                <w:szCs w:val="22"/>
                <w:u w:val="single"/>
              </w:rPr>
              <w:t>voir retirer les droits d’accès aux zones à accès réglementé et contrôlé</w:t>
            </w:r>
            <w:r w:rsidRPr="00D22334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</w:tr>
      <w:tr w:rsidR="00A008D1" w:rsidTr="005314A4">
        <w:trPr>
          <w:trHeight w:val="567"/>
        </w:trPr>
        <w:tc>
          <w:tcPr>
            <w:tcW w:w="4068" w:type="dxa"/>
            <w:gridSpan w:val="6"/>
            <w:vAlign w:val="bottom"/>
          </w:tcPr>
          <w:p w:rsidR="00A008D1" w:rsidRPr="000F74B5" w:rsidRDefault="00A008D1" w:rsidP="005314A4">
            <w:pPr>
              <w:rPr>
                <w:rFonts w:ascii="Arial" w:hAnsi="Arial"/>
                <w:b/>
                <w:smallCaps/>
              </w:rPr>
            </w:pPr>
            <w:r w:rsidRPr="000F74B5">
              <w:rPr>
                <w:rFonts w:ascii="Arial" w:hAnsi="Arial"/>
                <w:b/>
                <w:smallCaps/>
              </w:rPr>
              <w:t>Désignation du concessionnaire</w:t>
            </w:r>
            <w:r w:rsidR="00560EFD">
              <w:rPr>
                <w:rFonts w:ascii="Arial" w:hAnsi="Arial"/>
                <w:b/>
                <w:smallCaps/>
              </w:rPr>
              <w:t xml:space="preserve"> </w:t>
            </w:r>
            <w:r w:rsidR="007233AC">
              <w:rPr>
                <w:rStyle w:val="Appelnotedebasdep"/>
                <w:rFonts w:ascii="Arial" w:hAnsi="Arial"/>
                <w:b/>
                <w:smallCaps/>
                <w:color w:val="00B0F0"/>
              </w:rPr>
              <w:footnoteReference w:id="1"/>
            </w:r>
            <w:r w:rsidRPr="000F74B5">
              <w:rPr>
                <w:rFonts w:ascii="Arial" w:hAnsi="Arial"/>
                <w:b/>
                <w:smallCaps/>
              </w:rPr>
              <w:t>:</w:t>
            </w:r>
          </w:p>
        </w:tc>
        <w:tc>
          <w:tcPr>
            <w:tcW w:w="6276" w:type="dxa"/>
            <w:gridSpan w:val="4"/>
            <w:tcBorders>
              <w:bottom w:val="dotted" w:sz="4" w:space="0" w:color="A6A6A6" w:themeColor="background1" w:themeShade="A6"/>
            </w:tcBorders>
            <w:vAlign w:val="bottom"/>
          </w:tcPr>
          <w:p w:rsidR="00A008D1" w:rsidRDefault="007233AC" w:rsidP="005314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e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1"/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0F74B5" w:rsidRPr="00A008D1" w:rsidTr="005314A4">
        <w:trPr>
          <w:trHeight w:val="851"/>
        </w:trPr>
        <w:tc>
          <w:tcPr>
            <w:tcW w:w="10344" w:type="dxa"/>
            <w:gridSpan w:val="10"/>
            <w:vAlign w:val="center"/>
          </w:tcPr>
          <w:p w:rsidR="000F74B5" w:rsidRPr="000F74B5" w:rsidRDefault="000F74B5" w:rsidP="000F74B5">
            <w:pPr>
              <w:jc w:val="center"/>
              <w:rPr>
                <w:rFonts w:ascii="Arial" w:hAnsi="Arial"/>
                <w:b/>
                <w:smallCaps/>
                <w:lang w:val="en-US"/>
              </w:rPr>
            </w:pPr>
            <w:r w:rsidRPr="000F74B5">
              <w:rPr>
                <w:rFonts w:ascii="Arial" w:hAnsi="Arial"/>
                <w:b/>
                <w:smallCaps/>
                <w:lang w:val="en-US"/>
              </w:rPr>
              <w:t xml:space="preserve">Description de </w:t>
            </w:r>
            <w:r w:rsidR="00343E94">
              <w:rPr>
                <w:rFonts w:ascii="Arial" w:hAnsi="Arial"/>
                <w:b/>
                <w:smallCaps/>
                <w:lang w:val="en-US"/>
              </w:rPr>
              <w:t>l’</w:t>
            </w:r>
            <w:r w:rsidR="00343E94" w:rsidRPr="000F74B5">
              <w:rPr>
                <w:rFonts w:ascii="Arial" w:hAnsi="Arial"/>
                <w:b/>
                <w:smallCaps/>
                <w:lang w:val="en-US"/>
              </w:rPr>
              <w:t>intervention</w:t>
            </w:r>
          </w:p>
        </w:tc>
      </w:tr>
      <w:tr w:rsidR="00A008D1" w:rsidRPr="00A008D1" w:rsidTr="00F3191A">
        <w:trPr>
          <w:trHeight w:val="851"/>
        </w:trPr>
        <w:tc>
          <w:tcPr>
            <w:tcW w:w="3888" w:type="dxa"/>
            <w:gridSpan w:val="5"/>
            <w:vAlign w:val="bottom"/>
          </w:tcPr>
          <w:p w:rsidR="00A008D1" w:rsidRPr="00F3191A" w:rsidRDefault="00A008D1" w:rsidP="005314A4">
            <w:pPr>
              <w:rPr>
                <w:rFonts w:ascii="Arial" w:hAnsi="Arial"/>
                <w:b/>
                <w:smallCaps/>
              </w:rPr>
            </w:pPr>
            <w:r w:rsidRPr="00F3191A">
              <w:rPr>
                <w:rFonts w:ascii="Arial" w:hAnsi="Arial"/>
                <w:b/>
                <w:smallCaps/>
              </w:rPr>
              <w:t>Nom(s)</w:t>
            </w:r>
            <w:r w:rsidR="000F74B5" w:rsidRPr="00F3191A">
              <w:rPr>
                <w:rFonts w:ascii="Arial" w:hAnsi="Arial"/>
                <w:b/>
                <w:smallCaps/>
              </w:rPr>
              <w:t xml:space="preserve"> </w:t>
            </w:r>
            <w:r w:rsidR="00F3191A" w:rsidRPr="00F3191A">
              <w:rPr>
                <w:rFonts w:ascii="Arial" w:hAnsi="Arial"/>
                <w:b/>
                <w:smallCaps/>
              </w:rPr>
              <w:t>du ou des intervenant(s)</w:t>
            </w:r>
            <w:r w:rsidR="000F74B5" w:rsidRPr="00F3191A">
              <w:rPr>
                <w:rFonts w:ascii="Arial" w:hAnsi="Arial"/>
                <w:b/>
                <w:smallCaps/>
              </w:rPr>
              <w:t>:</w:t>
            </w:r>
          </w:p>
        </w:tc>
        <w:tc>
          <w:tcPr>
            <w:tcW w:w="6456" w:type="dxa"/>
            <w:gridSpan w:val="5"/>
            <w:tcBorders>
              <w:bottom w:val="dotted" w:sz="4" w:space="0" w:color="A6A6A6" w:themeColor="background1" w:themeShade="A6"/>
            </w:tcBorders>
            <w:vAlign w:val="bottom"/>
          </w:tcPr>
          <w:p w:rsidR="00A008D1" w:rsidRPr="00A008D1" w:rsidRDefault="007233AC" w:rsidP="005314A4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2"/>
          </w:p>
        </w:tc>
      </w:tr>
      <w:tr w:rsidR="007233AC" w:rsidTr="00FA4B4A">
        <w:trPr>
          <w:trHeight w:val="851"/>
        </w:trPr>
        <w:tc>
          <w:tcPr>
            <w:tcW w:w="1188" w:type="dxa"/>
            <w:gridSpan w:val="2"/>
            <w:vAlign w:val="bottom"/>
          </w:tcPr>
          <w:p w:rsidR="007233AC" w:rsidRPr="000F74B5" w:rsidRDefault="007233AC" w:rsidP="005314A4">
            <w:pPr>
              <w:rPr>
                <w:rFonts w:ascii="Arial" w:hAnsi="Arial"/>
                <w:b/>
                <w:smallCaps/>
              </w:rPr>
            </w:pPr>
            <w:r w:rsidRPr="000F74B5">
              <w:rPr>
                <w:rFonts w:ascii="Arial" w:hAnsi="Arial"/>
                <w:b/>
                <w:smallCaps/>
              </w:rPr>
              <w:t>Date</w:t>
            </w:r>
            <w:r w:rsidR="00FA4B4A">
              <w:rPr>
                <w:rFonts w:ascii="Arial" w:hAnsi="Arial"/>
                <w:b/>
                <w:smallCaps/>
              </w:rPr>
              <w:t xml:space="preserve"> </w:t>
            </w:r>
            <w:r w:rsidR="00FA4B4A" w:rsidRPr="00FA4B4A">
              <w:rPr>
                <w:rStyle w:val="Appelnotedebasdep"/>
                <w:rFonts w:ascii="Arial" w:hAnsi="Arial"/>
                <w:b/>
                <w:smallCaps/>
                <w:color w:val="00B0F0"/>
              </w:rPr>
              <w:footnoteReference w:id="2"/>
            </w:r>
            <w:r w:rsidRPr="000F74B5">
              <w:rPr>
                <w:rFonts w:ascii="Arial" w:hAnsi="Arial"/>
                <w:b/>
                <w:smallCaps/>
              </w:rPr>
              <w:t> :</w:t>
            </w:r>
          </w:p>
        </w:tc>
        <w:tc>
          <w:tcPr>
            <w:tcW w:w="5040" w:type="dxa"/>
            <w:gridSpan w:val="6"/>
            <w:tcBorders>
              <w:bottom w:val="dotted" w:sz="4" w:space="0" w:color="A6A6A6" w:themeColor="background1" w:themeShade="A6"/>
            </w:tcBorders>
            <w:vAlign w:val="bottom"/>
          </w:tcPr>
          <w:p w:rsidR="007233AC" w:rsidRDefault="00343E94" w:rsidP="005314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e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1260" w:type="dxa"/>
            <w:vAlign w:val="bottom"/>
          </w:tcPr>
          <w:p w:rsidR="007233AC" w:rsidRDefault="007233AC" w:rsidP="00FA4B4A">
            <w:pPr>
              <w:rPr>
                <w:rFonts w:ascii="Arial" w:hAnsi="Arial"/>
              </w:rPr>
            </w:pPr>
            <w:r w:rsidRPr="000F74B5">
              <w:rPr>
                <w:rFonts w:ascii="Arial" w:hAnsi="Arial"/>
                <w:b/>
                <w:smallCaps/>
              </w:rPr>
              <w:t>heure</w:t>
            </w:r>
            <w:r w:rsidR="00FA4B4A">
              <w:rPr>
                <w:rFonts w:ascii="Arial" w:hAnsi="Arial"/>
                <w:b/>
                <w:smallCaps/>
              </w:rPr>
              <w:t xml:space="preserve"> </w:t>
            </w:r>
            <w:r w:rsidR="00FA4B4A" w:rsidRPr="00FA4B4A">
              <w:rPr>
                <w:rStyle w:val="Appelnotedebasdep"/>
                <w:rFonts w:ascii="Arial" w:hAnsi="Arial"/>
                <w:b/>
                <w:smallCaps/>
                <w:color w:val="00B0F0"/>
              </w:rPr>
              <w:t>2</w:t>
            </w:r>
            <w:r>
              <w:rPr>
                <w:rFonts w:ascii="Arial" w:hAnsi="Arial"/>
                <w:b/>
                <w:smallCaps/>
              </w:rPr>
              <w:t> :</w:t>
            </w:r>
          </w:p>
        </w:tc>
        <w:tc>
          <w:tcPr>
            <w:tcW w:w="2856" w:type="dxa"/>
            <w:tcBorders>
              <w:bottom w:val="dotted" w:sz="4" w:space="0" w:color="A6A6A6" w:themeColor="background1" w:themeShade="A6"/>
            </w:tcBorders>
            <w:vAlign w:val="bottom"/>
          </w:tcPr>
          <w:p w:rsidR="007233AC" w:rsidRDefault="007233AC" w:rsidP="005314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4" w:name="Texte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A008D1" w:rsidTr="005314A4">
        <w:trPr>
          <w:trHeight w:val="851"/>
        </w:trPr>
        <w:tc>
          <w:tcPr>
            <w:tcW w:w="1188" w:type="dxa"/>
            <w:gridSpan w:val="2"/>
            <w:vAlign w:val="bottom"/>
          </w:tcPr>
          <w:p w:rsidR="00A008D1" w:rsidRPr="000F74B5" w:rsidRDefault="00A008D1" w:rsidP="005314A4">
            <w:pPr>
              <w:rPr>
                <w:rFonts w:ascii="Arial" w:hAnsi="Arial"/>
                <w:b/>
                <w:smallCaps/>
              </w:rPr>
            </w:pPr>
            <w:r w:rsidRPr="000F74B5">
              <w:rPr>
                <w:rFonts w:ascii="Arial" w:hAnsi="Arial"/>
                <w:b/>
                <w:smallCaps/>
              </w:rPr>
              <w:t>Durée</w:t>
            </w:r>
            <w:r w:rsidR="000F74B5" w:rsidRPr="000F74B5">
              <w:rPr>
                <w:rFonts w:ascii="Arial" w:hAnsi="Arial"/>
                <w:b/>
                <w:smallCaps/>
              </w:rPr>
              <w:t xml:space="preserve"> </w:t>
            </w:r>
            <w:r w:rsidRPr="000F74B5">
              <w:rPr>
                <w:rFonts w:ascii="Arial" w:hAnsi="Arial"/>
                <w:b/>
                <w:smallCaps/>
              </w:rPr>
              <w:t>:</w:t>
            </w:r>
          </w:p>
        </w:tc>
        <w:tc>
          <w:tcPr>
            <w:tcW w:w="9156" w:type="dxa"/>
            <w:gridSpan w:val="8"/>
            <w:tcBorders>
              <w:bottom w:val="dotted" w:sz="4" w:space="0" w:color="A6A6A6" w:themeColor="background1" w:themeShade="A6"/>
            </w:tcBorders>
            <w:vAlign w:val="bottom"/>
          </w:tcPr>
          <w:p w:rsidR="00A008D1" w:rsidRDefault="007233AC" w:rsidP="005314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A008D1" w:rsidTr="005314A4">
        <w:trPr>
          <w:trHeight w:val="851"/>
        </w:trPr>
        <w:tc>
          <w:tcPr>
            <w:tcW w:w="1728" w:type="dxa"/>
            <w:gridSpan w:val="3"/>
            <w:vAlign w:val="bottom"/>
          </w:tcPr>
          <w:p w:rsidR="00A008D1" w:rsidRPr="000F74B5" w:rsidRDefault="00A008D1" w:rsidP="005314A4">
            <w:pPr>
              <w:rPr>
                <w:rFonts w:ascii="Arial" w:hAnsi="Arial"/>
                <w:b/>
                <w:smallCaps/>
              </w:rPr>
            </w:pPr>
            <w:r w:rsidRPr="000F74B5">
              <w:rPr>
                <w:rFonts w:ascii="Arial" w:hAnsi="Arial"/>
                <w:b/>
                <w:smallCaps/>
              </w:rPr>
              <w:t>Lieu précis</w:t>
            </w:r>
            <w:r w:rsidR="000F74B5" w:rsidRPr="000F74B5">
              <w:rPr>
                <w:rFonts w:ascii="Arial" w:hAnsi="Arial"/>
                <w:b/>
                <w:smallCaps/>
              </w:rPr>
              <w:t> :</w:t>
            </w:r>
          </w:p>
        </w:tc>
        <w:tc>
          <w:tcPr>
            <w:tcW w:w="8616" w:type="dxa"/>
            <w:gridSpan w:val="7"/>
            <w:tcBorders>
              <w:bottom w:val="dotted" w:sz="4" w:space="0" w:color="A6A6A6" w:themeColor="background1" w:themeShade="A6"/>
            </w:tcBorders>
            <w:vAlign w:val="bottom"/>
          </w:tcPr>
          <w:p w:rsidR="00A008D1" w:rsidRDefault="007233AC" w:rsidP="005314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A008D1" w:rsidTr="005314A4">
        <w:trPr>
          <w:trHeight w:val="851"/>
        </w:trPr>
        <w:tc>
          <w:tcPr>
            <w:tcW w:w="1008" w:type="dxa"/>
            <w:vAlign w:val="bottom"/>
          </w:tcPr>
          <w:p w:rsidR="00A008D1" w:rsidRPr="000F74B5" w:rsidRDefault="000F74B5" w:rsidP="005314A4">
            <w:pPr>
              <w:rPr>
                <w:rFonts w:ascii="Arial" w:hAnsi="Arial"/>
                <w:b/>
                <w:smallCaps/>
              </w:rPr>
            </w:pPr>
            <w:r w:rsidRPr="000F74B5">
              <w:rPr>
                <w:rFonts w:ascii="Arial" w:hAnsi="Arial"/>
                <w:b/>
                <w:smallCaps/>
              </w:rPr>
              <w:t>Motif :</w:t>
            </w:r>
          </w:p>
        </w:tc>
        <w:tc>
          <w:tcPr>
            <w:tcW w:w="9336" w:type="dxa"/>
            <w:gridSpan w:val="9"/>
            <w:vAlign w:val="bottom"/>
          </w:tcPr>
          <w:p w:rsidR="00A008D1" w:rsidRDefault="007233AC" w:rsidP="005314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5314A4" w:rsidTr="005314A4">
        <w:trPr>
          <w:trHeight w:val="851"/>
        </w:trPr>
        <w:tc>
          <w:tcPr>
            <w:tcW w:w="10344" w:type="dxa"/>
            <w:gridSpan w:val="10"/>
            <w:tcBorders>
              <w:bottom w:val="dotted" w:sz="4" w:space="0" w:color="A6A6A6" w:themeColor="background1" w:themeShade="A6"/>
            </w:tcBorders>
            <w:vAlign w:val="bottom"/>
          </w:tcPr>
          <w:p w:rsidR="005314A4" w:rsidRDefault="005314A4" w:rsidP="005314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A008D1" w:rsidTr="005314A4">
        <w:trPr>
          <w:trHeight w:val="851"/>
        </w:trPr>
        <w:tc>
          <w:tcPr>
            <w:tcW w:w="2448" w:type="dxa"/>
            <w:gridSpan w:val="4"/>
            <w:tcBorders>
              <w:top w:val="dotted" w:sz="4" w:space="0" w:color="A6A6A6" w:themeColor="background1" w:themeShade="A6"/>
            </w:tcBorders>
            <w:vAlign w:val="bottom"/>
          </w:tcPr>
          <w:p w:rsidR="00A008D1" w:rsidRPr="000F74B5" w:rsidRDefault="000F74B5" w:rsidP="005314A4">
            <w:pPr>
              <w:rPr>
                <w:rFonts w:ascii="Arial" w:hAnsi="Arial"/>
                <w:b/>
                <w:smallCaps/>
              </w:rPr>
            </w:pPr>
            <w:r w:rsidRPr="000F74B5">
              <w:rPr>
                <w:rFonts w:ascii="Arial" w:hAnsi="Arial"/>
                <w:b/>
                <w:smallCaps/>
              </w:rPr>
              <w:t>Travaux réalisés :</w:t>
            </w:r>
          </w:p>
        </w:tc>
        <w:tc>
          <w:tcPr>
            <w:tcW w:w="7896" w:type="dxa"/>
            <w:gridSpan w:val="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bottom"/>
          </w:tcPr>
          <w:p w:rsidR="00A008D1" w:rsidRDefault="005314A4" w:rsidP="005314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5314A4" w:rsidTr="00E9610B">
        <w:trPr>
          <w:trHeight w:val="851"/>
        </w:trPr>
        <w:tc>
          <w:tcPr>
            <w:tcW w:w="10344" w:type="dxa"/>
            <w:gridSpan w:val="10"/>
            <w:tcBorders>
              <w:bottom w:val="dotted" w:sz="4" w:space="0" w:color="A6A6A6" w:themeColor="background1" w:themeShade="A6"/>
            </w:tcBorders>
            <w:vAlign w:val="bottom"/>
          </w:tcPr>
          <w:p w:rsidR="005314A4" w:rsidRDefault="005314A4" w:rsidP="005314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343E94" w:rsidTr="00E9610B">
        <w:trPr>
          <w:trHeight w:val="567"/>
        </w:trPr>
        <w:tc>
          <w:tcPr>
            <w:tcW w:w="5172" w:type="dxa"/>
            <w:gridSpan w:val="7"/>
            <w:tcBorders>
              <w:top w:val="dotted" w:sz="4" w:space="0" w:color="A6A6A6" w:themeColor="background1" w:themeShade="A6"/>
            </w:tcBorders>
            <w:vAlign w:val="bottom"/>
          </w:tcPr>
          <w:p w:rsidR="00343E94" w:rsidRDefault="00343E94" w:rsidP="00E9610B">
            <w:pPr>
              <w:rPr>
                <w:rFonts w:ascii="Arial" w:hAnsi="Arial"/>
              </w:rPr>
            </w:pPr>
          </w:p>
        </w:tc>
        <w:tc>
          <w:tcPr>
            <w:tcW w:w="1056" w:type="dxa"/>
            <w:tcBorders>
              <w:top w:val="dotted" w:sz="4" w:space="0" w:color="A6A6A6" w:themeColor="background1" w:themeShade="A6"/>
            </w:tcBorders>
            <w:vAlign w:val="bottom"/>
          </w:tcPr>
          <w:p w:rsidR="00343E94" w:rsidRDefault="00343E94" w:rsidP="00E961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  <w:r w:rsidR="00FA4B4A">
              <w:rPr>
                <w:rFonts w:ascii="Arial" w:hAnsi="Arial"/>
              </w:rPr>
              <w:t xml:space="preserve"> </w:t>
            </w:r>
            <w:r w:rsidR="00FA4B4A" w:rsidRPr="00FA4B4A">
              <w:rPr>
                <w:rStyle w:val="Appelnotedebasdep"/>
                <w:rFonts w:ascii="Arial" w:hAnsi="Arial"/>
                <w:b/>
                <w:color w:val="00B0F0"/>
              </w:rPr>
              <w:t>2</w:t>
            </w:r>
            <w:r>
              <w:rPr>
                <w:rFonts w:ascii="Arial" w:hAnsi="Arial"/>
              </w:rPr>
              <w:t> :</w:t>
            </w:r>
          </w:p>
        </w:tc>
        <w:tc>
          <w:tcPr>
            <w:tcW w:w="4116" w:type="dxa"/>
            <w:gridSpan w:val="2"/>
            <w:tcBorders>
              <w:top w:val="dotted" w:sz="4" w:space="0" w:color="A6A6A6" w:themeColor="background1" w:themeShade="A6"/>
            </w:tcBorders>
            <w:vAlign w:val="bottom"/>
          </w:tcPr>
          <w:p w:rsidR="00343E94" w:rsidRDefault="00343E94" w:rsidP="00E961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3E94" w:rsidTr="00E9610B">
        <w:trPr>
          <w:trHeight w:val="1588"/>
        </w:trPr>
        <w:tc>
          <w:tcPr>
            <w:tcW w:w="5172" w:type="dxa"/>
            <w:gridSpan w:val="7"/>
          </w:tcPr>
          <w:p w:rsidR="00343E94" w:rsidRDefault="00343E94" w:rsidP="00E9610B">
            <w:pPr>
              <w:rPr>
                <w:rFonts w:ascii="Arial" w:hAnsi="Arial"/>
              </w:rPr>
            </w:pPr>
          </w:p>
        </w:tc>
        <w:tc>
          <w:tcPr>
            <w:tcW w:w="5172" w:type="dxa"/>
            <w:gridSpan w:val="3"/>
          </w:tcPr>
          <w:p w:rsidR="00343E94" w:rsidRDefault="00343E94" w:rsidP="00E961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du responsable de l’intervention</w:t>
            </w:r>
          </w:p>
        </w:tc>
      </w:tr>
      <w:tr w:rsidR="00E9610B" w:rsidTr="00E9610B">
        <w:tc>
          <w:tcPr>
            <w:tcW w:w="24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10B" w:rsidRDefault="00E9610B" w:rsidP="00E9610B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E9610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Réservé PAP</w:t>
            </w:r>
          </w:p>
          <w:p w:rsidR="00E9610B" w:rsidRPr="00E9610B" w:rsidRDefault="00E9610B" w:rsidP="00E9610B">
            <w:pPr>
              <w:rPr>
                <w:rFonts w:ascii="Arial" w:hAnsi="Arial"/>
                <w:sz w:val="20"/>
                <w:szCs w:val="20"/>
              </w:rPr>
            </w:pPr>
            <w:r w:rsidRPr="00E9610B">
              <w:rPr>
                <w:rFonts w:ascii="Arial" w:hAnsi="Arial"/>
                <w:sz w:val="20"/>
                <w:szCs w:val="20"/>
                <w:u w:val="single"/>
              </w:rPr>
              <w:t>Diffusion</w:t>
            </w:r>
            <w:r w:rsidRPr="00E9610B">
              <w:rPr>
                <w:rFonts w:ascii="Arial" w:hAnsi="Arial"/>
                <w:sz w:val="20"/>
                <w:szCs w:val="20"/>
              </w:rPr>
              <w:t> :</w:t>
            </w:r>
          </w:p>
          <w:p w:rsidR="00E9610B" w:rsidRPr="00E9610B" w:rsidRDefault="00E9610B" w:rsidP="00E9610B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E9610B">
              <w:rPr>
                <w:rFonts w:ascii="Arial" w:hAnsi="Arial"/>
                <w:sz w:val="20"/>
                <w:szCs w:val="20"/>
              </w:rPr>
              <w:t>ADT - SCAM</w:t>
            </w:r>
          </w:p>
        </w:tc>
        <w:tc>
          <w:tcPr>
            <w:tcW w:w="7896" w:type="dxa"/>
            <w:gridSpan w:val="6"/>
            <w:tcBorders>
              <w:left w:val="single" w:sz="4" w:space="0" w:color="A6A6A6" w:themeColor="background1" w:themeShade="A6"/>
            </w:tcBorders>
          </w:tcPr>
          <w:p w:rsidR="00E9610B" w:rsidRDefault="00E9610B" w:rsidP="00E9610B">
            <w:pPr>
              <w:rPr>
                <w:rFonts w:ascii="Arial" w:hAnsi="Arial"/>
              </w:rPr>
            </w:pPr>
          </w:p>
        </w:tc>
      </w:tr>
    </w:tbl>
    <w:p w:rsidR="00A008D1" w:rsidRPr="00E9610B" w:rsidRDefault="00A008D1">
      <w:pPr>
        <w:rPr>
          <w:rFonts w:ascii="Arial" w:hAnsi="Arial"/>
          <w:sz w:val="20"/>
          <w:szCs w:val="20"/>
        </w:rPr>
      </w:pPr>
    </w:p>
    <w:sectPr w:rsidR="00A008D1" w:rsidRPr="00E9610B" w:rsidSect="000D1CF4">
      <w:headerReference w:type="default" r:id="rId10"/>
      <w:footerReference w:type="default" r:id="rId11"/>
      <w:endnotePr>
        <w:numFmt w:val="decimal"/>
      </w:endnotePr>
      <w:pgSz w:w="11906" w:h="16838"/>
      <w:pgMar w:top="1797" w:right="851" w:bottom="539" w:left="851" w:header="540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E8" w:rsidRDefault="009456E8" w:rsidP="009C2C79">
      <w:pPr>
        <w:pStyle w:val="En-tte"/>
      </w:pPr>
      <w:r>
        <w:separator/>
      </w:r>
    </w:p>
  </w:endnote>
  <w:endnote w:type="continuationSeparator" w:id="0">
    <w:p w:rsidR="009456E8" w:rsidRDefault="009456E8" w:rsidP="009C2C79">
      <w:pPr>
        <w:pStyle w:val="En-t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F4" w:rsidRPr="000D1CF4" w:rsidRDefault="000D1CF4" w:rsidP="00D22334">
    <w:pPr>
      <w:pStyle w:val="Pieddepage"/>
      <w:jc w:val="center"/>
      <w:rPr>
        <w:rFonts w:ascii="Arial" w:hAnsi="Arial" w:cs="Arial"/>
        <w:sz w:val="20"/>
        <w:szCs w:val="20"/>
      </w:rPr>
    </w:pPr>
    <w:r w:rsidRPr="000D1CF4">
      <w:rPr>
        <w:rFonts w:ascii="Arial" w:hAnsi="Arial" w:cs="Arial"/>
        <w:sz w:val="20"/>
        <w:szCs w:val="20"/>
      </w:rPr>
      <w:t>Port Autonome de Papeete</w:t>
    </w:r>
  </w:p>
  <w:p w:rsidR="00D22334" w:rsidRPr="000D1CF4" w:rsidRDefault="00D22334" w:rsidP="00D22334">
    <w:pPr>
      <w:pStyle w:val="Pieddepage"/>
      <w:jc w:val="center"/>
      <w:rPr>
        <w:rFonts w:ascii="Arial" w:hAnsi="Arial" w:cs="Arial"/>
        <w:sz w:val="20"/>
        <w:szCs w:val="20"/>
      </w:rPr>
    </w:pPr>
    <w:r w:rsidRPr="000D1CF4">
      <w:rPr>
        <w:rFonts w:ascii="Arial" w:hAnsi="Arial" w:cs="Arial"/>
        <w:sz w:val="20"/>
        <w:szCs w:val="20"/>
      </w:rPr>
      <w:t>BP 9164 – 98 715 Papeete Tahiti Polynésie française</w:t>
    </w:r>
  </w:p>
  <w:p w:rsidR="00D22334" w:rsidRPr="000D1CF4" w:rsidRDefault="00D22334" w:rsidP="000D1CF4">
    <w:pPr>
      <w:pStyle w:val="Pieddepage"/>
      <w:jc w:val="center"/>
      <w:rPr>
        <w:rFonts w:ascii="Arial" w:hAnsi="Arial" w:cs="Arial"/>
        <w:sz w:val="20"/>
        <w:szCs w:val="20"/>
      </w:rPr>
    </w:pPr>
    <w:r w:rsidRPr="000D1CF4">
      <w:rPr>
        <w:rFonts w:ascii="Arial" w:hAnsi="Arial" w:cs="Arial"/>
        <w:sz w:val="20"/>
        <w:szCs w:val="20"/>
      </w:rPr>
      <w:t xml:space="preserve">Tél : (689) </w:t>
    </w:r>
    <w:r w:rsidR="00F3191A">
      <w:rPr>
        <w:rFonts w:ascii="Arial" w:hAnsi="Arial" w:cs="Arial"/>
        <w:sz w:val="20"/>
        <w:szCs w:val="20"/>
      </w:rPr>
      <w:t xml:space="preserve">40 </w:t>
    </w:r>
    <w:r w:rsidRPr="000D1CF4">
      <w:rPr>
        <w:rFonts w:ascii="Arial" w:hAnsi="Arial" w:cs="Arial"/>
        <w:sz w:val="20"/>
        <w:szCs w:val="20"/>
      </w:rPr>
      <w:t xml:space="preserve">47 48 </w:t>
    </w:r>
    <w:r w:rsidR="000D1CF4" w:rsidRPr="000D1CF4">
      <w:rPr>
        <w:rFonts w:ascii="Arial" w:hAnsi="Arial" w:cs="Arial"/>
        <w:sz w:val="20"/>
        <w:szCs w:val="20"/>
      </w:rPr>
      <w:t>00</w:t>
    </w:r>
    <w:r w:rsidRPr="000D1CF4">
      <w:rPr>
        <w:rFonts w:ascii="Arial" w:hAnsi="Arial" w:cs="Arial"/>
        <w:sz w:val="20"/>
        <w:szCs w:val="20"/>
      </w:rPr>
      <w:t xml:space="preserve"> –  Fax : (689) </w:t>
    </w:r>
    <w:r w:rsidR="00F3191A">
      <w:rPr>
        <w:rFonts w:ascii="Arial" w:hAnsi="Arial" w:cs="Arial"/>
        <w:sz w:val="20"/>
        <w:szCs w:val="20"/>
      </w:rPr>
      <w:t xml:space="preserve">40 </w:t>
    </w:r>
    <w:r w:rsidRPr="000D1CF4">
      <w:rPr>
        <w:rFonts w:ascii="Arial" w:hAnsi="Arial" w:cs="Arial"/>
        <w:sz w:val="20"/>
        <w:szCs w:val="20"/>
      </w:rPr>
      <w:t>4</w:t>
    </w:r>
    <w:r w:rsidR="000D1CF4" w:rsidRPr="000D1CF4">
      <w:rPr>
        <w:rFonts w:ascii="Arial" w:hAnsi="Arial" w:cs="Arial"/>
        <w:sz w:val="20"/>
        <w:szCs w:val="20"/>
      </w:rPr>
      <w:t>2</w:t>
    </w:r>
    <w:r w:rsidRPr="000D1CF4">
      <w:rPr>
        <w:rFonts w:ascii="Arial" w:hAnsi="Arial" w:cs="Arial"/>
        <w:sz w:val="20"/>
        <w:szCs w:val="20"/>
      </w:rPr>
      <w:t xml:space="preserve"> </w:t>
    </w:r>
    <w:r w:rsidR="000D1CF4" w:rsidRPr="000D1CF4">
      <w:rPr>
        <w:rFonts w:ascii="Arial" w:hAnsi="Arial" w:cs="Arial"/>
        <w:sz w:val="20"/>
        <w:szCs w:val="20"/>
      </w:rPr>
      <w:t>19</w:t>
    </w:r>
    <w:r w:rsidRPr="000D1CF4">
      <w:rPr>
        <w:rFonts w:ascii="Arial" w:hAnsi="Arial" w:cs="Arial"/>
        <w:sz w:val="20"/>
        <w:szCs w:val="20"/>
      </w:rPr>
      <w:t xml:space="preserve"> </w:t>
    </w:r>
    <w:r w:rsidR="000D1CF4" w:rsidRPr="000D1CF4">
      <w:rPr>
        <w:rFonts w:ascii="Arial" w:hAnsi="Arial" w:cs="Arial"/>
        <w:sz w:val="20"/>
        <w:szCs w:val="20"/>
      </w:rPr>
      <w:t>50</w:t>
    </w:r>
    <w:r w:rsidRPr="000D1CF4">
      <w:rPr>
        <w:rFonts w:ascii="Arial" w:hAnsi="Arial" w:cs="Arial"/>
        <w:sz w:val="20"/>
        <w:szCs w:val="20"/>
      </w:rPr>
      <w:br/>
      <w:t xml:space="preserve">email </w:t>
    </w:r>
    <w:hyperlink r:id="rId1" w:history="1">
      <w:r w:rsidR="000D1CF4" w:rsidRPr="000D1CF4">
        <w:rPr>
          <w:rStyle w:val="Lienhypertexte"/>
          <w:rFonts w:ascii="Arial" w:hAnsi="Arial" w:cs="Arial"/>
          <w:sz w:val="20"/>
          <w:szCs w:val="20"/>
        </w:rPr>
        <w:t>direction@portppt.pf</w:t>
      </w:r>
    </w:hyperlink>
    <w:r w:rsidR="000D1CF4" w:rsidRPr="000D1CF4">
      <w:rPr>
        <w:rFonts w:ascii="Arial" w:hAnsi="Arial" w:cs="Arial"/>
        <w:sz w:val="20"/>
        <w:szCs w:val="20"/>
      </w:rPr>
      <w:t xml:space="preserve"> </w:t>
    </w:r>
    <w:r w:rsidRPr="000D1CF4">
      <w:rPr>
        <w:rFonts w:ascii="Arial" w:hAnsi="Arial" w:cs="Arial"/>
        <w:sz w:val="20"/>
        <w:szCs w:val="20"/>
      </w:rPr>
      <w:t>– N° Tahiti 2725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E8" w:rsidRDefault="009456E8" w:rsidP="009C2C79">
      <w:pPr>
        <w:pStyle w:val="En-tte"/>
      </w:pPr>
      <w:r>
        <w:separator/>
      </w:r>
    </w:p>
  </w:footnote>
  <w:footnote w:type="continuationSeparator" w:id="0">
    <w:p w:rsidR="009456E8" w:rsidRDefault="009456E8" w:rsidP="009C2C79">
      <w:pPr>
        <w:pStyle w:val="En-tte"/>
      </w:pPr>
      <w:r>
        <w:continuationSeparator/>
      </w:r>
    </w:p>
  </w:footnote>
  <w:footnote w:id="1">
    <w:p w:rsidR="007233AC" w:rsidRDefault="007233AC">
      <w:pPr>
        <w:pStyle w:val="Notedebasdepage"/>
      </w:pPr>
      <w:r w:rsidRPr="007233AC">
        <w:rPr>
          <w:rStyle w:val="Appelnotedebasdep"/>
          <w:rFonts w:ascii="Arial" w:hAnsi="Arial" w:cs="Arial"/>
          <w:b/>
          <w:color w:val="00B0F0"/>
          <w:sz w:val="24"/>
          <w:szCs w:val="24"/>
        </w:rPr>
        <w:footnoteRef/>
      </w:r>
      <w:r>
        <w:t xml:space="preserve"> </w:t>
      </w:r>
      <w:r>
        <w:rPr>
          <w:rFonts w:ascii="Arial" w:hAnsi="Arial" w:cs="Arial"/>
        </w:rPr>
        <w:t>Électricité de Tahiti (EDT), Polynésienne des eaux, Société Tahitienne Des Oléoducs (STDO), Huilerie de Tahiti, Office des Postes et Télécommunications (OPT),…</w:t>
      </w:r>
    </w:p>
  </w:footnote>
  <w:footnote w:id="2">
    <w:p w:rsidR="00FA4B4A" w:rsidRPr="00FA4B4A" w:rsidRDefault="00FA4B4A">
      <w:pPr>
        <w:pStyle w:val="Notedebasdepage"/>
        <w:rPr>
          <w:rFonts w:ascii="Arial" w:hAnsi="Arial" w:cs="Arial"/>
        </w:rPr>
      </w:pPr>
      <w:r w:rsidRPr="00FA4B4A">
        <w:rPr>
          <w:rStyle w:val="Appelnotedebasdep"/>
          <w:rFonts w:ascii="Arial" w:hAnsi="Arial" w:cs="Arial"/>
          <w:b/>
          <w:color w:val="00B0F0"/>
          <w:sz w:val="24"/>
          <w:szCs w:val="24"/>
        </w:rPr>
        <w:footnoteRef/>
      </w:r>
      <w:r w:rsidRPr="00FA4B4A">
        <w:rPr>
          <w:rFonts w:ascii="Arial" w:hAnsi="Arial" w:cs="Arial"/>
          <w:b/>
          <w:sz w:val="24"/>
          <w:szCs w:val="24"/>
        </w:rPr>
        <w:t xml:space="preserve"> </w:t>
      </w:r>
      <w:r w:rsidRPr="00FA4B4A">
        <w:rPr>
          <w:rFonts w:ascii="Arial" w:hAnsi="Arial" w:cs="Arial"/>
        </w:rPr>
        <w:t xml:space="preserve">Format </w:t>
      </w:r>
      <w:r>
        <w:rPr>
          <w:rFonts w:ascii="Arial" w:hAnsi="Arial" w:cs="Arial"/>
        </w:rPr>
        <w:t>requis D</w:t>
      </w:r>
      <w:r w:rsidRPr="00FA4B4A">
        <w:rPr>
          <w:rFonts w:ascii="Arial" w:hAnsi="Arial" w:cs="Arial"/>
        </w:rPr>
        <w:t xml:space="preserve">ate : </w:t>
      </w:r>
      <w:r>
        <w:rPr>
          <w:rFonts w:ascii="Arial" w:hAnsi="Arial" w:cs="Arial"/>
        </w:rPr>
        <w:t>« </w:t>
      </w:r>
      <w:r w:rsidRPr="00FA4B4A">
        <w:rPr>
          <w:rFonts w:ascii="Arial" w:hAnsi="Arial" w:cs="Arial"/>
        </w:rPr>
        <w:t>dd/MM/yyyy</w:t>
      </w:r>
      <w:r>
        <w:rPr>
          <w:rFonts w:ascii="Arial" w:hAnsi="Arial" w:cs="Arial"/>
        </w:rPr>
        <w:t> »</w:t>
      </w:r>
      <w:r w:rsidRPr="00FA4B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Heure </w:t>
      </w:r>
      <w:r w:rsidRPr="00FA4B4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« </w:t>
      </w:r>
      <w:r w:rsidRPr="00FA4B4A">
        <w:rPr>
          <w:rFonts w:ascii="Arial" w:hAnsi="Arial" w:cs="Arial"/>
        </w:rPr>
        <w:t>HH</w:t>
      </w:r>
      <w:r w:rsidRPr="00FA4B4A">
        <w:rPr>
          <w:rFonts w:ascii="Arial" w:hAnsi="Arial" w:cs="Arial"/>
          <w:color w:val="FF0000"/>
        </w:rPr>
        <w:t>:</w:t>
      </w:r>
      <w:r w:rsidRPr="00FA4B4A">
        <w:rPr>
          <w:rFonts w:ascii="Arial" w:hAnsi="Arial" w:cs="Arial"/>
        </w:rPr>
        <w:t>mm</w:t>
      </w:r>
      <w:r>
        <w:rPr>
          <w:rFonts w:ascii="Arial" w:hAnsi="Arial" w:cs="Arial"/>
        </w:rPr>
        <w:t> 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9" w:type="pct"/>
      <w:jc w:val="center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73"/>
      <w:gridCol w:w="4610"/>
      <w:gridCol w:w="2799"/>
    </w:tblGrid>
    <w:tr w:rsidR="008D556F" w:rsidRPr="008D556F" w:rsidTr="00A008D1">
      <w:trPr>
        <w:cantSplit/>
        <w:trHeight w:hRule="exact" w:val="1084"/>
        <w:jc w:val="center"/>
      </w:trPr>
      <w:tc>
        <w:tcPr>
          <w:tcW w:w="1397" w:type="pct"/>
          <w:vAlign w:val="center"/>
        </w:tcPr>
        <w:p w:rsidR="008D556F" w:rsidRPr="008D556F" w:rsidRDefault="00A008D1" w:rsidP="00A008D1">
          <w:pPr>
            <w:pStyle w:val="En-tte"/>
            <w:jc w:val="center"/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</w:rPr>
            <w:drawing>
              <wp:inline distT="0" distB="0" distL="0" distR="0" wp14:anchorId="29382A75" wp14:editId="6AC18B8A">
                <wp:extent cx="1551600" cy="3816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6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2" w:type="pct"/>
          <w:vAlign w:val="center"/>
        </w:tcPr>
        <w:p w:rsidR="008D556F" w:rsidRPr="00A008D1" w:rsidRDefault="00A008D1" w:rsidP="009C2C79">
          <w:pPr>
            <w:pStyle w:val="En-tte"/>
            <w:tabs>
              <w:tab w:val="clear" w:pos="4536"/>
            </w:tabs>
            <w:jc w:val="center"/>
            <w:rPr>
              <w:rFonts w:ascii="Arial" w:hAnsi="Arial" w:cs="Arial"/>
              <w:b/>
              <w:smallCaps/>
              <w:color w:val="000080"/>
              <w:sz w:val="28"/>
              <w:szCs w:val="28"/>
            </w:rPr>
          </w:pPr>
          <w:r w:rsidRPr="00A008D1">
            <w:rPr>
              <w:rFonts w:ascii="Arial" w:hAnsi="Arial" w:cs="Arial"/>
              <w:b/>
              <w:smallCaps/>
              <w:color w:val="000080"/>
              <w:sz w:val="28"/>
              <w:szCs w:val="28"/>
            </w:rPr>
            <w:t>Fiche d’intervention des concessionnaires de réseau sur la circonscription portuaire</w:t>
          </w:r>
        </w:p>
      </w:tc>
      <w:tc>
        <w:tcPr>
          <w:tcW w:w="1361" w:type="pct"/>
          <w:vAlign w:val="center"/>
        </w:tcPr>
        <w:p w:rsidR="008D556F" w:rsidRPr="008D556F" w:rsidRDefault="008D556F" w:rsidP="00F3191A">
          <w:pPr>
            <w:pStyle w:val="En-tte"/>
            <w:jc w:val="right"/>
            <w:rPr>
              <w:rFonts w:ascii="Arial" w:hAnsi="Arial" w:cs="Arial"/>
              <w:b/>
              <w:color w:val="0000FF"/>
              <w:szCs w:val="22"/>
            </w:rPr>
          </w:pPr>
          <w:r w:rsidRPr="008D556F">
            <w:rPr>
              <w:rFonts w:ascii="Arial" w:hAnsi="Arial" w:cs="Arial"/>
              <w:b/>
              <w:color w:val="0000FF"/>
              <w:sz w:val="22"/>
              <w:szCs w:val="22"/>
            </w:rPr>
            <w:t>F20.0</w:t>
          </w:r>
          <w:r w:rsidR="00A008D1">
            <w:rPr>
              <w:rFonts w:ascii="Arial" w:hAnsi="Arial" w:cs="Arial"/>
              <w:b/>
              <w:color w:val="0000FF"/>
              <w:sz w:val="22"/>
              <w:szCs w:val="22"/>
            </w:rPr>
            <w:t>8</w:t>
          </w:r>
          <w:r w:rsidRPr="008D556F">
            <w:rPr>
              <w:rFonts w:ascii="Arial" w:hAnsi="Arial" w:cs="Arial"/>
              <w:b/>
              <w:color w:val="0000FF"/>
              <w:szCs w:val="22"/>
            </w:rPr>
            <w:br/>
          </w:r>
          <w:r w:rsidR="00A008D1">
            <w:rPr>
              <w:rFonts w:ascii="Arial" w:hAnsi="Arial" w:cs="Arial"/>
              <w:color w:val="0000FF"/>
              <w:sz w:val="20"/>
              <w:szCs w:val="20"/>
            </w:rPr>
            <w:t xml:space="preserve">Ind.1 </w:t>
          </w:r>
          <w:r w:rsidR="00A008D1" w:rsidRPr="00A008D1">
            <w:rPr>
              <w:rFonts w:ascii="Arial" w:hAnsi="Arial" w:cs="Arial"/>
              <w:color w:val="0000FF"/>
              <w:sz w:val="20"/>
              <w:szCs w:val="20"/>
            </w:rPr>
            <w:t xml:space="preserve">- </w:t>
          </w:r>
          <w:r w:rsidR="00F3191A">
            <w:rPr>
              <w:rFonts w:ascii="Arial" w:hAnsi="Arial" w:cs="Arial"/>
              <w:color w:val="0000FF"/>
              <w:sz w:val="20"/>
              <w:szCs w:val="20"/>
            </w:rPr>
            <w:t>30</w:t>
          </w:r>
          <w:r w:rsidRPr="00A008D1">
            <w:rPr>
              <w:rFonts w:ascii="Arial" w:hAnsi="Arial" w:cs="Arial"/>
              <w:color w:val="0000FF"/>
              <w:sz w:val="20"/>
              <w:szCs w:val="20"/>
            </w:rPr>
            <w:t>/0</w:t>
          </w:r>
          <w:r w:rsidR="00F3191A">
            <w:rPr>
              <w:rFonts w:ascii="Arial" w:hAnsi="Arial" w:cs="Arial"/>
              <w:color w:val="0000FF"/>
              <w:sz w:val="20"/>
              <w:szCs w:val="20"/>
            </w:rPr>
            <w:t>6</w:t>
          </w:r>
          <w:r w:rsidRPr="00A008D1">
            <w:rPr>
              <w:rFonts w:ascii="Arial" w:hAnsi="Arial" w:cs="Arial"/>
              <w:color w:val="0000FF"/>
              <w:sz w:val="20"/>
              <w:szCs w:val="20"/>
            </w:rPr>
            <w:t>/201</w:t>
          </w:r>
          <w:r w:rsidR="00A008D1">
            <w:rPr>
              <w:rFonts w:ascii="Arial" w:hAnsi="Arial" w:cs="Arial"/>
              <w:color w:val="0000FF"/>
              <w:sz w:val="20"/>
              <w:szCs w:val="20"/>
            </w:rPr>
            <w:t>4</w:t>
          </w:r>
          <w:r w:rsidRPr="008D556F">
            <w:rPr>
              <w:rFonts w:ascii="Arial" w:hAnsi="Arial" w:cs="Arial"/>
              <w:b/>
              <w:color w:val="0000FF"/>
              <w:szCs w:val="22"/>
            </w:rPr>
            <w:br/>
          </w:r>
          <w:r w:rsidRPr="008D556F">
            <w:rPr>
              <w:rFonts w:ascii="Arial" w:hAnsi="Arial" w:cs="Arial"/>
              <w:color w:val="0000FF"/>
              <w:sz w:val="18"/>
            </w:rPr>
            <w:t xml:space="preserve">Page </w:t>
          </w:r>
          <w:r w:rsidRPr="00A008D1">
            <w:rPr>
              <w:rStyle w:val="Numrodepage"/>
              <w:rFonts w:ascii="Arial" w:hAnsi="Arial" w:cs="Arial"/>
              <w:b/>
              <w:color w:val="0000FF"/>
              <w:sz w:val="18"/>
            </w:rPr>
            <w:fldChar w:fldCharType="begin"/>
          </w:r>
          <w:r w:rsidRPr="00A008D1">
            <w:rPr>
              <w:rStyle w:val="Numrodepage"/>
              <w:rFonts w:ascii="Arial" w:hAnsi="Arial" w:cs="Arial"/>
              <w:b/>
              <w:color w:val="0000FF"/>
              <w:sz w:val="18"/>
            </w:rPr>
            <w:instrText xml:space="preserve"> PAGE </w:instrText>
          </w:r>
          <w:r w:rsidRPr="00A008D1">
            <w:rPr>
              <w:rStyle w:val="Numrodepage"/>
              <w:rFonts w:ascii="Arial" w:hAnsi="Arial" w:cs="Arial"/>
              <w:b/>
              <w:color w:val="0000FF"/>
              <w:sz w:val="18"/>
            </w:rPr>
            <w:fldChar w:fldCharType="separate"/>
          </w:r>
          <w:r w:rsidR="00A23399">
            <w:rPr>
              <w:rStyle w:val="Numrodepage"/>
              <w:rFonts w:ascii="Arial" w:hAnsi="Arial" w:cs="Arial"/>
              <w:b/>
              <w:noProof/>
              <w:color w:val="0000FF"/>
              <w:sz w:val="18"/>
            </w:rPr>
            <w:t>1</w:t>
          </w:r>
          <w:r w:rsidRPr="00A008D1">
            <w:rPr>
              <w:rStyle w:val="Numrodepage"/>
              <w:rFonts w:ascii="Arial" w:hAnsi="Arial" w:cs="Arial"/>
              <w:b/>
              <w:color w:val="0000FF"/>
              <w:sz w:val="18"/>
            </w:rPr>
            <w:fldChar w:fldCharType="end"/>
          </w:r>
          <w:r w:rsidRPr="008D556F">
            <w:rPr>
              <w:rStyle w:val="Numrodepage"/>
              <w:rFonts w:ascii="Arial" w:hAnsi="Arial" w:cs="Arial"/>
              <w:color w:val="0000FF"/>
              <w:sz w:val="18"/>
            </w:rPr>
            <w:t xml:space="preserve"> / </w:t>
          </w:r>
          <w:r w:rsidRPr="00A008D1">
            <w:rPr>
              <w:rStyle w:val="Numrodepage"/>
              <w:rFonts w:ascii="Arial" w:hAnsi="Arial" w:cs="Arial"/>
              <w:b/>
              <w:color w:val="0000FF"/>
              <w:sz w:val="18"/>
            </w:rPr>
            <w:fldChar w:fldCharType="begin"/>
          </w:r>
          <w:r w:rsidRPr="00A008D1">
            <w:rPr>
              <w:rStyle w:val="Numrodepage"/>
              <w:rFonts w:ascii="Arial" w:hAnsi="Arial" w:cs="Arial"/>
              <w:b/>
              <w:color w:val="0000FF"/>
              <w:sz w:val="18"/>
            </w:rPr>
            <w:instrText xml:space="preserve"> NUMPAGES </w:instrText>
          </w:r>
          <w:r w:rsidRPr="00A008D1">
            <w:rPr>
              <w:rStyle w:val="Numrodepage"/>
              <w:rFonts w:ascii="Arial" w:hAnsi="Arial" w:cs="Arial"/>
              <w:b/>
              <w:color w:val="0000FF"/>
              <w:sz w:val="18"/>
            </w:rPr>
            <w:fldChar w:fldCharType="separate"/>
          </w:r>
          <w:r w:rsidR="00A23399">
            <w:rPr>
              <w:rStyle w:val="Numrodepage"/>
              <w:rFonts w:ascii="Arial" w:hAnsi="Arial" w:cs="Arial"/>
              <w:b/>
              <w:noProof/>
              <w:color w:val="0000FF"/>
              <w:sz w:val="18"/>
            </w:rPr>
            <w:t>1</w:t>
          </w:r>
          <w:r w:rsidRPr="00A008D1">
            <w:rPr>
              <w:rStyle w:val="Numrodepage"/>
              <w:rFonts w:ascii="Arial" w:hAnsi="Arial" w:cs="Arial"/>
              <w:b/>
              <w:color w:val="0000FF"/>
              <w:sz w:val="18"/>
            </w:rPr>
            <w:fldChar w:fldCharType="end"/>
          </w:r>
        </w:p>
      </w:tc>
    </w:tr>
  </w:tbl>
  <w:p w:rsidR="008D556F" w:rsidRPr="00A008D1" w:rsidRDefault="008D556F" w:rsidP="00A008D1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0326"/>
    <w:multiLevelType w:val="hybridMultilevel"/>
    <w:tmpl w:val="A02E852A"/>
    <w:lvl w:ilvl="0" w:tplc="7126395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D50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65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A6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A2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50D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A2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C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580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B0378"/>
    <w:multiLevelType w:val="hybridMultilevel"/>
    <w:tmpl w:val="15920318"/>
    <w:lvl w:ilvl="0" w:tplc="3BEACB32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162C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DC5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2A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EE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80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E6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A8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7E2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e2JKZuzkgaogjqsej8eWPwNNJI=" w:salt="dmSiSrtP1Ky8pUQxzntMI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0B"/>
    <w:rsid w:val="000314C8"/>
    <w:rsid w:val="000D1CF4"/>
    <w:rsid w:val="000F74B5"/>
    <w:rsid w:val="002507AD"/>
    <w:rsid w:val="002C3A0B"/>
    <w:rsid w:val="00343E94"/>
    <w:rsid w:val="003C7CF7"/>
    <w:rsid w:val="003F1163"/>
    <w:rsid w:val="005314A4"/>
    <w:rsid w:val="00553BC7"/>
    <w:rsid w:val="00560EFD"/>
    <w:rsid w:val="006C764C"/>
    <w:rsid w:val="007233AC"/>
    <w:rsid w:val="007B596F"/>
    <w:rsid w:val="008D556F"/>
    <w:rsid w:val="009456E8"/>
    <w:rsid w:val="009C2C79"/>
    <w:rsid w:val="00A008D1"/>
    <w:rsid w:val="00A23399"/>
    <w:rsid w:val="00AA7AA9"/>
    <w:rsid w:val="00B35D4A"/>
    <w:rsid w:val="00C0580D"/>
    <w:rsid w:val="00D22334"/>
    <w:rsid w:val="00D86CC1"/>
    <w:rsid w:val="00E9610B"/>
    <w:rsid w:val="00F3191A"/>
    <w:rsid w:val="00FA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D55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D556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D556F"/>
  </w:style>
  <w:style w:type="paragraph" w:styleId="Textedebulles">
    <w:name w:val="Balloon Text"/>
    <w:basedOn w:val="Normal"/>
    <w:link w:val="TextedebullesCar"/>
    <w:rsid w:val="00A008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008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0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rsid w:val="000F74B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0F74B5"/>
  </w:style>
  <w:style w:type="character" w:styleId="Appeldenotedefin">
    <w:name w:val="endnote reference"/>
    <w:basedOn w:val="Policepardfaut"/>
    <w:rsid w:val="000F74B5"/>
    <w:rPr>
      <w:vertAlign w:val="superscript"/>
    </w:rPr>
  </w:style>
  <w:style w:type="paragraph" w:styleId="Notedebasdepage">
    <w:name w:val="footnote text"/>
    <w:basedOn w:val="Normal"/>
    <w:link w:val="NotedebasdepageCar"/>
    <w:rsid w:val="007233A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233AC"/>
  </w:style>
  <w:style w:type="character" w:styleId="Appelnotedebasdep">
    <w:name w:val="footnote reference"/>
    <w:basedOn w:val="Policepardfaut"/>
    <w:rsid w:val="007233AC"/>
    <w:rPr>
      <w:vertAlign w:val="superscript"/>
    </w:rPr>
  </w:style>
  <w:style w:type="character" w:styleId="Lienhypertexte">
    <w:name w:val="Hyperlink"/>
    <w:basedOn w:val="Policepardfaut"/>
    <w:rsid w:val="00D2233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D223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D55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D556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D556F"/>
  </w:style>
  <w:style w:type="paragraph" w:styleId="Textedebulles">
    <w:name w:val="Balloon Text"/>
    <w:basedOn w:val="Normal"/>
    <w:link w:val="TextedebullesCar"/>
    <w:rsid w:val="00A008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008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0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rsid w:val="000F74B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0F74B5"/>
  </w:style>
  <w:style w:type="character" w:styleId="Appeldenotedefin">
    <w:name w:val="endnote reference"/>
    <w:basedOn w:val="Policepardfaut"/>
    <w:rsid w:val="000F74B5"/>
    <w:rPr>
      <w:vertAlign w:val="superscript"/>
    </w:rPr>
  </w:style>
  <w:style w:type="paragraph" w:styleId="Notedebasdepage">
    <w:name w:val="footnote text"/>
    <w:basedOn w:val="Normal"/>
    <w:link w:val="NotedebasdepageCar"/>
    <w:rsid w:val="007233A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233AC"/>
  </w:style>
  <w:style w:type="character" w:styleId="Appelnotedebasdep">
    <w:name w:val="footnote reference"/>
    <w:basedOn w:val="Policepardfaut"/>
    <w:rsid w:val="007233AC"/>
    <w:rPr>
      <w:vertAlign w:val="superscript"/>
    </w:rPr>
  </w:style>
  <w:style w:type="character" w:styleId="Lienhypertexte">
    <w:name w:val="Hyperlink"/>
    <w:basedOn w:val="Policepardfaut"/>
    <w:rsid w:val="00D2233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D22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rection@portppt.p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ion@portppt.p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4B14-10F3-43B1-95D6-46B54D88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F20.08</vt:lpstr>
    </vt:vector>
  </TitlesOfParts>
  <Company>PORT AUTONOME DE PAPEETE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F20.08</dc:title>
  <dc:subject>Fiche d'intervention des concessionnaires de réseau sur la circonscription portuaire</dc:subject>
  <dc:creator>RQ</dc:creator>
  <dc:description>DIFFUSION : DG - ADA - ADT - NAV - AGC - DF - CSS - SCAM - STM - SGD VERIFICATEURS : ADT - RQ APPROBATEUR : DG</dc:description>
  <cp:lastModifiedBy>Yolande Moreau</cp:lastModifiedBy>
  <cp:revision>1</cp:revision>
  <cp:lastPrinted>2014-06-27T01:52:00Z</cp:lastPrinted>
  <dcterms:created xsi:type="dcterms:W3CDTF">2014-06-27T01:51:00Z</dcterms:created>
  <dcterms:modified xsi:type="dcterms:W3CDTF">2014-06-27T01:52:00Z</dcterms:modified>
  <cp:category>Processus Support</cp:category>
</cp:coreProperties>
</file>