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239559745"/>
        <w:docPartObj>
          <w:docPartGallery w:val="Cover Pages"/>
          <w:docPartUnique/>
        </w:docPartObj>
      </w:sdtPr>
      <w:sdtEndPr>
        <w:rPr>
          <w:rFonts w:ascii="Frutiger Light Condensed" w:hAnsi="Frutiger Light Condensed"/>
        </w:rPr>
      </w:sdtEndPr>
      <w:sdtContent>
        <w:p w14:paraId="3833AFF3" w14:textId="10FED9B0" w:rsidR="001F2CF6" w:rsidRPr="009A0F48" w:rsidRDefault="007240CA">
          <w:r>
            <w:rPr>
              <w:noProof/>
            </w:rPr>
            <mc:AlternateContent>
              <mc:Choice Requires="wps">
                <w:drawing>
                  <wp:anchor distT="0" distB="0" distL="114300" distR="114300" simplePos="0" relativeHeight="251667456" behindDoc="0" locked="0" layoutInCell="1" allowOverlap="1" wp14:anchorId="1EE8B9F8" wp14:editId="7DB49093">
                    <wp:simplePos x="0" y="0"/>
                    <wp:positionH relativeFrom="page">
                      <wp:posOffset>3978910</wp:posOffset>
                    </wp:positionH>
                    <wp:positionV relativeFrom="page">
                      <wp:posOffset>6991350</wp:posOffset>
                    </wp:positionV>
                    <wp:extent cx="3676650" cy="114300"/>
                    <wp:effectExtent l="0" t="0" r="0" b="0"/>
                    <wp:wrapNone/>
                    <wp:docPr id="469" name="Rectangle 469"/>
                    <wp:cNvGraphicFramePr/>
                    <a:graphic xmlns:a="http://schemas.openxmlformats.org/drawingml/2006/main">
                      <a:graphicData uri="http://schemas.microsoft.com/office/word/2010/wordprocessingShape">
                        <wps:wsp>
                          <wps:cNvSpPr/>
                          <wps:spPr>
                            <a:xfrm>
                              <a:off x="0" y="0"/>
                              <a:ext cx="3676650" cy="1143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6795E3E" id="Rectangle 469" o:spid="_x0000_s1026" style="position:absolute;margin-left:313.3pt;margin-top:550.5pt;width:289.5pt;height: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" fillcolor="#6ec4c8 [3204]" stroked="f" strokeweight="2pt">
                    <w10:wrap anchorx="page" anchory="page"/>
                  </v:rect>
                </w:pict>
              </mc:Fallback>
            </mc:AlternateContent>
          </w:r>
          <w:r w:rsidR="00AD2A46">
            <w:rPr>
              <w:noProof/>
            </w:rPr>
            <w:drawing>
              <wp:anchor distT="0" distB="0" distL="114300" distR="114300" simplePos="0" relativeHeight="251668480" behindDoc="0" locked="0" layoutInCell="1" allowOverlap="1" wp14:anchorId="057BC644" wp14:editId="766FB355">
                <wp:simplePos x="0" y="0"/>
                <wp:positionH relativeFrom="margin">
                  <wp:posOffset>3121025</wp:posOffset>
                </wp:positionH>
                <wp:positionV relativeFrom="paragraph">
                  <wp:posOffset>2202180</wp:posOffset>
                </wp:positionV>
                <wp:extent cx="2695575" cy="706755"/>
                <wp:effectExtent l="0" t="0" r="0" b="0"/>
                <wp:wrapThrough wrapText="bothSides">
                  <wp:wrapPolygon edited="0">
                    <wp:start x="9770" y="0"/>
                    <wp:lineTo x="4885" y="4075"/>
                    <wp:lineTo x="1374" y="8151"/>
                    <wp:lineTo x="0" y="9315"/>
                    <wp:lineTo x="0" y="18049"/>
                    <wp:lineTo x="611" y="20960"/>
                    <wp:lineTo x="20608" y="20960"/>
                    <wp:lineTo x="20455" y="18631"/>
                    <wp:lineTo x="21218" y="18049"/>
                    <wp:lineTo x="21066" y="9898"/>
                    <wp:lineTo x="20150" y="8151"/>
                    <wp:lineTo x="16334" y="4075"/>
                    <wp:lineTo x="11449" y="0"/>
                    <wp:lineTo x="977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a:extLst>
                            <a:ext uri="{28A0092B-C50C-407E-A947-70E740481C1C}">
                              <a14:useLocalDpi xmlns:a14="http://schemas.microsoft.com/office/drawing/2010/main" val="0"/>
                            </a:ext>
                          </a:extLst>
                        </a:blip>
                        <a:stretch>
                          <a:fillRect/>
                        </a:stretch>
                      </pic:blipFill>
                      <pic:spPr>
                        <a:xfrm>
                          <a:off x="0" y="0"/>
                          <a:ext cx="2695575" cy="706755"/>
                        </a:xfrm>
                        <a:prstGeom prst="rect">
                          <a:avLst/>
                        </a:prstGeom>
                      </pic:spPr>
                    </pic:pic>
                  </a:graphicData>
                </a:graphic>
                <wp14:sizeRelH relativeFrom="page">
                  <wp14:pctWidth>0</wp14:pctWidth>
                </wp14:sizeRelH>
                <wp14:sizeRelV relativeFrom="page">
                  <wp14:pctHeight>0</wp14:pctHeight>
                </wp14:sizeRelV>
              </wp:anchor>
            </w:drawing>
          </w:r>
          <w:r w:rsidR="00981608">
            <w:rPr>
              <w:noProof/>
            </w:rPr>
            <mc:AlternateContent>
              <mc:Choice Requires="wpg">
                <w:drawing>
                  <wp:anchor distT="0" distB="0" distL="114300" distR="114300" simplePos="0" relativeHeight="251666432" behindDoc="0" locked="0" layoutInCell="1" allowOverlap="1" wp14:anchorId="3634B5A0" wp14:editId="54C68051">
                    <wp:simplePos x="0" y="0"/>
                    <wp:positionH relativeFrom="column">
                      <wp:posOffset>2966720</wp:posOffset>
                    </wp:positionH>
                    <wp:positionV relativeFrom="paragraph">
                      <wp:posOffset>918845</wp:posOffset>
                    </wp:positionV>
                    <wp:extent cx="3771900" cy="7038975"/>
                    <wp:effectExtent l="0" t="0" r="0" b="0"/>
                    <wp:wrapNone/>
                    <wp:docPr id="8" name="Groupe 8"/>
                    <wp:cNvGraphicFramePr/>
                    <a:graphic xmlns:a="http://schemas.openxmlformats.org/drawingml/2006/main">
                      <a:graphicData uri="http://schemas.microsoft.com/office/word/2010/wordprocessingGroup">
                        <wpg:wgp>
                          <wpg:cNvGrpSpPr/>
                          <wpg:grpSpPr>
                            <a:xfrm>
                              <a:off x="0" y="0"/>
                              <a:ext cx="3771900" cy="7038975"/>
                              <a:chOff x="0" y="0"/>
                              <a:chExt cx="3771900" cy="7038975"/>
                            </a:xfrm>
                          </wpg:grpSpPr>
                          <wps:wsp>
                            <wps:cNvPr id="468" name="Rectangle 468"/>
                            <wps:cNvSpPr/>
                            <wps:spPr>
                              <a:xfrm>
                                <a:off x="0" y="0"/>
                                <a:ext cx="3686175" cy="6835140"/>
                              </a:xfrm>
                              <a:prstGeom prst="rect">
                                <a:avLst/>
                              </a:prstGeom>
                              <a:solidFill>
                                <a:schemeClr val="bg1"/>
                              </a:solidFill>
                              <a:ln w="158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Zone de texte 470"/>
                            <wps:cNvSpPr txBox="1"/>
                            <wps:spPr>
                              <a:xfrm>
                                <a:off x="57150" y="2447925"/>
                                <a:ext cx="3714750" cy="4591050"/>
                              </a:xfrm>
                              <a:prstGeom prst="rect">
                                <a:avLst/>
                              </a:prstGeom>
                              <a:noFill/>
                              <a:ln w="6350">
                                <a:noFill/>
                              </a:ln>
                              <a:effectLst/>
                            </wps:spPr>
                            <wps:txbx>
                              <w:txbxContent>
                                <w:sdt>
                                  <w:sdtPr>
                                    <w:rPr>
                                      <w:rFonts w:ascii="Frutiger Bold" w:eastAsiaTheme="majorEastAsia" w:hAnsi="Frutiger Bold" w:cstheme="majorBidi"/>
                                      <w:color w:val="6EC4C8" w:themeColor="accent1"/>
                                      <w:sz w:val="96"/>
                                      <w:szCs w:val="9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48A04994" w14:textId="4F385A24" w:rsidR="001F2CF6" w:rsidRPr="009A0F48" w:rsidRDefault="001F2CF6" w:rsidP="009A0F48">
                                      <w:pPr>
                                        <w:spacing w:line="240" w:lineRule="auto"/>
                                        <w:rPr>
                                          <w:rFonts w:ascii="Frutiger Light Condensed" w:eastAsiaTheme="majorEastAsia" w:hAnsi="Frutiger Light Condensed" w:cstheme="majorBidi"/>
                                          <w:color w:val="6EC4C8" w:themeColor="accent1"/>
                                          <w:sz w:val="96"/>
                                          <w:szCs w:val="96"/>
                                        </w:rPr>
                                      </w:pPr>
                                      <w:r w:rsidRPr="009A0F48">
                                        <w:rPr>
                                          <w:rFonts w:ascii="Frutiger Bold" w:eastAsiaTheme="majorEastAsia" w:hAnsi="Frutiger Bold" w:cstheme="majorBidi"/>
                                          <w:color w:val="6EC4C8" w:themeColor="accent1"/>
                                          <w:sz w:val="96"/>
                                          <w:szCs w:val="96"/>
                                        </w:rPr>
                                        <w:t>RAPPORT D’ACTIVITÉ 202</w:t>
                                      </w:r>
                                      <w:r w:rsidR="00161F79">
                                        <w:rPr>
                                          <w:rFonts w:ascii="Frutiger Bold" w:eastAsiaTheme="majorEastAsia" w:hAnsi="Frutiger Bold" w:cstheme="majorBidi"/>
                                          <w:color w:val="6EC4C8" w:themeColor="accent1"/>
                                          <w:sz w:val="96"/>
                                          <w:szCs w:val="96"/>
                                        </w:rPr>
                                        <w:t>1</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634B5A0" id="Groupe 8" o:spid="_x0000_s1026" style="position:absolute;margin-left:233.6pt;margin-top:72.35pt;width:297pt;height:554.25pt;z-index:251666432" coordsize="37719,70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">
                    <v:rect id="Rectangle 468" o:spid="_x0000_s1027" style="position:absolute;width:36861;height:68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" fillcolor="white [3212]" strokecolor="white [3214]" strokeweight="1.25pt"/>
                    <v:shapetype id="_x0000_t202" coordsize="21600,21600" o:spt="202" path="m,l,21600r21600,l21600,xe">
                      <v:stroke joinstyle="miter"/>
                      <v:path gradientshapeok="t" o:connecttype="rect"/>
                    </v:shapetype>
                    <v:shape id="Zone de texte 470" o:spid="_x0000_s1028" type="#_x0000_t202" style="position:absolute;left:571;top:24479;width:37148;height:45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6wgAAANwAAAAPAAAAZHJzL2Rvd25yZXYueG1sRE/LisIw&#10;FN0P+A/hCu7GVNF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Bc/Nr6wgAAANwAAAAPAAAA&#10;AAAAAAAAAAAAAAcCAABkcnMvZG93bnJldi54bWxQSwUGAAAAAAMAAwC3AAAA9gIAAAAA&#10;" filled="f" stroked="f" strokeweight=".5pt">
                      <v:textbox>
                        <w:txbxContent>
                          <w:sdt>
                            <w:sdtPr>
                              <w:rPr>
                                <w:rFonts w:ascii="Frutiger Bold" w:eastAsiaTheme="majorEastAsia" w:hAnsi="Frutiger Bold" w:cstheme="majorBidi"/>
                                <w:color w:val="6EC4C8" w:themeColor="accent1"/>
                                <w:sz w:val="96"/>
                                <w:szCs w:val="9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48A04994" w14:textId="4F385A24" w:rsidR="001F2CF6" w:rsidRPr="009A0F48" w:rsidRDefault="001F2CF6" w:rsidP="009A0F48">
                                <w:pPr>
                                  <w:spacing w:line="240" w:lineRule="auto"/>
                                  <w:rPr>
                                    <w:rFonts w:ascii="Frutiger Light Condensed" w:eastAsiaTheme="majorEastAsia" w:hAnsi="Frutiger Light Condensed" w:cstheme="majorBidi"/>
                                    <w:color w:val="6EC4C8" w:themeColor="accent1"/>
                                    <w:sz w:val="96"/>
                                    <w:szCs w:val="96"/>
                                  </w:rPr>
                                </w:pPr>
                                <w:r w:rsidRPr="009A0F48">
                                  <w:rPr>
                                    <w:rFonts w:ascii="Frutiger Bold" w:eastAsiaTheme="majorEastAsia" w:hAnsi="Frutiger Bold" w:cstheme="majorBidi"/>
                                    <w:color w:val="6EC4C8" w:themeColor="accent1"/>
                                    <w:sz w:val="96"/>
                                    <w:szCs w:val="96"/>
                                  </w:rPr>
                                  <w:t>RAPPORT D’ACTIVITÉ 202</w:t>
                                </w:r>
                                <w:r w:rsidR="00161F79">
                                  <w:rPr>
                                    <w:rFonts w:ascii="Frutiger Bold" w:eastAsiaTheme="majorEastAsia" w:hAnsi="Frutiger Bold" w:cstheme="majorBidi"/>
                                    <w:color w:val="6EC4C8" w:themeColor="accent1"/>
                                    <w:sz w:val="96"/>
                                    <w:szCs w:val="96"/>
                                  </w:rPr>
                                  <w:t>1</w:t>
                                </w:r>
                              </w:p>
                            </w:sdtContent>
                          </w:sdt>
                        </w:txbxContent>
                      </v:textbox>
                    </v:shape>
                  </v:group>
                </w:pict>
              </mc:Fallback>
            </mc:AlternateContent>
          </w:r>
          <w:r w:rsidR="00981608">
            <w:rPr>
              <w:noProof/>
            </w:rPr>
            <w:drawing>
              <wp:anchor distT="0" distB="0" distL="114300" distR="114300" simplePos="0" relativeHeight="251658239" behindDoc="0" locked="0" layoutInCell="1" allowOverlap="1" wp14:anchorId="306B9400" wp14:editId="735DCAFC">
                <wp:simplePos x="0" y="0"/>
                <wp:positionH relativeFrom="margin">
                  <wp:posOffset>-4110355</wp:posOffset>
                </wp:positionH>
                <wp:positionV relativeFrom="page">
                  <wp:align>center</wp:align>
                </wp:positionV>
                <wp:extent cx="16154400" cy="12113895"/>
                <wp:effectExtent l="0" t="0" r="0" b="190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154400" cy="12113895"/>
                        </a:xfrm>
                        <a:prstGeom prst="rect">
                          <a:avLst/>
                        </a:prstGeom>
                      </pic:spPr>
                    </pic:pic>
                  </a:graphicData>
                </a:graphic>
                <wp14:sizeRelH relativeFrom="page">
                  <wp14:pctWidth>0</wp14:pctWidth>
                </wp14:sizeRelH>
                <wp14:sizeRelV relativeFrom="page">
                  <wp14:pctHeight>0</wp14:pctHeight>
                </wp14:sizeRelV>
              </wp:anchor>
            </w:drawing>
          </w:r>
        </w:p>
      </w:sdtContent>
    </w:sdt>
    <w:sdt>
      <w:sdtPr>
        <w:rPr>
          <w:caps w:val="0"/>
          <w:color w:val="auto"/>
          <w:spacing w:val="0"/>
          <w:sz w:val="20"/>
          <w:szCs w:val="20"/>
        </w:rPr>
        <w:id w:val="990217106"/>
        <w:docPartObj>
          <w:docPartGallery w:val="Table of Contents"/>
          <w:docPartUnique/>
        </w:docPartObj>
      </w:sdtPr>
      <w:sdtEndPr>
        <w:rPr>
          <w:b/>
          <w:bCs/>
        </w:rPr>
      </w:sdtEndPr>
      <w:sdtContent>
        <w:p w14:paraId="2F4C9F71" w14:textId="5CFAD324" w:rsidR="00175F91" w:rsidRDefault="00175F91" w:rsidP="00175F91">
          <w:pPr>
            <w:pStyle w:val="En-ttedetabledesmatires"/>
            <w:ind w:left="431" w:hanging="431"/>
          </w:pPr>
          <w:r>
            <w:t>Table des matières</w:t>
          </w:r>
        </w:p>
        <w:p w14:paraId="65C8CF07" w14:textId="01B3CC36" w:rsidR="00326794" w:rsidRDefault="00175F91">
          <w:pPr>
            <w:pStyle w:val="TM1"/>
            <w:tabs>
              <w:tab w:val="left" w:pos="400"/>
              <w:tab w:val="right" w:leader="dot" w:pos="9060"/>
            </w:tabs>
            <w:rPr>
              <w:noProof/>
              <w:sz w:val="22"/>
              <w:szCs w:val="22"/>
              <w:lang w:eastAsia="fr-FR"/>
            </w:rPr>
          </w:pPr>
          <w:r>
            <w:fldChar w:fldCharType="begin"/>
          </w:r>
          <w:r>
            <w:instrText xml:space="preserve"> TOC \o "1-4" \h \z \u </w:instrText>
          </w:r>
          <w:r>
            <w:fldChar w:fldCharType="separate"/>
          </w:r>
          <w:hyperlink w:anchor="_Toc103676130" w:history="1">
            <w:r w:rsidR="00326794" w:rsidRPr="005E71BC">
              <w:rPr>
                <w:rStyle w:val="Lienhypertexte"/>
                <w:noProof/>
              </w:rPr>
              <w:t>2</w:t>
            </w:r>
            <w:r w:rsidR="00326794">
              <w:rPr>
                <w:noProof/>
                <w:sz w:val="22"/>
                <w:szCs w:val="22"/>
                <w:lang w:eastAsia="fr-FR"/>
              </w:rPr>
              <w:tab/>
            </w:r>
            <w:r w:rsidR="00326794" w:rsidRPr="005E71BC">
              <w:rPr>
                <w:rStyle w:val="Lienhypertexte"/>
                <w:noProof/>
              </w:rPr>
              <w:t>Organisation administrative</w:t>
            </w:r>
            <w:r w:rsidR="00326794">
              <w:rPr>
                <w:noProof/>
                <w:webHidden/>
              </w:rPr>
              <w:tab/>
            </w:r>
            <w:r w:rsidR="00326794">
              <w:rPr>
                <w:noProof/>
                <w:webHidden/>
              </w:rPr>
              <w:fldChar w:fldCharType="begin"/>
            </w:r>
            <w:r w:rsidR="00326794">
              <w:rPr>
                <w:noProof/>
                <w:webHidden/>
              </w:rPr>
              <w:instrText xml:space="preserve"> PAGEREF _Toc103676130 \h </w:instrText>
            </w:r>
            <w:r w:rsidR="00326794">
              <w:rPr>
                <w:noProof/>
                <w:webHidden/>
              </w:rPr>
            </w:r>
            <w:r w:rsidR="00326794">
              <w:rPr>
                <w:noProof/>
                <w:webHidden/>
              </w:rPr>
              <w:fldChar w:fldCharType="separate"/>
            </w:r>
            <w:r w:rsidR="00326794">
              <w:rPr>
                <w:noProof/>
                <w:webHidden/>
              </w:rPr>
              <w:t>3</w:t>
            </w:r>
            <w:r w:rsidR="00326794">
              <w:rPr>
                <w:noProof/>
                <w:webHidden/>
              </w:rPr>
              <w:fldChar w:fldCharType="end"/>
            </w:r>
          </w:hyperlink>
        </w:p>
        <w:p w14:paraId="63BB2106" w14:textId="610CEF3B" w:rsidR="00326794" w:rsidRDefault="00EF2ED6">
          <w:pPr>
            <w:pStyle w:val="TM2"/>
            <w:rPr>
              <w:sz w:val="22"/>
              <w:szCs w:val="22"/>
              <w:lang w:eastAsia="fr-FR"/>
            </w:rPr>
          </w:pPr>
          <w:hyperlink w:anchor="_Toc103676131" w:history="1">
            <w:r w:rsidR="00326794" w:rsidRPr="005E71BC">
              <w:rPr>
                <w:rStyle w:val="Lienhypertexte"/>
              </w:rPr>
              <w:t>2.1</w:t>
            </w:r>
            <w:r w:rsidR="00326794">
              <w:rPr>
                <w:sz w:val="22"/>
                <w:szCs w:val="22"/>
                <w:lang w:eastAsia="fr-FR"/>
              </w:rPr>
              <w:tab/>
            </w:r>
            <w:r w:rsidR="00326794" w:rsidRPr="005E71BC">
              <w:rPr>
                <w:rStyle w:val="Lienhypertexte"/>
              </w:rPr>
              <w:t>Base règlementaire</w:t>
            </w:r>
            <w:r w:rsidR="00326794">
              <w:rPr>
                <w:webHidden/>
              </w:rPr>
              <w:tab/>
            </w:r>
            <w:r w:rsidR="00326794">
              <w:rPr>
                <w:webHidden/>
              </w:rPr>
              <w:fldChar w:fldCharType="begin"/>
            </w:r>
            <w:r w:rsidR="00326794">
              <w:rPr>
                <w:webHidden/>
              </w:rPr>
              <w:instrText xml:space="preserve"> PAGEREF _Toc103676131 \h </w:instrText>
            </w:r>
            <w:r w:rsidR="00326794">
              <w:rPr>
                <w:webHidden/>
              </w:rPr>
            </w:r>
            <w:r w:rsidR="00326794">
              <w:rPr>
                <w:webHidden/>
              </w:rPr>
              <w:fldChar w:fldCharType="separate"/>
            </w:r>
            <w:r w:rsidR="00326794">
              <w:rPr>
                <w:webHidden/>
              </w:rPr>
              <w:t>3</w:t>
            </w:r>
            <w:r w:rsidR="00326794">
              <w:rPr>
                <w:webHidden/>
              </w:rPr>
              <w:fldChar w:fldCharType="end"/>
            </w:r>
          </w:hyperlink>
        </w:p>
        <w:p w14:paraId="1CEEC916" w14:textId="307283CA" w:rsidR="00326794" w:rsidRDefault="00EF2ED6">
          <w:pPr>
            <w:pStyle w:val="TM2"/>
            <w:rPr>
              <w:sz w:val="22"/>
              <w:szCs w:val="22"/>
              <w:lang w:eastAsia="fr-FR"/>
            </w:rPr>
          </w:pPr>
          <w:hyperlink w:anchor="_Toc103676132" w:history="1">
            <w:r w:rsidR="00326794" w:rsidRPr="005E71BC">
              <w:rPr>
                <w:rStyle w:val="Lienhypertexte"/>
              </w:rPr>
              <w:t>2.2</w:t>
            </w:r>
            <w:r w:rsidR="00326794">
              <w:rPr>
                <w:sz w:val="22"/>
                <w:szCs w:val="22"/>
                <w:lang w:eastAsia="fr-FR"/>
              </w:rPr>
              <w:tab/>
            </w:r>
            <w:r w:rsidR="00326794" w:rsidRPr="005E71BC">
              <w:rPr>
                <w:rStyle w:val="Lienhypertexte"/>
              </w:rPr>
              <w:t>Missions</w:t>
            </w:r>
            <w:r w:rsidR="00326794">
              <w:rPr>
                <w:webHidden/>
              </w:rPr>
              <w:tab/>
            </w:r>
            <w:r w:rsidR="00326794">
              <w:rPr>
                <w:webHidden/>
              </w:rPr>
              <w:fldChar w:fldCharType="begin"/>
            </w:r>
            <w:r w:rsidR="00326794">
              <w:rPr>
                <w:webHidden/>
              </w:rPr>
              <w:instrText xml:space="preserve"> PAGEREF _Toc103676132 \h </w:instrText>
            </w:r>
            <w:r w:rsidR="00326794">
              <w:rPr>
                <w:webHidden/>
              </w:rPr>
            </w:r>
            <w:r w:rsidR="00326794">
              <w:rPr>
                <w:webHidden/>
              </w:rPr>
              <w:fldChar w:fldCharType="separate"/>
            </w:r>
            <w:r w:rsidR="00326794">
              <w:rPr>
                <w:webHidden/>
              </w:rPr>
              <w:t>3</w:t>
            </w:r>
            <w:r w:rsidR="00326794">
              <w:rPr>
                <w:webHidden/>
              </w:rPr>
              <w:fldChar w:fldCharType="end"/>
            </w:r>
          </w:hyperlink>
        </w:p>
        <w:p w14:paraId="0FA505AC" w14:textId="0B6E835E" w:rsidR="00326794" w:rsidRDefault="00EF2ED6">
          <w:pPr>
            <w:pStyle w:val="TM2"/>
            <w:rPr>
              <w:sz w:val="22"/>
              <w:szCs w:val="22"/>
              <w:lang w:eastAsia="fr-FR"/>
            </w:rPr>
          </w:pPr>
          <w:hyperlink w:anchor="_Toc103676133" w:history="1">
            <w:r w:rsidR="00326794" w:rsidRPr="005E71BC">
              <w:rPr>
                <w:rStyle w:val="Lienhypertexte"/>
              </w:rPr>
              <w:t>2.3</w:t>
            </w:r>
            <w:r w:rsidR="00326794">
              <w:rPr>
                <w:sz w:val="22"/>
                <w:szCs w:val="22"/>
                <w:lang w:eastAsia="fr-FR"/>
              </w:rPr>
              <w:tab/>
            </w:r>
            <w:r w:rsidR="00326794" w:rsidRPr="005E71BC">
              <w:rPr>
                <w:rStyle w:val="Lienhypertexte"/>
              </w:rPr>
              <w:t>Gouvernance</w:t>
            </w:r>
            <w:r w:rsidR="00326794">
              <w:rPr>
                <w:webHidden/>
              </w:rPr>
              <w:tab/>
            </w:r>
            <w:r w:rsidR="00326794">
              <w:rPr>
                <w:webHidden/>
              </w:rPr>
              <w:fldChar w:fldCharType="begin"/>
            </w:r>
            <w:r w:rsidR="00326794">
              <w:rPr>
                <w:webHidden/>
              </w:rPr>
              <w:instrText xml:space="preserve"> PAGEREF _Toc103676133 \h </w:instrText>
            </w:r>
            <w:r w:rsidR="00326794">
              <w:rPr>
                <w:webHidden/>
              </w:rPr>
            </w:r>
            <w:r w:rsidR="00326794">
              <w:rPr>
                <w:webHidden/>
              </w:rPr>
              <w:fldChar w:fldCharType="separate"/>
            </w:r>
            <w:r w:rsidR="00326794">
              <w:rPr>
                <w:webHidden/>
              </w:rPr>
              <w:t>3</w:t>
            </w:r>
            <w:r w:rsidR="00326794">
              <w:rPr>
                <w:webHidden/>
              </w:rPr>
              <w:fldChar w:fldCharType="end"/>
            </w:r>
          </w:hyperlink>
        </w:p>
        <w:p w14:paraId="48D73F32" w14:textId="7F42EFA4" w:rsidR="00326794" w:rsidRDefault="00EF2ED6">
          <w:pPr>
            <w:pStyle w:val="TM3"/>
            <w:tabs>
              <w:tab w:val="left" w:pos="1100"/>
              <w:tab w:val="right" w:leader="dot" w:pos="9060"/>
            </w:tabs>
            <w:rPr>
              <w:noProof/>
              <w:sz w:val="22"/>
              <w:szCs w:val="22"/>
              <w:lang w:eastAsia="fr-FR"/>
            </w:rPr>
          </w:pPr>
          <w:hyperlink w:anchor="_Toc103676134" w:history="1">
            <w:r w:rsidR="00326794" w:rsidRPr="005E71BC">
              <w:rPr>
                <w:rStyle w:val="Lienhypertexte"/>
                <w:noProof/>
              </w:rPr>
              <w:t>2.3.1</w:t>
            </w:r>
            <w:r w:rsidR="00326794">
              <w:rPr>
                <w:noProof/>
                <w:sz w:val="22"/>
                <w:szCs w:val="22"/>
                <w:lang w:eastAsia="fr-FR"/>
              </w:rPr>
              <w:tab/>
            </w:r>
            <w:r w:rsidR="00326794" w:rsidRPr="005E71BC">
              <w:rPr>
                <w:rStyle w:val="Lienhypertexte"/>
                <w:noProof/>
              </w:rPr>
              <w:t>Conseil d’administration</w:t>
            </w:r>
            <w:r w:rsidR="00326794">
              <w:rPr>
                <w:noProof/>
                <w:webHidden/>
              </w:rPr>
              <w:tab/>
            </w:r>
            <w:r w:rsidR="00326794">
              <w:rPr>
                <w:noProof/>
                <w:webHidden/>
              </w:rPr>
              <w:fldChar w:fldCharType="begin"/>
            </w:r>
            <w:r w:rsidR="00326794">
              <w:rPr>
                <w:noProof/>
                <w:webHidden/>
              </w:rPr>
              <w:instrText xml:space="preserve"> PAGEREF _Toc103676134 \h </w:instrText>
            </w:r>
            <w:r w:rsidR="00326794">
              <w:rPr>
                <w:noProof/>
                <w:webHidden/>
              </w:rPr>
            </w:r>
            <w:r w:rsidR="00326794">
              <w:rPr>
                <w:noProof/>
                <w:webHidden/>
              </w:rPr>
              <w:fldChar w:fldCharType="separate"/>
            </w:r>
            <w:r w:rsidR="00326794">
              <w:rPr>
                <w:noProof/>
                <w:webHidden/>
              </w:rPr>
              <w:t>3</w:t>
            </w:r>
            <w:r w:rsidR="00326794">
              <w:rPr>
                <w:noProof/>
                <w:webHidden/>
              </w:rPr>
              <w:fldChar w:fldCharType="end"/>
            </w:r>
          </w:hyperlink>
        </w:p>
        <w:p w14:paraId="04A04559" w14:textId="4F3F4689" w:rsidR="00326794" w:rsidRDefault="00EF2ED6">
          <w:pPr>
            <w:pStyle w:val="TM3"/>
            <w:tabs>
              <w:tab w:val="left" w:pos="1100"/>
              <w:tab w:val="right" w:leader="dot" w:pos="9060"/>
            </w:tabs>
            <w:rPr>
              <w:noProof/>
              <w:sz w:val="22"/>
              <w:szCs w:val="22"/>
              <w:lang w:eastAsia="fr-FR"/>
            </w:rPr>
          </w:pPr>
          <w:hyperlink w:anchor="_Toc103676135" w:history="1">
            <w:r w:rsidR="00326794" w:rsidRPr="005E71BC">
              <w:rPr>
                <w:rStyle w:val="Lienhypertexte"/>
                <w:noProof/>
              </w:rPr>
              <w:t>2.3.2</w:t>
            </w:r>
            <w:r w:rsidR="00326794">
              <w:rPr>
                <w:noProof/>
                <w:sz w:val="22"/>
                <w:szCs w:val="22"/>
                <w:lang w:eastAsia="fr-FR"/>
              </w:rPr>
              <w:tab/>
            </w:r>
            <w:r w:rsidR="00326794" w:rsidRPr="005E71BC">
              <w:rPr>
                <w:rStyle w:val="Lienhypertexte"/>
                <w:noProof/>
              </w:rPr>
              <w:t>Conseil portuaire</w:t>
            </w:r>
            <w:r w:rsidR="00326794">
              <w:rPr>
                <w:noProof/>
                <w:webHidden/>
              </w:rPr>
              <w:tab/>
            </w:r>
            <w:r w:rsidR="00326794">
              <w:rPr>
                <w:noProof/>
                <w:webHidden/>
              </w:rPr>
              <w:fldChar w:fldCharType="begin"/>
            </w:r>
            <w:r w:rsidR="00326794">
              <w:rPr>
                <w:noProof/>
                <w:webHidden/>
              </w:rPr>
              <w:instrText xml:space="preserve"> PAGEREF _Toc103676135 \h </w:instrText>
            </w:r>
            <w:r w:rsidR="00326794">
              <w:rPr>
                <w:noProof/>
                <w:webHidden/>
              </w:rPr>
            </w:r>
            <w:r w:rsidR="00326794">
              <w:rPr>
                <w:noProof/>
                <w:webHidden/>
              </w:rPr>
              <w:fldChar w:fldCharType="separate"/>
            </w:r>
            <w:r w:rsidR="00326794">
              <w:rPr>
                <w:noProof/>
                <w:webHidden/>
              </w:rPr>
              <w:t>4</w:t>
            </w:r>
            <w:r w:rsidR="00326794">
              <w:rPr>
                <w:noProof/>
                <w:webHidden/>
              </w:rPr>
              <w:fldChar w:fldCharType="end"/>
            </w:r>
          </w:hyperlink>
        </w:p>
        <w:p w14:paraId="13911531" w14:textId="06A09988" w:rsidR="00326794" w:rsidRDefault="00EF2ED6">
          <w:pPr>
            <w:pStyle w:val="TM3"/>
            <w:tabs>
              <w:tab w:val="left" w:pos="1100"/>
              <w:tab w:val="right" w:leader="dot" w:pos="9060"/>
            </w:tabs>
            <w:rPr>
              <w:noProof/>
              <w:sz w:val="22"/>
              <w:szCs w:val="22"/>
              <w:lang w:eastAsia="fr-FR"/>
            </w:rPr>
          </w:pPr>
          <w:hyperlink w:anchor="_Toc103676136" w:history="1">
            <w:r w:rsidR="00326794" w:rsidRPr="005E71BC">
              <w:rPr>
                <w:rStyle w:val="Lienhypertexte"/>
                <w:noProof/>
              </w:rPr>
              <w:t>2.3.3</w:t>
            </w:r>
            <w:r w:rsidR="00326794">
              <w:rPr>
                <w:noProof/>
                <w:sz w:val="22"/>
                <w:szCs w:val="22"/>
                <w:lang w:eastAsia="fr-FR"/>
              </w:rPr>
              <w:tab/>
            </w:r>
            <w:r w:rsidR="00326794" w:rsidRPr="005E71BC">
              <w:rPr>
                <w:rStyle w:val="Lienhypertexte"/>
                <w:noProof/>
              </w:rPr>
              <w:t xml:space="preserve">Organigramme du port autonome </w:t>
            </w:r>
            <w:r w:rsidR="00326794">
              <w:rPr>
                <w:noProof/>
                <w:webHidden/>
              </w:rPr>
              <w:tab/>
            </w:r>
            <w:r w:rsidR="00326794">
              <w:rPr>
                <w:noProof/>
                <w:webHidden/>
              </w:rPr>
              <w:fldChar w:fldCharType="begin"/>
            </w:r>
            <w:r w:rsidR="00326794">
              <w:rPr>
                <w:noProof/>
                <w:webHidden/>
              </w:rPr>
              <w:instrText xml:space="preserve"> PAGEREF _Toc103676136 \h </w:instrText>
            </w:r>
            <w:r w:rsidR="00326794">
              <w:rPr>
                <w:noProof/>
                <w:webHidden/>
              </w:rPr>
            </w:r>
            <w:r w:rsidR="00326794">
              <w:rPr>
                <w:noProof/>
                <w:webHidden/>
              </w:rPr>
              <w:fldChar w:fldCharType="separate"/>
            </w:r>
            <w:r w:rsidR="00326794">
              <w:rPr>
                <w:noProof/>
                <w:webHidden/>
              </w:rPr>
              <w:t>4</w:t>
            </w:r>
            <w:r w:rsidR="00326794">
              <w:rPr>
                <w:noProof/>
                <w:webHidden/>
              </w:rPr>
              <w:fldChar w:fldCharType="end"/>
            </w:r>
          </w:hyperlink>
        </w:p>
        <w:p w14:paraId="3FE6B292" w14:textId="56079DAF" w:rsidR="00326794" w:rsidRDefault="00EF2ED6">
          <w:pPr>
            <w:pStyle w:val="TM1"/>
            <w:tabs>
              <w:tab w:val="left" w:pos="400"/>
              <w:tab w:val="right" w:leader="dot" w:pos="9060"/>
            </w:tabs>
            <w:rPr>
              <w:noProof/>
              <w:sz w:val="22"/>
              <w:szCs w:val="22"/>
              <w:lang w:eastAsia="fr-FR"/>
            </w:rPr>
          </w:pPr>
          <w:hyperlink w:anchor="_Toc103676137" w:history="1">
            <w:r w:rsidR="00326794" w:rsidRPr="005E71BC">
              <w:rPr>
                <w:rStyle w:val="Lienhypertexte"/>
                <w:noProof/>
              </w:rPr>
              <w:t>3</w:t>
            </w:r>
            <w:r w:rsidR="00326794">
              <w:rPr>
                <w:noProof/>
                <w:sz w:val="22"/>
                <w:szCs w:val="22"/>
                <w:lang w:eastAsia="fr-FR"/>
              </w:rPr>
              <w:tab/>
            </w:r>
            <w:r w:rsidR="00326794" w:rsidRPr="005E71BC">
              <w:rPr>
                <w:rStyle w:val="Lienhypertexte"/>
                <w:noProof/>
              </w:rPr>
              <w:t>Budget</w:t>
            </w:r>
            <w:r w:rsidR="00326794">
              <w:rPr>
                <w:noProof/>
                <w:webHidden/>
              </w:rPr>
              <w:tab/>
            </w:r>
            <w:r w:rsidR="00326794">
              <w:rPr>
                <w:noProof/>
                <w:webHidden/>
              </w:rPr>
              <w:fldChar w:fldCharType="begin"/>
            </w:r>
            <w:r w:rsidR="00326794">
              <w:rPr>
                <w:noProof/>
                <w:webHidden/>
              </w:rPr>
              <w:instrText xml:space="preserve"> PAGEREF _Toc103676137 \h </w:instrText>
            </w:r>
            <w:r w:rsidR="00326794">
              <w:rPr>
                <w:noProof/>
                <w:webHidden/>
              </w:rPr>
            </w:r>
            <w:r w:rsidR="00326794">
              <w:rPr>
                <w:noProof/>
                <w:webHidden/>
              </w:rPr>
              <w:fldChar w:fldCharType="separate"/>
            </w:r>
            <w:r w:rsidR="00326794">
              <w:rPr>
                <w:noProof/>
                <w:webHidden/>
              </w:rPr>
              <w:t>5</w:t>
            </w:r>
            <w:r w:rsidR="00326794">
              <w:rPr>
                <w:noProof/>
                <w:webHidden/>
              </w:rPr>
              <w:fldChar w:fldCharType="end"/>
            </w:r>
          </w:hyperlink>
        </w:p>
        <w:p w14:paraId="105D669B" w14:textId="34F906D5" w:rsidR="00326794" w:rsidRDefault="00EF2ED6">
          <w:pPr>
            <w:pStyle w:val="TM2"/>
            <w:rPr>
              <w:sz w:val="22"/>
              <w:szCs w:val="22"/>
              <w:lang w:eastAsia="fr-FR"/>
            </w:rPr>
          </w:pPr>
          <w:hyperlink w:anchor="_Toc103676138" w:history="1">
            <w:r w:rsidR="00326794" w:rsidRPr="005E71BC">
              <w:rPr>
                <w:rStyle w:val="Lienhypertexte"/>
              </w:rPr>
              <w:t>3.1</w:t>
            </w:r>
            <w:r w:rsidR="00326794">
              <w:rPr>
                <w:sz w:val="22"/>
                <w:szCs w:val="22"/>
                <w:lang w:eastAsia="fr-FR"/>
              </w:rPr>
              <w:tab/>
            </w:r>
            <w:r w:rsidR="00326794" w:rsidRPr="005E71BC">
              <w:rPr>
                <w:rStyle w:val="Lienhypertexte"/>
              </w:rPr>
              <w:t>Exécution budgetaire</w:t>
            </w:r>
            <w:r w:rsidR="00326794">
              <w:rPr>
                <w:webHidden/>
              </w:rPr>
              <w:tab/>
            </w:r>
            <w:r w:rsidR="00326794">
              <w:rPr>
                <w:webHidden/>
              </w:rPr>
              <w:fldChar w:fldCharType="begin"/>
            </w:r>
            <w:r w:rsidR="00326794">
              <w:rPr>
                <w:webHidden/>
              </w:rPr>
              <w:instrText xml:space="preserve"> PAGEREF _Toc103676138 \h </w:instrText>
            </w:r>
            <w:r w:rsidR="00326794">
              <w:rPr>
                <w:webHidden/>
              </w:rPr>
            </w:r>
            <w:r w:rsidR="00326794">
              <w:rPr>
                <w:webHidden/>
              </w:rPr>
              <w:fldChar w:fldCharType="separate"/>
            </w:r>
            <w:r w:rsidR="00326794">
              <w:rPr>
                <w:webHidden/>
              </w:rPr>
              <w:t>5</w:t>
            </w:r>
            <w:r w:rsidR="00326794">
              <w:rPr>
                <w:webHidden/>
              </w:rPr>
              <w:fldChar w:fldCharType="end"/>
            </w:r>
          </w:hyperlink>
        </w:p>
        <w:p w14:paraId="6A35FA6F" w14:textId="0240E8CC" w:rsidR="00326794" w:rsidRDefault="00EF2ED6">
          <w:pPr>
            <w:pStyle w:val="TM2"/>
            <w:rPr>
              <w:sz w:val="22"/>
              <w:szCs w:val="22"/>
              <w:lang w:eastAsia="fr-FR"/>
            </w:rPr>
          </w:pPr>
          <w:hyperlink w:anchor="_Toc103676139" w:history="1">
            <w:r w:rsidR="00326794" w:rsidRPr="005E71BC">
              <w:rPr>
                <w:rStyle w:val="Lienhypertexte"/>
              </w:rPr>
              <w:t>3.2</w:t>
            </w:r>
            <w:r w:rsidR="00326794">
              <w:rPr>
                <w:sz w:val="22"/>
                <w:szCs w:val="22"/>
                <w:lang w:eastAsia="fr-FR"/>
              </w:rPr>
              <w:tab/>
            </w:r>
            <w:r w:rsidR="00326794" w:rsidRPr="005E71BC">
              <w:rPr>
                <w:rStyle w:val="Lienhypertexte"/>
              </w:rPr>
              <w:t>Comptabilité</w:t>
            </w:r>
            <w:r w:rsidR="00326794">
              <w:rPr>
                <w:webHidden/>
              </w:rPr>
              <w:tab/>
            </w:r>
            <w:r w:rsidR="00326794">
              <w:rPr>
                <w:webHidden/>
              </w:rPr>
              <w:fldChar w:fldCharType="begin"/>
            </w:r>
            <w:r w:rsidR="00326794">
              <w:rPr>
                <w:webHidden/>
              </w:rPr>
              <w:instrText xml:space="preserve"> PAGEREF _Toc103676139 \h </w:instrText>
            </w:r>
            <w:r w:rsidR="00326794">
              <w:rPr>
                <w:webHidden/>
              </w:rPr>
            </w:r>
            <w:r w:rsidR="00326794">
              <w:rPr>
                <w:webHidden/>
              </w:rPr>
              <w:fldChar w:fldCharType="separate"/>
            </w:r>
            <w:r w:rsidR="00326794">
              <w:rPr>
                <w:webHidden/>
              </w:rPr>
              <w:t>5</w:t>
            </w:r>
            <w:r w:rsidR="00326794">
              <w:rPr>
                <w:webHidden/>
              </w:rPr>
              <w:fldChar w:fldCharType="end"/>
            </w:r>
          </w:hyperlink>
        </w:p>
        <w:p w14:paraId="33D56205" w14:textId="685FF00F" w:rsidR="00326794" w:rsidRDefault="00EF2ED6">
          <w:pPr>
            <w:pStyle w:val="TM2"/>
            <w:rPr>
              <w:sz w:val="22"/>
              <w:szCs w:val="22"/>
              <w:lang w:eastAsia="fr-FR"/>
            </w:rPr>
          </w:pPr>
          <w:hyperlink w:anchor="_Toc103676140" w:history="1">
            <w:r w:rsidR="00326794" w:rsidRPr="005E71BC">
              <w:rPr>
                <w:rStyle w:val="Lienhypertexte"/>
              </w:rPr>
              <w:t>3.3</w:t>
            </w:r>
            <w:r w:rsidR="00326794">
              <w:rPr>
                <w:sz w:val="22"/>
                <w:szCs w:val="22"/>
                <w:lang w:eastAsia="fr-FR"/>
              </w:rPr>
              <w:tab/>
            </w:r>
            <w:r w:rsidR="00326794" w:rsidRPr="005E71BC">
              <w:rPr>
                <w:rStyle w:val="Lienhypertexte"/>
              </w:rPr>
              <w:t>Service recouvrement</w:t>
            </w:r>
            <w:r w:rsidR="00326794">
              <w:rPr>
                <w:webHidden/>
              </w:rPr>
              <w:tab/>
            </w:r>
            <w:r w:rsidR="00326794">
              <w:rPr>
                <w:webHidden/>
              </w:rPr>
              <w:fldChar w:fldCharType="begin"/>
            </w:r>
            <w:r w:rsidR="00326794">
              <w:rPr>
                <w:webHidden/>
              </w:rPr>
              <w:instrText xml:space="preserve"> PAGEREF _Toc103676140 \h </w:instrText>
            </w:r>
            <w:r w:rsidR="00326794">
              <w:rPr>
                <w:webHidden/>
              </w:rPr>
            </w:r>
            <w:r w:rsidR="00326794">
              <w:rPr>
                <w:webHidden/>
              </w:rPr>
              <w:fldChar w:fldCharType="separate"/>
            </w:r>
            <w:r w:rsidR="00326794">
              <w:rPr>
                <w:webHidden/>
              </w:rPr>
              <w:t>6</w:t>
            </w:r>
            <w:r w:rsidR="00326794">
              <w:rPr>
                <w:webHidden/>
              </w:rPr>
              <w:fldChar w:fldCharType="end"/>
            </w:r>
          </w:hyperlink>
        </w:p>
        <w:p w14:paraId="1C1E30A9" w14:textId="1BD34815" w:rsidR="00326794" w:rsidRDefault="00EF2ED6">
          <w:pPr>
            <w:pStyle w:val="TM1"/>
            <w:tabs>
              <w:tab w:val="left" w:pos="400"/>
              <w:tab w:val="right" w:leader="dot" w:pos="9060"/>
            </w:tabs>
            <w:rPr>
              <w:noProof/>
              <w:sz w:val="22"/>
              <w:szCs w:val="22"/>
              <w:lang w:eastAsia="fr-FR"/>
            </w:rPr>
          </w:pPr>
          <w:hyperlink w:anchor="_Toc103676141" w:history="1">
            <w:r w:rsidR="00326794" w:rsidRPr="005E71BC">
              <w:rPr>
                <w:rStyle w:val="Lienhypertexte"/>
                <w:noProof/>
              </w:rPr>
              <w:t>4</w:t>
            </w:r>
            <w:r w:rsidR="00326794">
              <w:rPr>
                <w:noProof/>
                <w:sz w:val="22"/>
                <w:szCs w:val="22"/>
                <w:lang w:eastAsia="fr-FR"/>
              </w:rPr>
              <w:tab/>
            </w:r>
            <w:r w:rsidR="00326794" w:rsidRPr="005E71BC">
              <w:rPr>
                <w:rStyle w:val="Lienhypertexte"/>
                <w:noProof/>
              </w:rPr>
              <w:t>Activités des services</w:t>
            </w:r>
            <w:r w:rsidR="00326794">
              <w:rPr>
                <w:noProof/>
                <w:webHidden/>
              </w:rPr>
              <w:tab/>
            </w:r>
            <w:r w:rsidR="00326794">
              <w:rPr>
                <w:noProof/>
                <w:webHidden/>
              </w:rPr>
              <w:fldChar w:fldCharType="begin"/>
            </w:r>
            <w:r w:rsidR="00326794">
              <w:rPr>
                <w:noProof/>
                <w:webHidden/>
              </w:rPr>
              <w:instrText xml:space="preserve"> PAGEREF _Toc103676141 \h </w:instrText>
            </w:r>
            <w:r w:rsidR="00326794">
              <w:rPr>
                <w:noProof/>
                <w:webHidden/>
              </w:rPr>
            </w:r>
            <w:r w:rsidR="00326794">
              <w:rPr>
                <w:noProof/>
                <w:webHidden/>
              </w:rPr>
              <w:fldChar w:fldCharType="separate"/>
            </w:r>
            <w:r w:rsidR="00326794">
              <w:rPr>
                <w:noProof/>
                <w:webHidden/>
              </w:rPr>
              <w:t>6</w:t>
            </w:r>
            <w:r w:rsidR="00326794">
              <w:rPr>
                <w:noProof/>
                <w:webHidden/>
              </w:rPr>
              <w:fldChar w:fldCharType="end"/>
            </w:r>
          </w:hyperlink>
        </w:p>
        <w:p w14:paraId="4D3D8AE0" w14:textId="7F97BAFA" w:rsidR="00326794" w:rsidRDefault="00EF2ED6">
          <w:pPr>
            <w:pStyle w:val="TM2"/>
            <w:rPr>
              <w:sz w:val="22"/>
              <w:szCs w:val="22"/>
              <w:lang w:eastAsia="fr-FR"/>
            </w:rPr>
          </w:pPr>
          <w:hyperlink w:anchor="_Toc103676142" w:history="1">
            <w:r w:rsidR="00326794" w:rsidRPr="005E71BC">
              <w:rPr>
                <w:rStyle w:val="Lienhypertexte"/>
              </w:rPr>
              <w:t>4.1</w:t>
            </w:r>
            <w:r w:rsidR="00326794">
              <w:rPr>
                <w:sz w:val="22"/>
                <w:szCs w:val="22"/>
                <w:lang w:eastAsia="fr-FR"/>
              </w:rPr>
              <w:tab/>
            </w:r>
            <w:r w:rsidR="00326794" w:rsidRPr="005E71BC">
              <w:rPr>
                <w:rStyle w:val="Lienhypertexte"/>
              </w:rPr>
              <w:t>Cellule d’audit interne</w:t>
            </w:r>
            <w:r w:rsidR="00326794">
              <w:rPr>
                <w:webHidden/>
              </w:rPr>
              <w:tab/>
            </w:r>
            <w:r w:rsidR="00326794">
              <w:rPr>
                <w:webHidden/>
              </w:rPr>
              <w:fldChar w:fldCharType="begin"/>
            </w:r>
            <w:r w:rsidR="00326794">
              <w:rPr>
                <w:webHidden/>
              </w:rPr>
              <w:instrText xml:space="preserve"> PAGEREF _Toc103676142 \h </w:instrText>
            </w:r>
            <w:r w:rsidR="00326794">
              <w:rPr>
                <w:webHidden/>
              </w:rPr>
            </w:r>
            <w:r w:rsidR="00326794">
              <w:rPr>
                <w:webHidden/>
              </w:rPr>
              <w:fldChar w:fldCharType="separate"/>
            </w:r>
            <w:r w:rsidR="00326794">
              <w:rPr>
                <w:webHidden/>
              </w:rPr>
              <w:t>6</w:t>
            </w:r>
            <w:r w:rsidR="00326794">
              <w:rPr>
                <w:webHidden/>
              </w:rPr>
              <w:fldChar w:fldCharType="end"/>
            </w:r>
          </w:hyperlink>
        </w:p>
        <w:p w14:paraId="4D059827" w14:textId="2B5A0F58" w:rsidR="00326794" w:rsidRDefault="00EF2ED6">
          <w:pPr>
            <w:pStyle w:val="TM2"/>
            <w:rPr>
              <w:sz w:val="22"/>
              <w:szCs w:val="22"/>
              <w:lang w:eastAsia="fr-FR"/>
            </w:rPr>
          </w:pPr>
          <w:hyperlink w:anchor="_Toc103676143" w:history="1">
            <w:r w:rsidR="00326794" w:rsidRPr="005E71BC">
              <w:rPr>
                <w:rStyle w:val="Lienhypertexte"/>
              </w:rPr>
              <w:t>4.2</w:t>
            </w:r>
            <w:r w:rsidR="00326794">
              <w:rPr>
                <w:sz w:val="22"/>
                <w:szCs w:val="22"/>
                <w:lang w:eastAsia="fr-FR"/>
              </w:rPr>
              <w:tab/>
            </w:r>
            <w:r w:rsidR="00326794" w:rsidRPr="005E71BC">
              <w:rPr>
                <w:rStyle w:val="Lienhypertexte"/>
              </w:rPr>
              <w:t>Secretariat général</w:t>
            </w:r>
            <w:r w:rsidR="00326794">
              <w:rPr>
                <w:webHidden/>
              </w:rPr>
              <w:tab/>
            </w:r>
            <w:r w:rsidR="00326794">
              <w:rPr>
                <w:webHidden/>
              </w:rPr>
              <w:fldChar w:fldCharType="begin"/>
            </w:r>
            <w:r w:rsidR="00326794">
              <w:rPr>
                <w:webHidden/>
              </w:rPr>
              <w:instrText xml:space="preserve"> PAGEREF _Toc103676143 \h </w:instrText>
            </w:r>
            <w:r w:rsidR="00326794">
              <w:rPr>
                <w:webHidden/>
              </w:rPr>
            </w:r>
            <w:r w:rsidR="00326794">
              <w:rPr>
                <w:webHidden/>
              </w:rPr>
              <w:fldChar w:fldCharType="separate"/>
            </w:r>
            <w:r w:rsidR="00326794">
              <w:rPr>
                <w:webHidden/>
              </w:rPr>
              <w:t>7</w:t>
            </w:r>
            <w:r w:rsidR="00326794">
              <w:rPr>
                <w:webHidden/>
              </w:rPr>
              <w:fldChar w:fldCharType="end"/>
            </w:r>
          </w:hyperlink>
        </w:p>
        <w:p w14:paraId="6AAAF5C5" w14:textId="5D2E5352" w:rsidR="00326794" w:rsidRDefault="00EF2ED6">
          <w:pPr>
            <w:pStyle w:val="TM3"/>
            <w:tabs>
              <w:tab w:val="left" w:pos="1100"/>
              <w:tab w:val="right" w:leader="dot" w:pos="9060"/>
            </w:tabs>
            <w:rPr>
              <w:noProof/>
              <w:sz w:val="22"/>
              <w:szCs w:val="22"/>
              <w:lang w:eastAsia="fr-FR"/>
            </w:rPr>
          </w:pPr>
          <w:hyperlink w:anchor="_Toc103676144" w:history="1">
            <w:r w:rsidR="00326794" w:rsidRPr="005E71BC">
              <w:rPr>
                <w:rStyle w:val="Lienhypertexte"/>
                <w:noProof/>
              </w:rPr>
              <w:t>4.2.1</w:t>
            </w:r>
            <w:r w:rsidR="00326794">
              <w:rPr>
                <w:noProof/>
                <w:sz w:val="22"/>
                <w:szCs w:val="22"/>
                <w:lang w:eastAsia="fr-FR"/>
              </w:rPr>
              <w:tab/>
            </w:r>
            <w:r w:rsidR="00326794" w:rsidRPr="005E71BC">
              <w:rPr>
                <w:rStyle w:val="Lienhypertexte"/>
                <w:noProof/>
              </w:rPr>
              <w:t>Service des ressources humaines</w:t>
            </w:r>
            <w:r w:rsidR="00326794">
              <w:rPr>
                <w:noProof/>
                <w:webHidden/>
              </w:rPr>
              <w:tab/>
            </w:r>
            <w:r w:rsidR="00326794">
              <w:rPr>
                <w:noProof/>
                <w:webHidden/>
              </w:rPr>
              <w:fldChar w:fldCharType="begin"/>
            </w:r>
            <w:r w:rsidR="00326794">
              <w:rPr>
                <w:noProof/>
                <w:webHidden/>
              </w:rPr>
              <w:instrText xml:space="preserve"> PAGEREF _Toc103676144 \h </w:instrText>
            </w:r>
            <w:r w:rsidR="00326794">
              <w:rPr>
                <w:noProof/>
                <w:webHidden/>
              </w:rPr>
            </w:r>
            <w:r w:rsidR="00326794">
              <w:rPr>
                <w:noProof/>
                <w:webHidden/>
              </w:rPr>
              <w:fldChar w:fldCharType="separate"/>
            </w:r>
            <w:r w:rsidR="00326794">
              <w:rPr>
                <w:noProof/>
                <w:webHidden/>
              </w:rPr>
              <w:t>7</w:t>
            </w:r>
            <w:r w:rsidR="00326794">
              <w:rPr>
                <w:noProof/>
                <w:webHidden/>
              </w:rPr>
              <w:fldChar w:fldCharType="end"/>
            </w:r>
          </w:hyperlink>
        </w:p>
        <w:p w14:paraId="3BA36C18" w14:textId="14900461" w:rsidR="00326794" w:rsidRDefault="00EF2ED6">
          <w:pPr>
            <w:pStyle w:val="TM3"/>
            <w:tabs>
              <w:tab w:val="left" w:pos="1100"/>
              <w:tab w:val="right" w:leader="dot" w:pos="9060"/>
            </w:tabs>
            <w:rPr>
              <w:noProof/>
              <w:sz w:val="22"/>
              <w:szCs w:val="22"/>
              <w:lang w:eastAsia="fr-FR"/>
            </w:rPr>
          </w:pPr>
          <w:hyperlink w:anchor="_Toc103676145" w:history="1">
            <w:r w:rsidR="00326794" w:rsidRPr="005E71BC">
              <w:rPr>
                <w:rStyle w:val="Lienhypertexte"/>
                <w:noProof/>
              </w:rPr>
              <w:t>4.2.2</w:t>
            </w:r>
            <w:r w:rsidR="00326794">
              <w:rPr>
                <w:noProof/>
                <w:sz w:val="22"/>
                <w:szCs w:val="22"/>
                <w:lang w:eastAsia="fr-FR"/>
              </w:rPr>
              <w:tab/>
            </w:r>
            <w:r w:rsidR="00326794" w:rsidRPr="005E71BC">
              <w:rPr>
                <w:rStyle w:val="Lienhypertexte"/>
                <w:noProof/>
              </w:rPr>
              <w:t>Service juridique</w:t>
            </w:r>
            <w:r w:rsidR="00326794">
              <w:rPr>
                <w:noProof/>
                <w:webHidden/>
              </w:rPr>
              <w:tab/>
            </w:r>
            <w:r w:rsidR="00326794">
              <w:rPr>
                <w:noProof/>
                <w:webHidden/>
              </w:rPr>
              <w:fldChar w:fldCharType="begin"/>
            </w:r>
            <w:r w:rsidR="00326794">
              <w:rPr>
                <w:noProof/>
                <w:webHidden/>
              </w:rPr>
              <w:instrText xml:space="preserve"> PAGEREF _Toc103676145 \h </w:instrText>
            </w:r>
            <w:r w:rsidR="00326794">
              <w:rPr>
                <w:noProof/>
                <w:webHidden/>
              </w:rPr>
            </w:r>
            <w:r w:rsidR="00326794">
              <w:rPr>
                <w:noProof/>
                <w:webHidden/>
              </w:rPr>
              <w:fldChar w:fldCharType="separate"/>
            </w:r>
            <w:r w:rsidR="00326794">
              <w:rPr>
                <w:noProof/>
                <w:webHidden/>
              </w:rPr>
              <w:t>8</w:t>
            </w:r>
            <w:r w:rsidR="00326794">
              <w:rPr>
                <w:noProof/>
                <w:webHidden/>
              </w:rPr>
              <w:fldChar w:fldCharType="end"/>
            </w:r>
          </w:hyperlink>
        </w:p>
        <w:p w14:paraId="0776B348" w14:textId="69A08716" w:rsidR="00326794" w:rsidRDefault="00EF2ED6">
          <w:pPr>
            <w:pStyle w:val="TM4"/>
            <w:tabs>
              <w:tab w:val="left" w:pos="1540"/>
              <w:tab w:val="right" w:leader="dot" w:pos="9060"/>
            </w:tabs>
            <w:rPr>
              <w:noProof/>
              <w:sz w:val="22"/>
              <w:szCs w:val="22"/>
              <w:lang w:eastAsia="fr-FR"/>
            </w:rPr>
          </w:pPr>
          <w:hyperlink w:anchor="_Toc103676146" w:history="1">
            <w:r w:rsidR="00326794" w:rsidRPr="005E71BC">
              <w:rPr>
                <w:rStyle w:val="Lienhypertexte"/>
                <w:noProof/>
              </w:rPr>
              <w:t>4.2.2.1</w:t>
            </w:r>
            <w:r w:rsidR="00326794">
              <w:rPr>
                <w:noProof/>
                <w:sz w:val="22"/>
                <w:szCs w:val="22"/>
                <w:lang w:eastAsia="fr-FR"/>
              </w:rPr>
              <w:tab/>
            </w:r>
            <w:r w:rsidR="00326794" w:rsidRPr="005E71BC">
              <w:rPr>
                <w:rStyle w:val="Lienhypertexte"/>
                <w:noProof/>
              </w:rPr>
              <w:t>Contrôle de légalité des actes ;</w:t>
            </w:r>
            <w:r w:rsidR="00326794">
              <w:rPr>
                <w:noProof/>
                <w:webHidden/>
              </w:rPr>
              <w:tab/>
            </w:r>
            <w:r w:rsidR="00326794">
              <w:rPr>
                <w:noProof/>
                <w:webHidden/>
              </w:rPr>
              <w:fldChar w:fldCharType="begin"/>
            </w:r>
            <w:r w:rsidR="00326794">
              <w:rPr>
                <w:noProof/>
                <w:webHidden/>
              </w:rPr>
              <w:instrText xml:space="preserve"> PAGEREF _Toc103676146 \h </w:instrText>
            </w:r>
            <w:r w:rsidR="00326794">
              <w:rPr>
                <w:noProof/>
                <w:webHidden/>
              </w:rPr>
            </w:r>
            <w:r w:rsidR="00326794">
              <w:rPr>
                <w:noProof/>
                <w:webHidden/>
              </w:rPr>
              <w:fldChar w:fldCharType="separate"/>
            </w:r>
            <w:r w:rsidR="00326794">
              <w:rPr>
                <w:noProof/>
                <w:webHidden/>
              </w:rPr>
              <w:t>8</w:t>
            </w:r>
            <w:r w:rsidR="00326794">
              <w:rPr>
                <w:noProof/>
                <w:webHidden/>
              </w:rPr>
              <w:fldChar w:fldCharType="end"/>
            </w:r>
          </w:hyperlink>
        </w:p>
        <w:p w14:paraId="6FC88D79" w14:textId="440DC1FF" w:rsidR="00326794" w:rsidRDefault="00EF2ED6">
          <w:pPr>
            <w:pStyle w:val="TM4"/>
            <w:tabs>
              <w:tab w:val="left" w:pos="1540"/>
              <w:tab w:val="right" w:leader="dot" w:pos="9060"/>
            </w:tabs>
            <w:rPr>
              <w:noProof/>
              <w:sz w:val="22"/>
              <w:szCs w:val="22"/>
              <w:lang w:eastAsia="fr-FR"/>
            </w:rPr>
          </w:pPr>
          <w:hyperlink w:anchor="_Toc103676147" w:history="1">
            <w:r w:rsidR="00326794" w:rsidRPr="005E71BC">
              <w:rPr>
                <w:rStyle w:val="Lienhypertexte"/>
                <w:noProof/>
              </w:rPr>
              <w:t>4.2.2.2</w:t>
            </w:r>
            <w:r w:rsidR="00326794">
              <w:rPr>
                <w:noProof/>
                <w:sz w:val="22"/>
                <w:szCs w:val="22"/>
                <w:lang w:eastAsia="fr-FR"/>
              </w:rPr>
              <w:tab/>
            </w:r>
            <w:r w:rsidR="00326794" w:rsidRPr="005E71BC">
              <w:rPr>
                <w:rStyle w:val="Lienhypertexte"/>
                <w:noProof/>
              </w:rPr>
              <w:t>Règlementation ;</w:t>
            </w:r>
            <w:r w:rsidR="00326794">
              <w:rPr>
                <w:noProof/>
                <w:webHidden/>
              </w:rPr>
              <w:tab/>
            </w:r>
            <w:r w:rsidR="00326794">
              <w:rPr>
                <w:noProof/>
                <w:webHidden/>
              </w:rPr>
              <w:fldChar w:fldCharType="begin"/>
            </w:r>
            <w:r w:rsidR="00326794">
              <w:rPr>
                <w:noProof/>
                <w:webHidden/>
              </w:rPr>
              <w:instrText xml:space="preserve"> PAGEREF _Toc103676147 \h </w:instrText>
            </w:r>
            <w:r w:rsidR="00326794">
              <w:rPr>
                <w:noProof/>
                <w:webHidden/>
              </w:rPr>
            </w:r>
            <w:r w:rsidR="00326794">
              <w:rPr>
                <w:noProof/>
                <w:webHidden/>
              </w:rPr>
              <w:fldChar w:fldCharType="separate"/>
            </w:r>
            <w:r w:rsidR="00326794">
              <w:rPr>
                <w:noProof/>
                <w:webHidden/>
              </w:rPr>
              <w:t>8</w:t>
            </w:r>
            <w:r w:rsidR="00326794">
              <w:rPr>
                <w:noProof/>
                <w:webHidden/>
              </w:rPr>
              <w:fldChar w:fldCharType="end"/>
            </w:r>
          </w:hyperlink>
        </w:p>
        <w:p w14:paraId="7BE83D42" w14:textId="35C93488" w:rsidR="00326794" w:rsidRDefault="00EF2ED6">
          <w:pPr>
            <w:pStyle w:val="TM4"/>
            <w:tabs>
              <w:tab w:val="left" w:pos="1540"/>
              <w:tab w:val="right" w:leader="dot" w:pos="9060"/>
            </w:tabs>
            <w:rPr>
              <w:noProof/>
              <w:sz w:val="22"/>
              <w:szCs w:val="22"/>
              <w:lang w:eastAsia="fr-FR"/>
            </w:rPr>
          </w:pPr>
          <w:hyperlink w:anchor="_Toc103676148" w:history="1">
            <w:r w:rsidR="00326794" w:rsidRPr="005E71BC">
              <w:rPr>
                <w:rStyle w:val="Lienhypertexte"/>
                <w:noProof/>
              </w:rPr>
              <w:t>4.2.2.3</w:t>
            </w:r>
            <w:r w:rsidR="00326794">
              <w:rPr>
                <w:noProof/>
                <w:sz w:val="22"/>
                <w:szCs w:val="22"/>
                <w:lang w:eastAsia="fr-FR"/>
              </w:rPr>
              <w:tab/>
            </w:r>
            <w:r w:rsidR="00326794" w:rsidRPr="005E71BC">
              <w:rPr>
                <w:rStyle w:val="Lienhypertexte"/>
                <w:noProof/>
              </w:rPr>
              <w:t>Suivi des contentieux ;</w:t>
            </w:r>
            <w:r w:rsidR="00326794">
              <w:rPr>
                <w:noProof/>
                <w:webHidden/>
              </w:rPr>
              <w:tab/>
            </w:r>
            <w:r w:rsidR="00326794">
              <w:rPr>
                <w:noProof/>
                <w:webHidden/>
              </w:rPr>
              <w:fldChar w:fldCharType="begin"/>
            </w:r>
            <w:r w:rsidR="00326794">
              <w:rPr>
                <w:noProof/>
                <w:webHidden/>
              </w:rPr>
              <w:instrText xml:space="preserve"> PAGEREF _Toc103676148 \h </w:instrText>
            </w:r>
            <w:r w:rsidR="00326794">
              <w:rPr>
                <w:noProof/>
                <w:webHidden/>
              </w:rPr>
            </w:r>
            <w:r w:rsidR="00326794">
              <w:rPr>
                <w:noProof/>
                <w:webHidden/>
              </w:rPr>
              <w:fldChar w:fldCharType="separate"/>
            </w:r>
            <w:r w:rsidR="00326794">
              <w:rPr>
                <w:noProof/>
                <w:webHidden/>
              </w:rPr>
              <w:t>9</w:t>
            </w:r>
            <w:r w:rsidR="00326794">
              <w:rPr>
                <w:noProof/>
                <w:webHidden/>
              </w:rPr>
              <w:fldChar w:fldCharType="end"/>
            </w:r>
          </w:hyperlink>
        </w:p>
        <w:p w14:paraId="1783192C" w14:textId="0A6485C5" w:rsidR="00326794" w:rsidRDefault="00EF2ED6">
          <w:pPr>
            <w:pStyle w:val="TM4"/>
            <w:tabs>
              <w:tab w:val="left" w:pos="1540"/>
              <w:tab w:val="right" w:leader="dot" w:pos="9060"/>
            </w:tabs>
            <w:rPr>
              <w:noProof/>
              <w:sz w:val="22"/>
              <w:szCs w:val="22"/>
              <w:lang w:eastAsia="fr-FR"/>
            </w:rPr>
          </w:pPr>
          <w:hyperlink w:anchor="_Toc103676149" w:history="1">
            <w:r w:rsidR="00326794" w:rsidRPr="005E71BC">
              <w:rPr>
                <w:rStyle w:val="Lienhypertexte"/>
                <w:noProof/>
              </w:rPr>
              <w:t>4.2.2.4</w:t>
            </w:r>
            <w:r w:rsidR="00326794">
              <w:rPr>
                <w:noProof/>
                <w:sz w:val="22"/>
                <w:szCs w:val="22"/>
                <w:lang w:eastAsia="fr-FR"/>
              </w:rPr>
              <w:tab/>
            </w:r>
            <w:r w:rsidR="00326794" w:rsidRPr="005E71BC">
              <w:rPr>
                <w:rStyle w:val="Lienhypertexte"/>
                <w:noProof/>
              </w:rPr>
              <w:t>Conseil juridique auprès des directions et services ;</w:t>
            </w:r>
            <w:r w:rsidR="00326794">
              <w:rPr>
                <w:noProof/>
                <w:webHidden/>
              </w:rPr>
              <w:tab/>
            </w:r>
            <w:r w:rsidR="00326794">
              <w:rPr>
                <w:noProof/>
                <w:webHidden/>
              </w:rPr>
              <w:fldChar w:fldCharType="begin"/>
            </w:r>
            <w:r w:rsidR="00326794">
              <w:rPr>
                <w:noProof/>
                <w:webHidden/>
              </w:rPr>
              <w:instrText xml:space="preserve"> PAGEREF _Toc103676149 \h </w:instrText>
            </w:r>
            <w:r w:rsidR="00326794">
              <w:rPr>
                <w:noProof/>
                <w:webHidden/>
              </w:rPr>
            </w:r>
            <w:r w:rsidR="00326794">
              <w:rPr>
                <w:noProof/>
                <w:webHidden/>
              </w:rPr>
              <w:fldChar w:fldCharType="separate"/>
            </w:r>
            <w:r w:rsidR="00326794">
              <w:rPr>
                <w:noProof/>
                <w:webHidden/>
              </w:rPr>
              <w:t>9</w:t>
            </w:r>
            <w:r w:rsidR="00326794">
              <w:rPr>
                <w:noProof/>
                <w:webHidden/>
              </w:rPr>
              <w:fldChar w:fldCharType="end"/>
            </w:r>
          </w:hyperlink>
        </w:p>
        <w:p w14:paraId="1B695AC5" w14:textId="582AB33B" w:rsidR="00326794" w:rsidRDefault="00EF2ED6">
          <w:pPr>
            <w:pStyle w:val="TM3"/>
            <w:tabs>
              <w:tab w:val="left" w:pos="1100"/>
              <w:tab w:val="right" w:leader="dot" w:pos="9060"/>
            </w:tabs>
            <w:rPr>
              <w:noProof/>
              <w:sz w:val="22"/>
              <w:szCs w:val="22"/>
              <w:lang w:eastAsia="fr-FR"/>
            </w:rPr>
          </w:pPr>
          <w:hyperlink w:anchor="_Toc103676150" w:history="1">
            <w:r w:rsidR="00326794" w:rsidRPr="005E71BC">
              <w:rPr>
                <w:rStyle w:val="Lienhypertexte"/>
                <w:noProof/>
              </w:rPr>
              <w:t>4.2.3</w:t>
            </w:r>
            <w:r w:rsidR="00326794">
              <w:rPr>
                <w:noProof/>
                <w:sz w:val="22"/>
                <w:szCs w:val="22"/>
                <w:lang w:eastAsia="fr-FR"/>
              </w:rPr>
              <w:tab/>
            </w:r>
            <w:r w:rsidR="00326794" w:rsidRPr="005E71BC">
              <w:rPr>
                <w:rStyle w:val="Lienhypertexte"/>
                <w:noProof/>
              </w:rPr>
              <w:t>Service qualité, sécurité, sûreté et environnement</w:t>
            </w:r>
            <w:r w:rsidR="00326794">
              <w:rPr>
                <w:noProof/>
                <w:webHidden/>
              </w:rPr>
              <w:tab/>
            </w:r>
            <w:r w:rsidR="00326794">
              <w:rPr>
                <w:noProof/>
                <w:webHidden/>
              </w:rPr>
              <w:fldChar w:fldCharType="begin"/>
            </w:r>
            <w:r w:rsidR="00326794">
              <w:rPr>
                <w:noProof/>
                <w:webHidden/>
              </w:rPr>
              <w:instrText xml:space="preserve"> PAGEREF _Toc103676150 \h </w:instrText>
            </w:r>
            <w:r w:rsidR="00326794">
              <w:rPr>
                <w:noProof/>
                <w:webHidden/>
              </w:rPr>
            </w:r>
            <w:r w:rsidR="00326794">
              <w:rPr>
                <w:noProof/>
                <w:webHidden/>
              </w:rPr>
              <w:fldChar w:fldCharType="separate"/>
            </w:r>
            <w:r w:rsidR="00326794">
              <w:rPr>
                <w:noProof/>
                <w:webHidden/>
              </w:rPr>
              <w:t>10</w:t>
            </w:r>
            <w:r w:rsidR="00326794">
              <w:rPr>
                <w:noProof/>
                <w:webHidden/>
              </w:rPr>
              <w:fldChar w:fldCharType="end"/>
            </w:r>
          </w:hyperlink>
        </w:p>
        <w:p w14:paraId="33CBEA5E" w14:textId="0109861B" w:rsidR="00326794" w:rsidRDefault="00EF2ED6">
          <w:pPr>
            <w:pStyle w:val="TM4"/>
            <w:tabs>
              <w:tab w:val="left" w:pos="1540"/>
              <w:tab w:val="right" w:leader="dot" w:pos="9060"/>
            </w:tabs>
            <w:rPr>
              <w:noProof/>
              <w:sz w:val="22"/>
              <w:szCs w:val="22"/>
              <w:lang w:eastAsia="fr-FR"/>
            </w:rPr>
          </w:pPr>
          <w:hyperlink w:anchor="_Toc103676151" w:history="1">
            <w:r w:rsidR="00326794" w:rsidRPr="005E71BC">
              <w:rPr>
                <w:rStyle w:val="Lienhypertexte"/>
                <w:noProof/>
              </w:rPr>
              <w:t>4.2.3.1</w:t>
            </w:r>
            <w:r w:rsidR="00326794">
              <w:rPr>
                <w:noProof/>
                <w:sz w:val="22"/>
                <w:szCs w:val="22"/>
                <w:lang w:eastAsia="fr-FR"/>
              </w:rPr>
              <w:tab/>
            </w:r>
            <w:r w:rsidR="00326794" w:rsidRPr="005E71BC">
              <w:rPr>
                <w:rStyle w:val="Lienhypertexte"/>
                <w:noProof/>
              </w:rPr>
              <w:t>Plan d’actions en matière de Qualité</w:t>
            </w:r>
            <w:r w:rsidR="00326794">
              <w:rPr>
                <w:noProof/>
                <w:webHidden/>
              </w:rPr>
              <w:tab/>
            </w:r>
            <w:r w:rsidR="00326794">
              <w:rPr>
                <w:noProof/>
                <w:webHidden/>
              </w:rPr>
              <w:fldChar w:fldCharType="begin"/>
            </w:r>
            <w:r w:rsidR="00326794">
              <w:rPr>
                <w:noProof/>
                <w:webHidden/>
              </w:rPr>
              <w:instrText xml:space="preserve"> PAGEREF _Toc103676151 \h </w:instrText>
            </w:r>
            <w:r w:rsidR="00326794">
              <w:rPr>
                <w:noProof/>
                <w:webHidden/>
              </w:rPr>
            </w:r>
            <w:r w:rsidR="00326794">
              <w:rPr>
                <w:noProof/>
                <w:webHidden/>
              </w:rPr>
              <w:fldChar w:fldCharType="separate"/>
            </w:r>
            <w:r w:rsidR="00326794">
              <w:rPr>
                <w:noProof/>
                <w:webHidden/>
              </w:rPr>
              <w:t>10</w:t>
            </w:r>
            <w:r w:rsidR="00326794">
              <w:rPr>
                <w:noProof/>
                <w:webHidden/>
              </w:rPr>
              <w:fldChar w:fldCharType="end"/>
            </w:r>
          </w:hyperlink>
        </w:p>
        <w:p w14:paraId="30EAF7D5" w14:textId="70DC9601" w:rsidR="00326794" w:rsidRDefault="00EF2ED6">
          <w:pPr>
            <w:pStyle w:val="TM4"/>
            <w:tabs>
              <w:tab w:val="left" w:pos="1540"/>
              <w:tab w:val="right" w:leader="dot" w:pos="9060"/>
            </w:tabs>
            <w:rPr>
              <w:noProof/>
              <w:sz w:val="22"/>
              <w:szCs w:val="22"/>
              <w:lang w:eastAsia="fr-FR"/>
            </w:rPr>
          </w:pPr>
          <w:hyperlink w:anchor="_Toc103676152" w:history="1">
            <w:r w:rsidR="00326794" w:rsidRPr="005E71BC">
              <w:rPr>
                <w:rStyle w:val="Lienhypertexte"/>
                <w:noProof/>
              </w:rPr>
              <w:t>4.2.3.2</w:t>
            </w:r>
            <w:r w:rsidR="00326794">
              <w:rPr>
                <w:noProof/>
                <w:sz w:val="22"/>
                <w:szCs w:val="22"/>
                <w:lang w:eastAsia="fr-FR"/>
              </w:rPr>
              <w:tab/>
            </w:r>
            <w:r w:rsidR="00326794" w:rsidRPr="005E71BC">
              <w:rPr>
                <w:rStyle w:val="Lienhypertexte"/>
                <w:noProof/>
              </w:rPr>
              <w:t>Plan d’actions en matière de Santé sécurité au travail</w:t>
            </w:r>
            <w:r w:rsidR="00326794">
              <w:rPr>
                <w:noProof/>
                <w:webHidden/>
              </w:rPr>
              <w:tab/>
            </w:r>
            <w:r w:rsidR="00326794">
              <w:rPr>
                <w:noProof/>
                <w:webHidden/>
              </w:rPr>
              <w:fldChar w:fldCharType="begin"/>
            </w:r>
            <w:r w:rsidR="00326794">
              <w:rPr>
                <w:noProof/>
                <w:webHidden/>
              </w:rPr>
              <w:instrText xml:space="preserve"> PAGEREF _Toc103676152 \h </w:instrText>
            </w:r>
            <w:r w:rsidR="00326794">
              <w:rPr>
                <w:noProof/>
                <w:webHidden/>
              </w:rPr>
            </w:r>
            <w:r w:rsidR="00326794">
              <w:rPr>
                <w:noProof/>
                <w:webHidden/>
              </w:rPr>
              <w:fldChar w:fldCharType="separate"/>
            </w:r>
            <w:r w:rsidR="00326794">
              <w:rPr>
                <w:noProof/>
                <w:webHidden/>
              </w:rPr>
              <w:t>10</w:t>
            </w:r>
            <w:r w:rsidR="00326794">
              <w:rPr>
                <w:noProof/>
                <w:webHidden/>
              </w:rPr>
              <w:fldChar w:fldCharType="end"/>
            </w:r>
          </w:hyperlink>
        </w:p>
        <w:p w14:paraId="41327E7F" w14:textId="36B2D266" w:rsidR="00326794" w:rsidRDefault="00EF2ED6">
          <w:pPr>
            <w:pStyle w:val="TM4"/>
            <w:tabs>
              <w:tab w:val="left" w:pos="1540"/>
              <w:tab w:val="right" w:leader="dot" w:pos="9060"/>
            </w:tabs>
            <w:rPr>
              <w:noProof/>
              <w:sz w:val="22"/>
              <w:szCs w:val="22"/>
              <w:lang w:eastAsia="fr-FR"/>
            </w:rPr>
          </w:pPr>
          <w:hyperlink w:anchor="_Toc103676153" w:history="1">
            <w:r w:rsidR="00326794" w:rsidRPr="005E71BC">
              <w:rPr>
                <w:rStyle w:val="Lienhypertexte"/>
                <w:noProof/>
              </w:rPr>
              <w:t>4.2.3.3</w:t>
            </w:r>
            <w:r w:rsidR="00326794">
              <w:rPr>
                <w:noProof/>
                <w:sz w:val="22"/>
                <w:szCs w:val="22"/>
                <w:lang w:eastAsia="fr-FR"/>
              </w:rPr>
              <w:tab/>
            </w:r>
            <w:r w:rsidR="00326794" w:rsidRPr="005E71BC">
              <w:rPr>
                <w:rStyle w:val="Lienhypertexte"/>
                <w:noProof/>
              </w:rPr>
              <w:t>Plan d’actions en matière d’Environnement</w:t>
            </w:r>
            <w:r w:rsidR="00326794">
              <w:rPr>
                <w:noProof/>
                <w:webHidden/>
              </w:rPr>
              <w:tab/>
            </w:r>
            <w:r w:rsidR="00326794">
              <w:rPr>
                <w:noProof/>
                <w:webHidden/>
              </w:rPr>
              <w:fldChar w:fldCharType="begin"/>
            </w:r>
            <w:r w:rsidR="00326794">
              <w:rPr>
                <w:noProof/>
                <w:webHidden/>
              </w:rPr>
              <w:instrText xml:space="preserve"> PAGEREF _Toc103676153 \h </w:instrText>
            </w:r>
            <w:r w:rsidR="00326794">
              <w:rPr>
                <w:noProof/>
                <w:webHidden/>
              </w:rPr>
            </w:r>
            <w:r w:rsidR="00326794">
              <w:rPr>
                <w:noProof/>
                <w:webHidden/>
              </w:rPr>
              <w:fldChar w:fldCharType="separate"/>
            </w:r>
            <w:r w:rsidR="00326794">
              <w:rPr>
                <w:noProof/>
                <w:webHidden/>
              </w:rPr>
              <w:t>11</w:t>
            </w:r>
            <w:r w:rsidR="00326794">
              <w:rPr>
                <w:noProof/>
                <w:webHidden/>
              </w:rPr>
              <w:fldChar w:fldCharType="end"/>
            </w:r>
          </w:hyperlink>
        </w:p>
        <w:p w14:paraId="492B98FD" w14:textId="7A873FBB" w:rsidR="00326794" w:rsidRDefault="00EF2ED6">
          <w:pPr>
            <w:pStyle w:val="TM3"/>
            <w:tabs>
              <w:tab w:val="left" w:pos="1100"/>
              <w:tab w:val="right" w:leader="dot" w:pos="9060"/>
            </w:tabs>
            <w:rPr>
              <w:noProof/>
              <w:sz w:val="22"/>
              <w:szCs w:val="22"/>
              <w:lang w:eastAsia="fr-FR"/>
            </w:rPr>
          </w:pPr>
          <w:hyperlink w:anchor="_Toc103676154" w:history="1">
            <w:r w:rsidR="00326794" w:rsidRPr="005E71BC">
              <w:rPr>
                <w:rStyle w:val="Lienhypertexte"/>
                <w:noProof/>
              </w:rPr>
              <w:t>4.2.4</w:t>
            </w:r>
            <w:r w:rsidR="00326794">
              <w:rPr>
                <w:noProof/>
                <w:sz w:val="22"/>
                <w:szCs w:val="22"/>
                <w:lang w:eastAsia="fr-FR"/>
              </w:rPr>
              <w:tab/>
            </w:r>
            <w:r w:rsidR="00326794" w:rsidRPr="005E71BC">
              <w:rPr>
                <w:rStyle w:val="Lienhypertexte"/>
                <w:noProof/>
              </w:rPr>
              <w:t>Service des commandes et marchés publics</w:t>
            </w:r>
            <w:r w:rsidR="00326794">
              <w:rPr>
                <w:noProof/>
                <w:webHidden/>
              </w:rPr>
              <w:tab/>
            </w:r>
            <w:r w:rsidR="00326794">
              <w:rPr>
                <w:noProof/>
                <w:webHidden/>
              </w:rPr>
              <w:fldChar w:fldCharType="begin"/>
            </w:r>
            <w:r w:rsidR="00326794">
              <w:rPr>
                <w:noProof/>
                <w:webHidden/>
              </w:rPr>
              <w:instrText xml:space="preserve"> PAGEREF _Toc103676154 \h </w:instrText>
            </w:r>
            <w:r w:rsidR="00326794">
              <w:rPr>
                <w:noProof/>
                <w:webHidden/>
              </w:rPr>
            </w:r>
            <w:r w:rsidR="00326794">
              <w:rPr>
                <w:noProof/>
                <w:webHidden/>
              </w:rPr>
              <w:fldChar w:fldCharType="separate"/>
            </w:r>
            <w:r w:rsidR="00326794">
              <w:rPr>
                <w:noProof/>
                <w:webHidden/>
              </w:rPr>
              <w:t>13</w:t>
            </w:r>
            <w:r w:rsidR="00326794">
              <w:rPr>
                <w:noProof/>
                <w:webHidden/>
              </w:rPr>
              <w:fldChar w:fldCharType="end"/>
            </w:r>
          </w:hyperlink>
        </w:p>
        <w:p w14:paraId="28990D5C" w14:textId="5A496675" w:rsidR="00326794" w:rsidRDefault="00EF2ED6">
          <w:pPr>
            <w:pStyle w:val="TM4"/>
            <w:tabs>
              <w:tab w:val="left" w:pos="1540"/>
              <w:tab w:val="right" w:leader="dot" w:pos="9060"/>
            </w:tabs>
            <w:rPr>
              <w:noProof/>
              <w:sz w:val="22"/>
              <w:szCs w:val="22"/>
              <w:lang w:eastAsia="fr-FR"/>
            </w:rPr>
          </w:pPr>
          <w:hyperlink w:anchor="_Toc103676155" w:history="1">
            <w:r w:rsidR="00326794" w:rsidRPr="005E71BC">
              <w:rPr>
                <w:rStyle w:val="Lienhypertexte"/>
                <w:noProof/>
              </w:rPr>
              <w:t>4.2.4.1</w:t>
            </w:r>
            <w:r w:rsidR="00326794">
              <w:rPr>
                <w:noProof/>
                <w:sz w:val="22"/>
                <w:szCs w:val="22"/>
                <w:lang w:eastAsia="fr-FR"/>
              </w:rPr>
              <w:tab/>
            </w:r>
            <w:r w:rsidR="00326794" w:rsidRPr="005E71BC">
              <w:rPr>
                <w:rStyle w:val="Lienhypertexte"/>
                <w:noProof/>
              </w:rPr>
              <w:t>Missions</w:t>
            </w:r>
            <w:r w:rsidR="00326794">
              <w:rPr>
                <w:noProof/>
                <w:webHidden/>
              </w:rPr>
              <w:tab/>
            </w:r>
            <w:r w:rsidR="00326794">
              <w:rPr>
                <w:noProof/>
                <w:webHidden/>
              </w:rPr>
              <w:fldChar w:fldCharType="begin"/>
            </w:r>
            <w:r w:rsidR="00326794">
              <w:rPr>
                <w:noProof/>
                <w:webHidden/>
              </w:rPr>
              <w:instrText xml:space="preserve"> PAGEREF _Toc103676155 \h </w:instrText>
            </w:r>
            <w:r w:rsidR="00326794">
              <w:rPr>
                <w:noProof/>
                <w:webHidden/>
              </w:rPr>
            </w:r>
            <w:r w:rsidR="00326794">
              <w:rPr>
                <w:noProof/>
                <w:webHidden/>
              </w:rPr>
              <w:fldChar w:fldCharType="separate"/>
            </w:r>
            <w:r w:rsidR="00326794">
              <w:rPr>
                <w:noProof/>
                <w:webHidden/>
              </w:rPr>
              <w:t>13</w:t>
            </w:r>
            <w:r w:rsidR="00326794">
              <w:rPr>
                <w:noProof/>
                <w:webHidden/>
              </w:rPr>
              <w:fldChar w:fldCharType="end"/>
            </w:r>
          </w:hyperlink>
        </w:p>
        <w:p w14:paraId="12A24809" w14:textId="016F6691" w:rsidR="00326794" w:rsidRDefault="00EF2ED6">
          <w:pPr>
            <w:pStyle w:val="TM4"/>
            <w:tabs>
              <w:tab w:val="left" w:pos="1540"/>
              <w:tab w:val="right" w:leader="dot" w:pos="9060"/>
            </w:tabs>
            <w:rPr>
              <w:noProof/>
              <w:sz w:val="22"/>
              <w:szCs w:val="22"/>
              <w:lang w:eastAsia="fr-FR"/>
            </w:rPr>
          </w:pPr>
          <w:hyperlink w:anchor="_Toc103676156" w:history="1">
            <w:r w:rsidR="00326794" w:rsidRPr="005E71BC">
              <w:rPr>
                <w:rStyle w:val="Lienhypertexte"/>
                <w:noProof/>
              </w:rPr>
              <w:t>4.2.4.2</w:t>
            </w:r>
            <w:r w:rsidR="00326794">
              <w:rPr>
                <w:noProof/>
                <w:sz w:val="22"/>
                <w:szCs w:val="22"/>
                <w:lang w:eastAsia="fr-FR"/>
              </w:rPr>
              <w:tab/>
            </w:r>
            <w:r w:rsidR="00326794" w:rsidRPr="005E71BC">
              <w:rPr>
                <w:rStyle w:val="Lienhypertexte"/>
                <w:noProof/>
              </w:rPr>
              <w:t>Chiffres clés 2021</w:t>
            </w:r>
            <w:r w:rsidR="00326794">
              <w:rPr>
                <w:noProof/>
                <w:webHidden/>
              </w:rPr>
              <w:tab/>
            </w:r>
            <w:r w:rsidR="00326794">
              <w:rPr>
                <w:noProof/>
                <w:webHidden/>
              </w:rPr>
              <w:fldChar w:fldCharType="begin"/>
            </w:r>
            <w:r w:rsidR="00326794">
              <w:rPr>
                <w:noProof/>
                <w:webHidden/>
              </w:rPr>
              <w:instrText xml:space="preserve"> PAGEREF _Toc103676156 \h </w:instrText>
            </w:r>
            <w:r w:rsidR="00326794">
              <w:rPr>
                <w:noProof/>
                <w:webHidden/>
              </w:rPr>
            </w:r>
            <w:r w:rsidR="00326794">
              <w:rPr>
                <w:noProof/>
                <w:webHidden/>
              </w:rPr>
              <w:fldChar w:fldCharType="separate"/>
            </w:r>
            <w:r w:rsidR="00326794">
              <w:rPr>
                <w:noProof/>
                <w:webHidden/>
              </w:rPr>
              <w:t>13</w:t>
            </w:r>
            <w:r w:rsidR="00326794">
              <w:rPr>
                <w:noProof/>
                <w:webHidden/>
              </w:rPr>
              <w:fldChar w:fldCharType="end"/>
            </w:r>
          </w:hyperlink>
        </w:p>
        <w:p w14:paraId="76B22AED" w14:textId="3FE647ED" w:rsidR="00326794" w:rsidRDefault="00EF2ED6">
          <w:pPr>
            <w:pStyle w:val="TM3"/>
            <w:tabs>
              <w:tab w:val="left" w:pos="1100"/>
              <w:tab w:val="right" w:leader="dot" w:pos="9060"/>
            </w:tabs>
            <w:rPr>
              <w:noProof/>
              <w:sz w:val="22"/>
              <w:szCs w:val="22"/>
              <w:lang w:eastAsia="fr-FR"/>
            </w:rPr>
          </w:pPr>
          <w:hyperlink w:anchor="_Toc103676157" w:history="1">
            <w:r w:rsidR="00326794" w:rsidRPr="005E71BC">
              <w:rPr>
                <w:rStyle w:val="Lienhypertexte"/>
                <w:noProof/>
              </w:rPr>
              <w:t>4.2.5</w:t>
            </w:r>
            <w:r w:rsidR="00326794">
              <w:rPr>
                <w:noProof/>
                <w:sz w:val="22"/>
                <w:szCs w:val="22"/>
                <w:lang w:eastAsia="fr-FR"/>
              </w:rPr>
              <w:tab/>
            </w:r>
            <w:r w:rsidR="00326794" w:rsidRPr="005E71BC">
              <w:rPr>
                <w:rStyle w:val="Lienhypertexte"/>
                <w:noProof/>
              </w:rPr>
              <w:t>Service des systèmes informatiques</w:t>
            </w:r>
            <w:r w:rsidR="00326794">
              <w:rPr>
                <w:noProof/>
                <w:webHidden/>
              </w:rPr>
              <w:tab/>
            </w:r>
            <w:r w:rsidR="00326794">
              <w:rPr>
                <w:noProof/>
                <w:webHidden/>
              </w:rPr>
              <w:fldChar w:fldCharType="begin"/>
            </w:r>
            <w:r w:rsidR="00326794">
              <w:rPr>
                <w:noProof/>
                <w:webHidden/>
              </w:rPr>
              <w:instrText xml:space="preserve"> PAGEREF _Toc103676157 \h </w:instrText>
            </w:r>
            <w:r w:rsidR="00326794">
              <w:rPr>
                <w:noProof/>
                <w:webHidden/>
              </w:rPr>
            </w:r>
            <w:r w:rsidR="00326794">
              <w:rPr>
                <w:noProof/>
                <w:webHidden/>
              </w:rPr>
              <w:fldChar w:fldCharType="separate"/>
            </w:r>
            <w:r w:rsidR="00326794">
              <w:rPr>
                <w:noProof/>
                <w:webHidden/>
              </w:rPr>
              <w:t>16</w:t>
            </w:r>
            <w:r w:rsidR="00326794">
              <w:rPr>
                <w:noProof/>
                <w:webHidden/>
              </w:rPr>
              <w:fldChar w:fldCharType="end"/>
            </w:r>
          </w:hyperlink>
        </w:p>
        <w:p w14:paraId="2C25C600" w14:textId="34EDCE4F" w:rsidR="00326794" w:rsidRDefault="00EF2ED6">
          <w:pPr>
            <w:pStyle w:val="TM4"/>
            <w:tabs>
              <w:tab w:val="left" w:pos="1540"/>
              <w:tab w:val="right" w:leader="dot" w:pos="9060"/>
            </w:tabs>
            <w:rPr>
              <w:noProof/>
              <w:sz w:val="22"/>
              <w:szCs w:val="22"/>
              <w:lang w:eastAsia="fr-FR"/>
            </w:rPr>
          </w:pPr>
          <w:hyperlink w:anchor="_Toc103676158" w:history="1">
            <w:r w:rsidR="00326794" w:rsidRPr="005E71BC">
              <w:rPr>
                <w:rStyle w:val="Lienhypertexte"/>
                <w:noProof/>
              </w:rPr>
              <w:t>4.2.5.1</w:t>
            </w:r>
            <w:r w:rsidR="00326794">
              <w:rPr>
                <w:noProof/>
                <w:sz w:val="22"/>
                <w:szCs w:val="22"/>
                <w:lang w:eastAsia="fr-FR"/>
              </w:rPr>
              <w:tab/>
            </w:r>
            <w:r w:rsidR="00326794" w:rsidRPr="005E71BC">
              <w:rPr>
                <w:rStyle w:val="Lienhypertexte"/>
                <w:noProof/>
              </w:rPr>
              <w:t>Projets menés</w:t>
            </w:r>
            <w:r w:rsidR="00326794">
              <w:rPr>
                <w:noProof/>
                <w:webHidden/>
              </w:rPr>
              <w:tab/>
            </w:r>
            <w:r w:rsidR="00326794">
              <w:rPr>
                <w:noProof/>
                <w:webHidden/>
              </w:rPr>
              <w:fldChar w:fldCharType="begin"/>
            </w:r>
            <w:r w:rsidR="00326794">
              <w:rPr>
                <w:noProof/>
                <w:webHidden/>
              </w:rPr>
              <w:instrText xml:space="preserve"> PAGEREF _Toc103676158 \h </w:instrText>
            </w:r>
            <w:r w:rsidR="00326794">
              <w:rPr>
                <w:noProof/>
                <w:webHidden/>
              </w:rPr>
            </w:r>
            <w:r w:rsidR="00326794">
              <w:rPr>
                <w:noProof/>
                <w:webHidden/>
              </w:rPr>
              <w:fldChar w:fldCharType="separate"/>
            </w:r>
            <w:r w:rsidR="00326794">
              <w:rPr>
                <w:noProof/>
                <w:webHidden/>
              </w:rPr>
              <w:t>16</w:t>
            </w:r>
            <w:r w:rsidR="00326794">
              <w:rPr>
                <w:noProof/>
                <w:webHidden/>
              </w:rPr>
              <w:fldChar w:fldCharType="end"/>
            </w:r>
          </w:hyperlink>
        </w:p>
        <w:p w14:paraId="4029CA3D" w14:textId="67A09BAE" w:rsidR="00326794" w:rsidRDefault="00EF2ED6">
          <w:pPr>
            <w:pStyle w:val="TM4"/>
            <w:tabs>
              <w:tab w:val="left" w:pos="1540"/>
              <w:tab w:val="right" w:leader="dot" w:pos="9060"/>
            </w:tabs>
            <w:rPr>
              <w:noProof/>
              <w:sz w:val="22"/>
              <w:szCs w:val="22"/>
              <w:lang w:eastAsia="fr-FR"/>
            </w:rPr>
          </w:pPr>
          <w:hyperlink w:anchor="_Toc103676159" w:history="1">
            <w:r w:rsidR="00326794" w:rsidRPr="005E71BC">
              <w:rPr>
                <w:rStyle w:val="Lienhypertexte"/>
                <w:noProof/>
              </w:rPr>
              <w:t>4.2.5.2</w:t>
            </w:r>
            <w:r w:rsidR="00326794">
              <w:rPr>
                <w:noProof/>
                <w:sz w:val="22"/>
                <w:szCs w:val="22"/>
                <w:lang w:eastAsia="fr-FR"/>
              </w:rPr>
              <w:tab/>
            </w:r>
            <w:r w:rsidR="00326794" w:rsidRPr="005E71BC">
              <w:rPr>
                <w:rStyle w:val="Lienhypertexte"/>
                <w:noProof/>
              </w:rPr>
              <w:t>Chiffres clés</w:t>
            </w:r>
            <w:r w:rsidR="00326794">
              <w:rPr>
                <w:noProof/>
                <w:webHidden/>
              </w:rPr>
              <w:tab/>
            </w:r>
            <w:r w:rsidR="00326794">
              <w:rPr>
                <w:noProof/>
                <w:webHidden/>
              </w:rPr>
              <w:fldChar w:fldCharType="begin"/>
            </w:r>
            <w:r w:rsidR="00326794">
              <w:rPr>
                <w:noProof/>
                <w:webHidden/>
              </w:rPr>
              <w:instrText xml:space="preserve"> PAGEREF _Toc103676159 \h </w:instrText>
            </w:r>
            <w:r w:rsidR="00326794">
              <w:rPr>
                <w:noProof/>
                <w:webHidden/>
              </w:rPr>
            </w:r>
            <w:r w:rsidR="00326794">
              <w:rPr>
                <w:noProof/>
                <w:webHidden/>
              </w:rPr>
              <w:fldChar w:fldCharType="separate"/>
            </w:r>
            <w:r w:rsidR="00326794">
              <w:rPr>
                <w:noProof/>
                <w:webHidden/>
              </w:rPr>
              <w:t>17</w:t>
            </w:r>
            <w:r w:rsidR="00326794">
              <w:rPr>
                <w:noProof/>
                <w:webHidden/>
              </w:rPr>
              <w:fldChar w:fldCharType="end"/>
            </w:r>
          </w:hyperlink>
        </w:p>
        <w:p w14:paraId="1E4050A4" w14:textId="0582A5FD" w:rsidR="00326794" w:rsidRDefault="00EF2ED6">
          <w:pPr>
            <w:pStyle w:val="TM2"/>
            <w:rPr>
              <w:sz w:val="22"/>
              <w:szCs w:val="22"/>
              <w:lang w:eastAsia="fr-FR"/>
            </w:rPr>
          </w:pPr>
          <w:hyperlink w:anchor="_Toc103676160" w:history="1">
            <w:r w:rsidR="00326794" w:rsidRPr="005E71BC">
              <w:rPr>
                <w:rStyle w:val="Lienhypertexte"/>
              </w:rPr>
              <w:t>4.3</w:t>
            </w:r>
            <w:r w:rsidR="00326794">
              <w:rPr>
                <w:sz w:val="22"/>
                <w:szCs w:val="22"/>
                <w:lang w:eastAsia="fr-FR"/>
              </w:rPr>
              <w:tab/>
            </w:r>
            <w:r w:rsidR="00326794" w:rsidRPr="005E71BC">
              <w:rPr>
                <w:rStyle w:val="Lienhypertexte"/>
              </w:rPr>
              <w:t>Direction de la capitainerie</w:t>
            </w:r>
            <w:r w:rsidR="00326794">
              <w:rPr>
                <w:webHidden/>
              </w:rPr>
              <w:tab/>
            </w:r>
            <w:r w:rsidR="00326794">
              <w:rPr>
                <w:webHidden/>
              </w:rPr>
              <w:fldChar w:fldCharType="begin"/>
            </w:r>
            <w:r w:rsidR="00326794">
              <w:rPr>
                <w:webHidden/>
              </w:rPr>
              <w:instrText xml:space="preserve"> PAGEREF _Toc103676160 \h </w:instrText>
            </w:r>
            <w:r w:rsidR="00326794">
              <w:rPr>
                <w:webHidden/>
              </w:rPr>
            </w:r>
            <w:r w:rsidR="00326794">
              <w:rPr>
                <w:webHidden/>
              </w:rPr>
              <w:fldChar w:fldCharType="separate"/>
            </w:r>
            <w:r w:rsidR="00326794">
              <w:rPr>
                <w:webHidden/>
              </w:rPr>
              <w:t>17</w:t>
            </w:r>
            <w:r w:rsidR="00326794">
              <w:rPr>
                <w:webHidden/>
              </w:rPr>
              <w:fldChar w:fldCharType="end"/>
            </w:r>
          </w:hyperlink>
        </w:p>
        <w:p w14:paraId="24626C30" w14:textId="6069A2AF" w:rsidR="00326794" w:rsidRDefault="00EF2ED6">
          <w:pPr>
            <w:pStyle w:val="TM3"/>
            <w:tabs>
              <w:tab w:val="left" w:pos="1100"/>
              <w:tab w:val="right" w:leader="dot" w:pos="9060"/>
            </w:tabs>
            <w:rPr>
              <w:noProof/>
              <w:sz w:val="22"/>
              <w:szCs w:val="22"/>
              <w:lang w:eastAsia="fr-FR"/>
            </w:rPr>
          </w:pPr>
          <w:hyperlink w:anchor="_Toc103676161" w:history="1">
            <w:r w:rsidR="00326794" w:rsidRPr="005E71BC">
              <w:rPr>
                <w:rStyle w:val="Lienhypertexte"/>
                <w:noProof/>
              </w:rPr>
              <w:t>4.3.1</w:t>
            </w:r>
            <w:r w:rsidR="00326794">
              <w:rPr>
                <w:noProof/>
                <w:sz w:val="22"/>
                <w:szCs w:val="22"/>
                <w:lang w:eastAsia="fr-FR"/>
              </w:rPr>
              <w:tab/>
            </w:r>
            <w:r w:rsidR="00326794" w:rsidRPr="005E71BC">
              <w:rPr>
                <w:rStyle w:val="Lienhypertexte"/>
                <w:noProof/>
              </w:rPr>
              <w:t>Armement</w:t>
            </w:r>
            <w:r w:rsidR="00326794">
              <w:rPr>
                <w:noProof/>
                <w:webHidden/>
              </w:rPr>
              <w:tab/>
            </w:r>
            <w:r w:rsidR="00326794">
              <w:rPr>
                <w:noProof/>
                <w:webHidden/>
              </w:rPr>
              <w:fldChar w:fldCharType="begin"/>
            </w:r>
            <w:r w:rsidR="00326794">
              <w:rPr>
                <w:noProof/>
                <w:webHidden/>
              </w:rPr>
              <w:instrText xml:space="preserve"> PAGEREF _Toc103676161 \h </w:instrText>
            </w:r>
            <w:r w:rsidR="00326794">
              <w:rPr>
                <w:noProof/>
                <w:webHidden/>
              </w:rPr>
            </w:r>
            <w:r w:rsidR="00326794">
              <w:rPr>
                <w:noProof/>
                <w:webHidden/>
              </w:rPr>
              <w:fldChar w:fldCharType="separate"/>
            </w:r>
            <w:r w:rsidR="00326794">
              <w:rPr>
                <w:noProof/>
                <w:webHidden/>
              </w:rPr>
              <w:t>17</w:t>
            </w:r>
            <w:r w:rsidR="00326794">
              <w:rPr>
                <w:noProof/>
                <w:webHidden/>
              </w:rPr>
              <w:fldChar w:fldCharType="end"/>
            </w:r>
          </w:hyperlink>
        </w:p>
        <w:p w14:paraId="6EDD2149" w14:textId="7B1E7BB3" w:rsidR="00326794" w:rsidRDefault="00EF2ED6">
          <w:pPr>
            <w:pStyle w:val="TM3"/>
            <w:tabs>
              <w:tab w:val="left" w:pos="1100"/>
              <w:tab w:val="right" w:leader="dot" w:pos="9060"/>
            </w:tabs>
            <w:rPr>
              <w:noProof/>
              <w:sz w:val="22"/>
              <w:szCs w:val="22"/>
              <w:lang w:eastAsia="fr-FR"/>
            </w:rPr>
          </w:pPr>
          <w:hyperlink w:anchor="_Toc103676162" w:history="1">
            <w:r w:rsidR="00326794" w:rsidRPr="005E71BC">
              <w:rPr>
                <w:rStyle w:val="Lienhypertexte"/>
                <w:noProof/>
              </w:rPr>
              <w:t>4.3.2</w:t>
            </w:r>
            <w:r w:rsidR="00326794">
              <w:rPr>
                <w:noProof/>
                <w:sz w:val="22"/>
                <w:szCs w:val="22"/>
                <w:lang w:eastAsia="fr-FR"/>
              </w:rPr>
              <w:tab/>
            </w:r>
            <w:r w:rsidR="00326794" w:rsidRPr="005E71BC">
              <w:rPr>
                <w:rStyle w:val="Lienhypertexte"/>
                <w:noProof/>
              </w:rPr>
              <w:t>Service de la sécurité et de la sûreté portuaire</w:t>
            </w:r>
            <w:r w:rsidR="00326794">
              <w:rPr>
                <w:noProof/>
                <w:webHidden/>
              </w:rPr>
              <w:tab/>
            </w:r>
            <w:r w:rsidR="00326794">
              <w:rPr>
                <w:noProof/>
                <w:webHidden/>
              </w:rPr>
              <w:fldChar w:fldCharType="begin"/>
            </w:r>
            <w:r w:rsidR="00326794">
              <w:rPr>
                <w:noProof/>
                <w:webHidden/>
              </w:rPr>
              <w:instrText xml:space="preserve"> PAGEREF _Toc103676162 \h </w:instrText>
            </w:r>
            <w:r w:rsidR="00326794">
              <w:rPr>
                <w:noProof/>
                <w:webHidden/>
              </w:rPr>
            </w:r>
            <w:r w:rsidR="00326794">
              <w:rPr>
                <w:noProof/>
                <w:webHidden/>
              </w:rPr>
              <w:fldChar w:fldCharType="separate"/>
            </w:r>
            <w:r w:rsidR="00326794">
              <w:rPr>
                <w:noProof/>
                <w:webHidden/>
              </w:rPr>
              <w:t>18</w:t>
            </w:r>
            <w:r w:rsidR="00326794">
              <w:rPr>
                <w:noProof/>
                <w:webHidden/>
              </w:rPr>
              <w:fldChar w:fldCharType="end"/>
            </w:r>
          </w:hyperlink>
        </w:p>
        <w:p w14:paraId="3452E209" w14:textId="4127339C" w:rsidR="00326794" w:rsidRDefault="00EF2ED6">
          <w:pPr>
            <w:pStyle w:val="TM3"/>
            <w:tabs>
              <w:tab w:val="left" w:pos="1100"/>
              <w:tab w:val="right" w:leader="dot" w:pos="9060"/>
            </w:tabs>
            <w:rPr>
              <w:noProof/>
              <w:sz w:val="22"/>
              <w:szCs w:val="22"/>
              <w:lang w:eastAsia="fr-FR"/>
            </w:rPr>
          </w:pPr>
          <w:hyperlink w:anchor="_Toc103676163" w:history="1">
            <w:r w:rsidR="00326794" w:rsidRPr="005E71BC">
              <w:rPr>
                <w:rStyle w:val="Lienhypertexte"/>
                <w:noProof/>
              </w:rPr>
              <w:t>4.3.3</w:t>
            </w:r>
            <w:r w:rsidR="00326794">
              <w:rPr>
                <w:noProof/>
                <w:sz w:val="22"/>
                <w:szCs w:val="22"/>
                <w:lang w:eastAsia="fr-FR"/>
              </w:rPr>
              <w:tab/>
            </w:r>
            <w:r w:rsidR="00326794" w:rsidRPr="005E71BC">
              <w:rPr>
                <w:rStyle w:val="Lienhypertexte"/>
                <w:noProof/>
              </w:rPr>
              <w:t>Vigie</w:t>
            </w:r>
            <w:r w:rsidR="00326794">
              <w:rPr>
                <w:noProof/>
                <w:webHidden/>
              </w:rPr>
              <w:tab/>
            </w:r>
            <w:r w:rsidR="00326794">
              <w:rPr>
                <w:noProof/>
                <w:webHidden/>
              </w:rPr>
              <w:fldChar w:fldCharType="begin"/>
            </w:r>
            <w:r w:rsidR="00326794">
              <w:rPr>
                <w:noProof/>
                <w:webHidden/>
              </w:rPr>
              <w:instrText xml:space="preserve"> PAGEREF _Toc103676163 \h </w:instrText>
            </w:r>
            <w:r w:rsidR="00326794">
              <w:rPr>
                <w:noProof/>
                <w:webHidden/>
              </w:rPr>
            </w:r>
            <w:r w:rsidR="00326794">
              <w:rPr>
                <w:noProof/>
                <w:webHidden/>
              </w:rPr>
              <w:fldChar w:fldCharType="separate"/>
            </w:r>
            <w:r w:rsidR="00326794">
              <w:rPr>
                <w:noProof/>
                <w:webHidden/>
              </w:rPr>
              <w:t>18</w:t>
            </w:r>
            <w:r w:rsidR="00326794">
              <w:rPr>
                <w:noProof/>
                <w:webHidden/>
              </w:rPr>
              <w:fldChar w:fldCharType="end"/>
            </w:r>
          </w:hyperlink>
        </w:p>
        <w:p w14:paraId="6AB63820" w14:textId="393C413B" w:rsidR="00326794" w:rsidRDefault="00EF2ED6">
          <w:pPr>
            <w:pStyle w:val="TM2"/>
            <w:rPr>
              <w:sz w:val="22"/>
              <w:szCs w:val="22"/>
              <w:lang w:eastAsia="fr-FR"/>
            </w:rPr>
          </w:pPr>
          <w:hyperlink w:anchor="_Toc103676164" w:history="1">
            <w:r w:rsidR="00326794" w:rsidRPr="005E71BC">
              <w:rPr>
                <w:rStyle w:val="Lienhypertexte"/>
              </w:rPr>
              <w:t>4.4</w:t>
            </w:r>
            <w:r w:rsidR="00326794">
              <w:rPr>
                <w:sz w:val="22"/>
                <w:szCs w:val="22"/>
                <w:lang w:eastAsia="fr-FR"/>
              </w:rPr>
              <w:tab/>
            </w:r>
            <w:r w:rsidR="00326794" w:rsidRPr="005E71BC">
              <w:rPr>
                <w:rStyle w:val="Lienhypertexte"/>
              </w:rPr>
              <w:t>Direction du développement et des études prospectives</w:t>
            </w:r>
            <w:r w:rsidR="00326794">
              <w:rPr>
                <w:webHidden/>
              </w:rPr>
              <w:tab/>
            </w:r>
            <w:r w:rsidR="00326794">
              <w:rPr>
                <w:webHidden/>
              </w:rPr>
              <w:fldChar w:fldCharType="begin"/>
            </w:r>
            <w:r w:rsidR="00326794">
              <w:rPr>
                <w:webHidden/>
              </w:rPr>
              <w:instrText xml:space="preserve"> PAGEREF _Toc103676164 \h </w:instrText>
            </w:r>
            <w:r w:rsidR="00326794">
              <w:rPr>
                <w:webHidden/>
              </w:rPr>
            </w:r>
            <w:r w:rsidR="00326794">
              <w:rPr>
                <w:webHidden/>
              </w:rPr>
              <w:fldChar w:fldCharType="separate"/>
            </w:r>
            <w:r w:rsidR="00326794">
              <w:rPr>
                <w:webHidden/>
              </w:rPr>
              <w:t>19</w:t>
            </w:r>
            <w:r w:rsidR="00326794">
              <w:rPr>
                <w:webHidden/>
              </w:rPr>
              <w:fldChar w:fldCharType="end"/>
            </w:r>
          </w:hyperlink>
        </w:p>
        <w:p w14:paraId="6B94210D" w14:textId="6D35B09D" w:rsidR="00326794" w:rsidRDefault="00EF2ED6">
          <w:pPr>
            <w:pStyle w:val="TM3"/>
            <w:tabs>
              <w:tab w:val="left" w:pos="1100"/>
              <w:tab w:val="right" w:leader="dot" w:pos="9060"/>
            </w:tabs>
            <w:rPr>
              <w:noProof/>
              <w:sz w:val="22"/>
              <w:szCs w:val="22"/>
              <w:lang w:eastAsia="fr-FR"/>
            </w:rPr>
          </w:pPr>
          <w:hyperlink w:anchor="_Toc103676165" w:history="1">
            <w:r w:rsidR="00326794" w:rsidRPr="005E71BC">
              <w:rPr>
                <w:rStyle w:val="Lienhypertexte"/>
                <w:noProof/>
              </w:rPr>
              <w:t>4.4.1</w:t>
            </w:r>
            <w:r w:rsidR="00326794">
              <w:rPr>
                <w:noProof/>
                <w:sz w:val="22"/>
                <w:szCs w:val="22"/>
                <w:lang w:eastAsia="fr-FR"/>
              </w:rPr>
              <w:tab/>
            </w:r>
            <w:r w:rsidR="00326794" w:rsidRPr="005E71BC">
              <w:rPr>
                <w:rStyle w:val="Lienhypertexte"/>
                <w:noProof/>
              </w:rPr>
              <w:t>Service des études économiques et statistiques</w:t>
            </w:r>
            <w:r w:rsidR="00326794">
              <w:rPr>
                <w:noProof/>
                <w:webHidden/>
              </w:rPr>
              <w:tab/>
            </w:r>
            <w:r w:rsidR="00326794">
              <w:rPr>
                <w:noProof/>
                <w:webHidden/>
              </w:rPr>
              <w:fldChar w:fldCharType="begin"/>
            </w:r>
            <w:r w:rsidR="00326794">
              <w:rPr>
                <w:noProof/>
                <w:webHidden/>
              </w:rPr>
              <w:instrText xml:space="preserve"> PAGEREF _Toc103676165 \h </w:instrText>
            </w:r>
            <w:r w:rsidR="00326794">
              <w:rPr>
                <w:noProof/>
                <w:webHidden/>
              </w:rPr>
            </w:r>
            <w:r w:rsidR="00326794">
              <w:rPr>
                <w:noProof/>
                <w:webHidden/>
              </w:rPr>
              <w:fldChar w:fldCharType="separate"/>
            </w:r>
            <w:r w:rsidR="00326794">
              <w:rPr>
                <w:noProof/>
                <w:webHidden/>
              </w:rPr>
              <w:t>19</w:t>
            </w:r>
            <w:r w:rsidR="00326794">
              <w:rPr>
                <w:noProof/>
                <w:webHidden/>
              </w:rPr>
              <w:fldChar w:fldCharType="end"/>
            </w:r>
          </w:hyperlink>
        </w:p>
        <w:p w14:paraId="2CC4F279" w14:textId="4D958068" w:rsidR="00326794" w:rsidRDefault="00EF2ED6">
          <w:pPr>
            <w:pStyle w:val="TM3"/>
            <w:tabs>
              <w:tab w:val="left" w:pos="1100"/>
              <w:tab w:val="right" w:leader="dot" w:pos="9060"/>
            </w:tabs>
            <w:rPr>
              <w:noProof/>
              <w:sz w:val="22"/>
              <w:szCs w:val="22"/>
              <w:lang w:eastAsia="fr-FR"/>
            </w:rPr>
          </w:pPr>
          <w:hyperlink w:anchor="_Toc103676166" w:history="1">
            <w:r w:rsidR="00326794" w:rsidRPr="005E71BC">
              <w:rPr>
                <w:rStyle w:val="Lienhypertexte"/>
                <w:noProof/>
              </w:rPr>
              <w:t>4.4.2</w:t>
            </w:r>
            <w:r w:rsidR="00326794">
              <w:rPr>
                <w:noProof/>
                <w:sz w:val="22"/>
                <w:szCs w:val="22"/>
                <w:lang w:eastAsia="fr-FR"/>
              </w:rPr>
              <w:tab/>
            </w:r>
            <w:r w:rsidR="00326794" w:rsidRPr="005E71BC">
              <w:rPr>
                <w:rStyle w:val="Lienhypertexte"/>
                <w:noProof/>
              </w:rPr>
              <w:t>Service des affaires domaniales</w:t>
            </w:r>
            <w:r w:rsidR="00326794">
              <w:rPr>
                <w:noProof/>
                <w:webHidden/>
              </w:rPr>
              <w:tab/>
            </w:r>
            <w:r w:rsidR="00326794">
              <w:rPr>
                <w:noProof/>
                <w:webHidden/>
              </w:rPr>
              <w:fldChar w:fldCharType="begin"/>
            </w:r>
            <w:r w:rsidR="00326794">
              <w:rPr>
                <w:noProof/>
                <w:webHidden/>
              </w:rPr>
              <w:instrText xml:space="preserve"> PAGEREF _Toc103676166 \h </w:instrText>
            </w:r>
            <w:r w:rsidR="00326794">
              <w:rPr>
                <w:noProof/>
                <w:webHidden/>
              </w:rPr>
            </w:r>
            <w:r w:rsidR="00326794">
              <w:rPr>
                <w:noProof/>
                <w:webHidden/>
              </w:rPr>
              <w:fldChar w:fldCharType="separate"/>
            </w:r>
            <w:r w:rsidR="00326794">
              <w:rPr>
                <w:noProof/>
                <w:webHidden/>
              </w:rPr>
              <w:t>19</w:t>
            </w:r>
            <w:r w:rsidR="00326794">
              <w:rPr>
                <w:noProof/>
                <w:webHidden/>
              </w:rPr>
              <w:fldChar w:fldCharType="end"/>
            </w:r>
          </w:hyperlink>
        </w:p>
        <w:p w14:paraId="1A96E473" w14:textId="684143E7" w:rsidR="00326794" w:rsidRDefault="00EF2ED6">
          <w:pPr>
            <w:pStyle w:val="TM4"/>
            <w:tabs>
              <w:tab w:val="left" w:pos="1540"/>
              <w:tab w:val="right" w:leader="dot" w:pos="9060"/>
            </w:tabs>
            <w:rPr>
              <w:noProof/>
              <w:sz w:val="22"/>
              <w:szCs w:val="22"/>
              <w:lang w:eastAsia="fr-FR"/>
            </w:rPr>
          </w:pPr>
          <w:hyperlink w:anchor="_Toc103676167" w:history="1">
            <w:r w:rsidR="00326794" w:rsidRPr="005E71BC">
              <w:rPr>
                <w:rStyle w:val="Lienhypertexte"/>
                <w:rFonts w:eastAsia="Calibri"/>
                <w:noProof/>
              </w:rPr>
              <w:t>4.4.2.1</w:t>
            </w:r>
            <w:r w:rsidR="00326794">
              <w:rPr>
                <w:noProof/>
                <w:sz w:val="22"/>
                <w:szCs w:val="22"/>
                <w:lang w:eastAsia="fr-FR"/>
              </w:rPr>
              <w:tab/>
            </w:r>
            <w:r w:rsidR="00326794" w:rsidRPr="005E71BC">
              <w:rPr>
                <w:rStyle w:val="Lienhypertexte"/>
                <w:rFonts w:eastAsia="Calibri"/>
                <w:noProof/>
              </w:rPr>
              <w:t>En matière de conservation et de valorisation du domaine portuaire et des biens affectés :</w:t>
            </w:r>
            <w:r w:rsidR="00326794">
              <w:rPr>
                <w:noProof/>
                <w:webHidden/>
              </w:rPr>
              <w:tab/>
            </w:r>
            <w:r w:rsidR="00326794">
              <w:rPr>
                <w:noProof/>
                <w:webHidden/>
              </w:rPr>
              <w:fldChar w:fldCharType="begin"/>
            </w:r>
            <w:r w:rsidR="00326794">
              <w:rPr>
                <w:noProof/>
                <w:webHidden/>
              </w:rPr>
              <w:instrText xml:space="preserve"> PAGEREF _Toc103676167 \h </w:instrText>
            </w:r>
            <w:r w:rsidR="00326794">
              <w:rPr>
                <w:noProof/>
                <w:webHidden/>
              </w:rPr>
            </w:r>
            <w:r w:rsidR="00326794">
              <w:rPr>
                <w:noProof/>
                <w:webHidden/>
              </w:rPr>
              <w:fldChar w:fldCharType="separate"/>
            </w:r>
            <w:r w:rsidR="00326794">
              <w:rPr>
                <w:noProof/>
                <w:webHidden/>
              </w:rPr>
              <w:t>19</w:t>
            </w:r>
            <w:r w:rsidR="00326794">
              <w:rPr>
                <w:noProof/>
                <w:webHidden/>
              </w:rPr>
              <w:fldChar w:fldCharType="end"/>
            </w:r>
          </w:hyperlink>
        </w:p>
        <w:p w14:paraId="29C6D71C" w14:textId="6A171221" w:rsidR="00326794" w:rsidRDefault="00EF2ED6">
          <w:pPr>
            <w:pStyle w:val="TM4"/>
            <w:tabs>
              <w:tab w:val="left" w:pos="1540"/>
              <w:tab w:val="right" w:leader="dot" w:pos="9060"/>
            </w:tabs>
            <w:rPr>
              <w:noProof/>
              <w:sz w:val="22"/>
              <w:szCs w:val="22"/>
              <w:lang w:eastAsia="fr-FR"/>
            </w:rPr>
          </w:pPr>
          <w:hyperlink w:anchor="_Toc103676168" w:history="1">
            <w:r w:rsidR="00326794" w:rsidRPr="005E71BC">
              <w:rPr>
                <w:rStyle w:val="Lienhypertexte"/>
                <w:rFonts w:eastAsia="Calibri"/>
                <w:noProof/>
              </w:rPr>
              <w:t>4.4.2.2</w:t>
            </w:r>
            <w:r w:rsidR="00326794">
              <w:rPr>
                <w:noProof/>
                <w:sz w:val="22"/>
                <w:szCs w:val="22"/>
                <w:lang w:eastAsia="fr-FR"/>
              </w:rPr>
              <w:tab/>
            </w:r>
            <w:r w:rsidR="00326794" w:rsidRPr="005E71BC">
              <w:rPr>
                <w:rStyle w:val="Lienhypertexte"/>
                <w:rFonts w:eastAsia="Calibri"/>
                <w:noProof/>
              </w:rPr>
              <w:t>En matière de gestion du domaine public portuaire (hors biens mobiliers) :</w:t>
            </w:r>
            <w:r w:rsidR="00326794">
              <w:rPr>
                <w:noProof/>
                <w:webHidden/>
              </w:rPr>
              <w:tab/>
            </w:r>
            <w:r w:rsidR="00326794">
              <w:rPr>
                <w:noProof/>
                <w:webHidden/>
              </w:rPr>
              <w:fldChar w:fldCharType="begin"/>
            </w:r>
            <w:r w:rsidR="00326794">
              <w:rPr>
                <w:noProof/>
                <w:webHidden/>
              </w:rPr>
              <w:instrText xml:space="preserve"> PAGEREF _Toc103676168 \h </w:instrText>
            </w:r>
            <w:r w:rsidR="00326794">
              <w:rPr>
                <w:noProof/>
                <w:webHidden/>
              </w:rPr>
            </w:r>
            <w:r w:rsidR="00326794">
              <w:rPr>
                <w:noProof/>
                <w:webHidden/>
              </w:rPr>
              <w:fldChar w:fldCharType="separate"/>
            </w:r>
            <w:r w:rsidR="00326794">
              <w:rPr>
                <w:noProof/>
                <w:webHidden/>
              </w:rPr>
              <w:t>20</w:t>
            </w:r>
            <w:r w:rsidR="00326794">
              <w:rPr>
                <w:noProof/>
                <w:webHidden/>
              </w:rPr>
              <w:fldChar w:fldCharType="end"/>
            </w:r>
          </w:hyperlink>
        </w:p>
        <w:p w14:paraId="4C372403" w14:textId="0DD8CF7B" w:rsidR="00326794" w:rsidRDefault="00EF2ED6">
          <w:pPr>
            <w:pStyle w:val="TM3"/>
            <w:tabs>
              <w:tab w:val="left" w:pos="1100"/>
              <w:tab w:val="right" w:leader="dot" w:pos="9060"/>
            </w:tabs>
            <w:rPr>
              <w:noProof/>
              <w:sz w:val="22"/>
              <w:szCs w:val="22"/>
              <w:lang w:eastAsia="fr-FR"/>
            </w:rPr>
          </w:pPr>
          <w:hyperlink w:anchor="_Toc103676169" w:history="1">
            <w:r w:rsidR="00326794" w:rsidRPr="005E71BC">
              <w:rPr>
                <w:rStyle w:val="Lienhypertexte"/>
                <w:noProof/>
              </w:rPr>
              <w:t>4.4.3</w:t>
            </w:r>
            <w:r w:rsidR="00326794">
              <w:rPr>
                <w:noProof/>
                <w:sz w:val="22"/>
                <w:szCs w:val="22"/>
                <w:lang w:eastAsia="fr-FR"/>
              </w:rPr>
              <w:tab/>
            </w:r>
            <w:r w:rsidR="00326794" w:rsidRPr="005E71BC">
              <w:rPr>
                <w:rStyle w:val="Lienhypertexte"/>
                <w:noProof/>
              </w:rPr>
              <w:t>Service des relations commerciales et du développement</w:t>
            </w:r>
            <w:r w:rsidR="00326794">
              <w:rPr>
                <w:noProof/>
                <w:webHidden/>
              </w:rPr>
              <w:tab/>
            </w:r>
            <w:r w:rsidR="00326794">
              <w:rPr>
                <w:noProof/>
                <w:webHidden/>
              </w:rPr>
              <w:fldChar w:fldCharType="begin"/>
            </w:r>
            <w:r w:rsidR="00326794">
              <w:rPr>
                <w:noProof/>
                <w:webHidden/>
              </w:rPr>
              <w:instrText xml:space="preserve"> PAGEREF _Toc103676169 \h </w:instrText>
            </w:r>
            <w:r w:rsidR="00326794">
              <w:rPr>
                <w:noProof/>
                <w:webHidden/>
              </w:rPr>
            </w:r>
            <w:r w:rsidR="00326794">
              <w:rPr>
                <w:noProof/>
                <w:webHidden/>
              </w:rPr>
              <w:fldChar w:fldCharType="separate"/>
            </w:r>
            <w:r w:rsidR="00326794">
              <w:rPr>
                <w:noProof/>
                <w:webHidden/>
              </w:rPr>
              <w:t>22</w:t>
            </w:r>
            <w:r w:rsidR="00326794">
              <w:rPr>
                <w:noProof/>
                <w:webHidden/>
              </w:rPr>
              <w:fldChar w:fldCharType="end"/>
            </w:r>
          </w:hyperlink>
        </w:p>
        <w:p w14:paraId="7A6D74EE" w14:textId="75683D09" w:rsidR="00326794" w:rsidRDefault="00EF2ED6">
          <w:pPr>
            <w:pStyle w:val="TM4"/>
            <w:tabs>
              <w:tab w:val="left" w:pos="1540"/>
              <w:tab w:val="right" w:leader="dot" w:pos="9060"/>
            </w:tabs>
            <w:rPr>
              <w:noProof/>
              <w:sz w:val="22"/>
              <w:szCs w:val="22"/>
              <w:lang w:eastAsia="fr-FR"/>
            </w:rPr>
          </w:pPr>
          <w:hyperlink w:anchor="_Toc103676170" w:history="1">
            <w:r w:rsidR="00326794" w:rsidRPr="005E71BC">
              <w:rPr>
                <w:rStyle w:val="Lienhypertexte"/>
                <w:noProof/>
                <w:lang w:bidi="fr-FR"/>
              </w:rPr>
              <w:t>4.4.3.1</w:t>
            </w:r>
            <w:r w:rsidR="00326794">
              <w:rPr>
                <w:noProof/>
                <w:sz w:val="22"/>
                <w:szCs w:val="22"/>
                <w:lang w:eastAsia="fr-FR"/>
              </w:rPr>
              <w:tab/>
            </w:r>
            <w:r w:rsidR="00326794" w:rsidRPr="005E71BC">
              <w:rPr>
                <w:rStyle w:val="Lienhypertexte"/>
                <w:noProof/>
                <w:lang w:bidi="fr-FR"/>
              </w:rPr>
              <w:t>Faits marquants en 2021</w:t>
            </w:r>
            <w:r w:rsidR="00326794">
              <w:rPr>
                <w:noProof/>
                <w:webHidden/>
              </w:rPr>
              <w:tab/>
            </w:r>
            <w:r w:rsidR="00326794">
              <w:rPr>
                <w:noProof/>
                <w:webHidden/>
              </w:rPr>
              <w:fldChar w:fldCharType="begin"/>
            </w:r>
            <w:r w:rsidR="00326794">
              <w:rPr>
                <w:noProof/>
                <w:webHidden/>
              </w:rPr>
              <w:instrText xml:space="preserve"> PAGEREF _Toc103676170 \h </w:instrText>
            </w:r>
            <w:r w:rsidR="00326794">
              <w:rPr>
                <w:noProof/>
                <w:webHidden/>
              </w:rPr>
            </w:r>
            <w:r w:rsidR="00326794">
              <w:rPr>
                <w:noProof/>
                <w:webHidden/>
              </w:rPr>
              <w:fldChar w:fldCharType="separate"/>
            </w:r>
            <w:r w:rsidR="00326794">
              <w:rPr>
                <w:noProof/>
                <w:webHidden/>
              </w:rPr>
              <w:t>22</w:t>
            </w:r>
            <w:r w:rsidR="00326794">
              <w:rPr>
                <w:noProof/>
                <w:webHidden/>
              </w:rPr>
              <w:fldChar w:fldCharType="end"/>
            </w:r>
          </w:hyperlink>
        </w:p>
        <w:p w14:paraId="542BD99A" w14:textId="7E4FE9A1" w:rsidR="00326794" w:rsidRDefault="00EF2ED6">
          <w:pPr>
            <w:pStyle w:val="TM4"/>
            <w:tabs>
              <w:tab w:val="left" w:pos="1540"/>
              <w:tab w:val="right" w:leader="dot" w:pos="9060"/>
            </w:tabs>
            <w:rPr>
              <w:noProof/>
              <w:sz w:val="22"/>
              <w:szCs w:val="22"/>
              <w:lang w:eastAsia="fr-FR"/>
            </w:rPr>
          </w:pPr>
          <w:hyperlink w:anchor="_Toc103676171" w:history="1">
            <w:r w:rsidR="00326794" w:rsidRPr="005E71BC">
              <w:rPr>
                <w:rStyle w:val="Lienhypertexte"/>
                <w:noProof/>
              </w:rPr>
              <w:t>4.4.3.2</w:t>
            </w:r>
            <w:r w:rsidR="00326794">
              <w:rPr>
                <w:noProof/>
                <w:sz w:val="22"/>
                <w:szCs w:val="22"/>
                <w:lang w:eastAsia="fr-FR"/>
              </w:rPr>
              <w:tab/>
            </w:r>
            <w:r w:rsidR="00326794" w:rsidRPr="005E71BC">
              <w:rPr>
                <w:rStyle w:val="Lienhypertexte"/>
                <w:noProof/>
              </w:rPr>
              <w:t>Projets menés</w:t>
            </w:r>
            <w:r w:rsidR="00326794">
              <w:rPr>
                <w:noProof/>
                <w:webHidden/>
              </w:rPr>
              <w:tab/>
            </w:r>
            <w:r w:rsidR="00326794">
              <w:rPr>
                <w:noProof/>
                <w:webHidden/>
              </w:rPr>
              <w:fldChar w:fldCharType="begin"/>
            </w:r>
            <w:r w:rsidR="00326794">
              <w:rPr>
                <w:noProof/>
                <w:webHidden/>
              </w:rPr>
              <w:instrText xml:space="preserve"> PAGEREF _Toc103676171 \h </w:instrText>
            </w:r>
            <w:r w:rsidR="00326794">
              <w:rPr>
                <w:noProof/>
                <w:webHidden/>
              </w:rPr>
            </w:r>
            <w:r w:rsidR="00326794">
              <w:rPr>
                <w:noProof/>
                <w:webHidden/>
              </w:rPr>
              <w:fldChar w:fldCharType="separate"/>
            </w:r>
            <w:r w:rsidR="00326794">
              <w:rPr>
                <w:noProof/>
                <w:webHidden/>
              </w:rPr>
              <w:t>22</w:t>
            </w:r>
            <w:r w:rsidR="00326794">
              <w:rPr>
                <w:noProof/>
                <w:webHidden/>
              </w:rPr>
              <w:fldChar w:fldCharType="end"/>
            </w:r>
          </w:hyperlink>
        </w:p>
        <w:p w14:paraId="3147CEA0" w14:textId="7645C1C1" w:rsidR="00326794" w:rsidRDefault="00EF2ED6">
          <w:pPr>
            <w:pStyle w:val="TM4"/>
            <w:tabs>
              <w:tab w:val="left" w:pos="1540"/>
              <w:tab w:val="right" w:leader="dot" w:pos="9060"/>
            </w:tabs>
            <w:rPr>
              <w:noProof/>
              <w:sz w:val="22"/>
              <w:szCs w:val="22"/>
              <w:lang w:eastAsia="fr-FR"/>
            </w:rPr>
          </w:pPr>
          <w:hyperlink w:anchor="_Toc103676172" w:history="1">
            <w:r w:rsidR="00326794" w:rsidRPr="005E71BC">
              <w:rPr>
                <w:rStyle w:val="Lienhypertexte"/>
                <w:noProof/>
              </w:rPr>
              <w:t>4.4.3.3</w:t>
            </w:r>
            <w:r w:rsidR="00326794">
              <w:rPr>
                <w:noProof/>
                <w:sz w:val="22"/>
                <w:szCs w:val="22"/>
                <w:lang w:eastAsia="fr-FR"/>
              </w:rPr>
              <w:tab/>
            </w:r>
            <w:r w:rsidR="00326794" w:rsidRPr="005E71BC">
              <w:rPr>
                <w:rStyle w:val="Lienhypertexte"/>
                <w:noProof/>
              </w:rPr>
              <w:t>Chiffres clés</w:t>
            </w:r>
            <w:r w:rsidR="00326794">
              <w:rPr>
                <w:noProof/>
                <w:webHidden/>
              </w:rPr>
              <w:tab/>
            </w:r>
            <w:r w:rsidR="00326794">
              <w:rPr>
                <w:noProof/>
                <w:webHidden/>
              </w:rPr>
              <w:fldChar w:fldCharType="begin"/>
            </w:r>
            <w:r w:rsidR="00326794">
              <w:rPr>
                <w:noProof/>
                <w:webHidden/>
              </w:rPr>
              <w:instrText xml:space="preserve"> PAGEREF _Toc103676172 \h </w:instrText>
            </w:r>
            <w:r w:rsidR="00326794">
              <w:rPr>
                <w:noProof/>
                <w:webHidden/>
              </w:rPr>
            </w:r>
            <w:r w:rsidR="00326794">
              <w:rPr>
                <w:noProof/>
                <w:webHidden/>
              </w:rPr>
              <w:fldChar w:fldCharType="separate"/>
            </w:r>
            <w:r w:rsidR="00326794">
              <w:rPr>
                <w:noProof/>
                <w:webHidden/>
              </w:rPr>
              <w:t>23</w:t>
            </w:r>
            <w:r w:rsidR="00326794">
              <w:rPr>
                <w:noProof/>
                <w:webHidden/>
              </w:rPr>
              <w:fldChar w:fldCharType="end"/>
            </w:r>
          </w:hyperlink>
        </w:p>
        <w:p w14:paraId="2ACE9642" w14:textId="198F4B5F" w:rsidR="00326794" w:rsidRDefault="00EF2ED6">
          <w:pPr>
            <w:pStyle w:val="TM2"/>
            <w:rPr>
              <w:sz w:val="22"/>
              <w:szCs w:val="22"/>
              <w:lang w:eastAsia="fr-FR"/>
            </w:rPr>
          </w:pPr>
          <w:hyperlink w:anchor="_Toc103676173" w:history="1">
            <w:r w:rsidR="00326794" w:rsidRPr="005E71BC">
              <w:rPr>
                <w:rStyle w:val="Lienhypertexte"/>
              </w:rPr>
              <w:t>4.5</w:t>
            </w:r>
            <w:r w:rsidR="00326794">
              <w:rPr>
                <w:sz w:val="22"/>
                <w:szCs w:val="22"/>
                <w:lang w:eastAsia="fr-FR"/>
              </w:rPr>
              <w:tab/>
            </w:r>
            <w:r w:rsidR="00326794" w:rsidRPr="005E71BC">
              <w:rPr>
                <w:rStyle w:val="Lienhypertexte"/>
              </w:rPr>
              <w:t>Direction des infrastructures et de l’exploitation</w:t>
            </w:r>
            <w:r w:rsidR="00326794">
              <w:rPr>
                <w:webHidden/>
              </w:rPr>
              <w:tab/>
            </w:r>
            <w:r w:rsidR="00326794">
              <w:rPr>
                <w:webHidden/>
              </w:rPr>
              <w:fldChar w:fldCharType="begin"/>
            </w:r>
            <w:r w:rsidR="00326794">
              <w:rPr>
                <w:webHidden/>
              </w:rPr>
              <w:instrText xml:space="preserve"> PAGEREF _Toc103676173 \h </w:instrText>
            </w:r>
            <w:r w:rsidR="00326794">
              <w:rPr>
                <w:webHidden/>
              </w:rPr>
            </w:r>
            <w:r w:rsidR="00326794">
              <w:rPr>
                <w:webHidden/>
              </w:rPr>
              <w:fldChar w:fldCharType="separate"/>
            </w:r>
            <w:r w:rsidR="00326794">
              <w:rPr>
                <w:webHidden/>
              </w:rPr>
              <w:t>23</w:t>
            </w:r>
            <w:r w:rsidR="00326794">
              <w:rPr>
                <w:webHidden/>
              </w:rPr>
              <w:fldChar w:fldCharType="end"/>
            </w:r>
          </w:hyperlink>
        </w:p>
        <w:p w14:paraId="52673C6A" w14:textId="784B7BB7" w:rsidR="00326794" w:rsidRDefault="00EF2ED6">
          <w:pPr>
            <w:pStyle w:val="TM3"/>
            <w:tabs>
              <w:tab w:val="left" w:pos="1100"/>
              <w:tab w:val="right" w:leader="dot" w:pos="9060"/>
            </w:tabs>
            <w:rPr>
              <w:noProof/>
              <w:sz w:val="22"/>
              <w:szCs w:val="22"/>
              <w:lang w:eastAsia="fr-FR"/>
            </w:rPr>
          </w:pPr>
          <w:hyperlink w:anchor="_Toc103676174" w:history="1">
            <w:r w:rsidR="00326794" w:rsidRPr="005E71BC">
              <w:rPr>
                <w:rStyle w:val="Lienhypertexte"/>
                <w:noProof/>
              </w:rPr>
              <w:t>4.5.1</w:t>
            </w:r>
            <w:r w:rsidR="00326794">
              <w:rPr>
                <w:noProof/>
                <w:sz w:val="22"/>
                <w:szCs w:val="22"/>
                <w:lang w:eastAsia="fr-FR"/>
              </w:rPr>
              <w:tab/>
            </w:r>
            <w:r w:rsidR="00326794" w:rsidRPr="005E71BC">
              <w:rPr>
                <w:rStyle w:val="Lienhypertexte"/>
                <w:noProof/>
              </w:rPr>
              <w:t>Programme d’investissement et de développement</w:t>
            </w:r>
            <w:r w:rsidR="00326794">
              <w:rPr>
                <w:noProof/>
                <w:webHidden/>
              </w:rPr>
              <w:tab/>
            </w:r>
            <w:r w:rsidR="00326794">
              <w:rPr>
                <w:noProof/>
                <w:webHidden/>
              </w:rPr>
              <w:fldChar w:fldCharType="begin"/>
            </w:r>
            <w:r w:rsidR="00326794">
              <w:rPr>
                <w:noProof/>
                <w:webHidden/>
              </w:rPr>
              <w:instrText xml:space="preserve"> PAGEREF _Toc103676174 \h </w:instrText>
            </w:r>
            <w:r w:rsidR="00326794">
              <w:rPr>
                <w:noProof/>
                <w:webHidden/>
              </w:rPr>
            </w:r>
            <w:r w:rsidR="00326794">
              <w:rPr>
                <w:noProof/>
                <w:webHidden/>
              </w:rPr>
              <w:fldChar w:fldCharType="separate"/>
            </w:r>
            <w:r w:rsidR="00326794">
              <w:rPr>
                <w:noProof/>
                <w:webHidden/>
              </w:rPr>
              <w:t>23</w:t>
            </w:r>
            <w:r w:rsidR="00326794">
              <w:rPr>
                <w:noProof/>
                <w:webHidden/>
              </w:rPr>
              <w:fldChar w:fldCharType="end"/>
            </w:r>
          </w:hyperlink>
        </w:p>
        <w:p w14:paraId="5D859190" w14:textId="63540562" w:rsidR="00326794" w:rsidRDefault="00EF2ED6">
          <w:pPr>
            <w:pStyle w:val="TM3"/>
            <w:tabs>
              <w:tab w:val="left" w:pos="1100"/>
              <w:tab w:val="right" w:leader="dot" w:pos="9060"/>
            </w:tabs>
            <w:rPr>
              <w:noProof/>
              <w:sz w:val="22"/>
              <w:szCs w:val="22"/>
              <w:lang w:eastAsia="fr-FR"/>
            </w:rPr>
          </w:pPr>
          <w:hyperlink w:anchor="_Toc103676175" w:history="1">
            <w:r w:rsidR="00326794" w:rsidRPr="005E71BC">
              <w:rPr>
                <w:rStyle w:val="Lienhypertexte"/>
                <w:noProof/>
              </w:rPr>
              <w:t>4.5.2</w:t>
            </w:r>
            <w:r w:rsidR="00326794">
              <w:rPr>
                <w:noProof/>
                <w:sz w:val="22"/>
                <w:szCs w:val="22"/>
                <w:lang w:eastAsia="fr-FR"/>
              </w:rPr>
              <w:tab/>
            </w:r>
            <w:r w:rsidR="00326794" w:rsidRPr="005E71BC">
              <w:rPr>
                <w:rStyle w:val="Lienhypertexte"/>
                <w:noProof/>
              </w:rPr>
              <w:t>Service études et travaux</w:t>
            </w:r>
            <w:r w:rsidR="00326794">
              <w:rPr>
                <w:noProof/>
                <w:webHidden/>
              </w:rPr>
              <w:tab/>
            </w:r>
            <w:r w:rsidR="00326794">
              <w:rPr>
                <w:noProof/>
                <w:webHidden/>
              </w:rPr>
              <w:fldChar w:fldCharType="begin"/>
            </w:r>
            <w:r w:rsidR="00326794">
              <w:rPr>
                <w:noProof/>
                <w:webHidden/>
              </w:rPr>
              <w:instrText xml:space="preserve"> PAGEREF _Toc103676175 \h </w:instrText>
            </w:r>
            <w:r w:rsidR="00326794">
              <w:rPr>
                <w:noProof/>
                <w:webHidden/>
              </w:rPr>
            </w:r>
            <w:r w:rsidR="00326794">
              <w:rPr>
                <w:noProof/>
                <w:webHidden/>
              </w:rPr>
              <w:fldChar w:fldCharType="separate"/>
            </w:r>
            <w:r w:rsidR="00326794">
              <w:rPr>
                <w:noProof/>
                <w:webHidden/>
              </w:rPr>
              <w:t>24</w:t>
            </w:r>
            <w:r w:rsidR="00326794">
              <w:rPr>
                <w:noProof/>
                <w:webHidden/>
              </w:rPr>
              <w:fldChar w:fldCharType="end"/>
            </w:r>
          </w:hyperlink>
        </w:p>
        <w:p w14:paraId="682E2018" w14:textId="236901A8" w:rsidR="00326794" w:rsidRDefault="00EF2ED6">
          <w:pPr>
            <w:pStyle w:val="TM3"/>
            <w:tabs>
              <w:tab w:val="left" w:pos="1100"/>
              <w:tab w:val="right" w:leader="dot" w:pos="9060"/>
            </w:tabs>
            <w:rPr>
              <w:noProof/>
              <w:sz w:val="22"/>
              <w:szCs w:val="22"/>
              <w:lang w:eastAsia="fr-FR"/>
            </w:rPr>
          </w:pPr>
          <w:hyperlink w:anchor="_Toc103676176" w:history="1">
            <w:r w:rsidR="00326794" w:rsidRPr="005E71BC">
              <w:rPr>
                <w:rStyle w:val="Lienhypertexte"/>
                <w:noProof/>
              </w:rPr>
              <w:t>4.5.3</w:t>
            </w:r>
            <w:r w:rsidR="00326794">
              <w:rPr>
                <w:noProof/>
                <w:sz w:val="22"/>
                <w:szCs w:val="22"/>
                <w:lang w:eastAsia="fr-FR"/>
              </w:rPr>
              <w:tab/>
            </w:r>
            <w:r w:rsidR="00326794" w:rsidRPr="005E71BC">
              <w:rPr>
                <w:rStyle w:val="Lienhypertexte"/>
                <w:noProof/>
              </w:rPr>
              <w:t>Service maintenance</w:t>
            </w:r>
            <w:r w:rsidR="00326794">
              <w:rPr>
                <w:noProof/>
                <w:webHidden/>
              </w:rPr>
              <w:tab/>
            </w:r>
            <w:r w:rsidR="00326794">
              <w:rPr>
                <w:noProof/>
                <w:webHidden/>
              </w:rPr>
              <w:fldChar w:fldCharType="begin"/>
            </w:r>
            <w:r w:rsidR="00326794">
              <w:rPr>
                <w:noProof/>
                <w:webHidden/>
              </w:rPr>
              <w:instrText xml:space="preserve"> PAGEREF _Toc103676176 \h </w:instrText>
            </w:r>
            <w:r w:rsidR="00326794">
              <w:rPr>
                <w:noProof/>
                <w:webHidden/>
              </w:rPr>
            </w:r>
            <w:r w:rsidR="00326794">
              <w:rPr>
                <w:noProof/>
                <w:webHidden/>
              </w:rPr>
              <w:fldChar w:fldCharType="separate"/>
            </w:r>
            <w:r w:rsidR="00326794">
              <w:rPr>
                <w:noProof/>
                <w:webHidden/>
              </w:rPr>
              <w:t>25</w:t>
            </w:r>
            <w:r w:rsidR="00326794">
              <w:rPr>
                <w:noProof/>
                <w:webHidden/>
              </w:rPr>
              <w:fldChar w:fldCharType="end"/>
            </w:r>
          </w:hyperlink>
        </w:p>
        <w:p w14:paraId="4C92304E" w14:textId="6FE1BFA3" w:rsidR="00326794" w:rsidRDefault="00EF2ED6">
          <w:pPr>
            <w:pStyle w:val="TM3"/>
            <w:tabs>
              <w:tab w:val="left" w:pos="1100"/>
              <w:tab w:val="right" w:leader="dot" w:pos="9060"/>
            </w:tabs>
            <w:rPr>
              <w:noProof/>
              <w:sz w:val="22"/>
              <w:szCs w:val="22"/>
              <w:lang w:eastAsia="fr-FR"/>
            </w:rPr>
          </w:pPr>
          <w:hyperlink w:anchor="_Toc103676177" w:history="1">
            <w:r w:rsidR="00326794" w:rsidRPr="005E71BC">
              <w:rPr>
                <w:rStyle w:val="Lienhypertexte"/>
                <w:noProof/>
              </w:rPr>
              <w:t>4.5.4</w:t>
            </w:r>
            <w:r w:rsidR="00326794">
              <w:rPr>
                <w:noProof/>
                <w:sz w:val="22"/>
                <w:szCs w:val="22"/>
                <w:lang w:eastAsia="fr-FR"/>
              </w:rPr>
              <w:tab/>
            </w:r>
            <w:r w:rsidR="00326794" w:rsidRPr="005E71BC">
              <w:rPr>
                <w:rStyle w:val="Lienhypertexte"/>
                <w:noProof/>
              </w:rPr>
              <w:t>Service exploitation</w:t>
            </w:r>
            <w:r w:rsidR="00326794">
              <w:rPr>
                <w:noProof/>
                <w:webHidden/>
              </w:rPr>
              <w:tab/>
            </w:r>
            <w:r w:rsidR="00326794">
              <w:rPr>
                <w:noProof/>
                <w:webHidden/>
              </w:rPr>
              <w:fldChar w:fldCharType="begin"/>
            </w:r>
            <w:r w:rsidR="00326794">
              <w:rPr>
                <w:noProof/>
                <w:webHidden/>
              </w:rPr>
              <w:instrText xml:space="preserve"> PAGEREF _Toc103676177 \h </w:instrText>
            </w:r>
            <w:r w:rsidR="00326794">
              <w:rPr>
                <w:noProof/>
                <w:webHidden/>
              </w:rPr>
            </w:r>
            <w:r w:rsidR="00326794">
              <w:rPr>
                <w:noProof/>
                <w:webHidden/>
              </w:rPr>
              <w:fldChar w:fldCharType="separate"/>
            </w:r>
            <w:r w:rsidR="00326794">
              <w:rPr>
                <w:noProof/>
                <w:webHidden/>
              </w:rPr>
              <w:t>25</w:t>
            </w:r>
            <w:r w:rsidR="00326794">
              <w:rPr>
                <w:noProof/>
                <w:webHidden/>
              </w:rPr>
              <w:fldChar w:fldCharType="end"/>
            </w:r>
          </w:hyperlink>
        </w:p>
        <w:p w14:paraId="1F53F648" w14:textId="3216BCD9" w:rsidR="00326794" w:rsidRDefault="00EF2ED6">
          <w:pPr>
            <w:pStyle w:val="TM4"/>
            <w:tabs>
              <w:tab w:val="left" w:pos="1540"/>
              <w:tab w:val="right" w:leader="dot" w:pos="9060"/>
            </w:tabs>
            <w:rPr>
              <w:noProof/>
              <w:sz w:val="22"/>
              <w:szCs w:val="22"/>
              <w:lang w:eastAsia="fr-FR"/>
            </w:rPr>
          </w:pPr>
          <w:hyperlink w:anchor="_Toc103676178" w:history="1">
            <w:r w:rsidR="00326794" w:rsidRPr="005E71BC">
              <w:rPr>
                <w:rStyle w:val="Lienhypertexte"/>
                <w:noProof/>
              </w:rPr>
              <w:t>4.5.4.1</w:t>
            </w:r>
            <w:r w:rsidR="00326794">
              <w:rPr>
                <w:noProof/>
                <w:sz w:val="22"/>
                <w:szCs w:val="22"/>
                <w:lang w:eastAsia="fr-FR"/>
              </w:rPr>
              <w:tab/>
            </w:r>
            <w:r w:rsidR="00326794" w:rsidRPr="005E71BC">
              <w:rPr>
                <w:rStyle w:val="Lienhypertexte"/>
                <w:noProof/>
              </w:rPr>
              <w:t>Projets menés</w:t>
            </w:r>
            <w:r w:rsidR="00326794">
              <w:rPr>
                <w:noProof/>
                <w:webHidden/>
              </w:rPr>
              <w:tab/>
            </w:r>
            <w:r w:rsidR="00326794">
              <w:rPr>
                <w:noProof/>
                <w:webHidden/>
              </w:rPr>
              <w:fldChar w:fldCharType="begin"/>
            </w:r>
            <w:r w:rsidR="00326794">
              <w:rPr>
                <w:noProof/>
                <w:webHidden/>
              </w:rPr>
              <w:instrText xml:space="preserve"> PAGEREF _Toc103676178 \h </w:instrText>
            </w:r>
            <w:r w:rsidR="00326794">
              <w:rPr>
                <w:noProof/>
                <w:webHidden/>
              </w:rPr>
            </w:r>
            <w:r w:rsidR="00326794">
              <w:rPr>
                <w:noProof/>
                <w:webHidden/>
              </w:rPr>
              <w:fldChar w:fldCharType="separate"/>
            </w:r>
            <w:r w:rsidR="00326794">
              <w:rPr>
                <w:noProof/>
                <w:webHidden/>
              </w:rPr>
              <w:t>25</w:t>
            </w:r>
            <w:r w:rsidR="00326794">
              <w:rPr>
                <w:noProof/>
                <w:webHidden/>
              </w:rPr>
              <w:fldChar w:fldCharType="end"/>
            </w:r>
          </w:hyperlink>
        </w:p>
        <w:p w14:paraId="731BE8BE" w14:textId="6FF63DD5" w:rsidR="00326794" w:rsidRDefault="00EF2ED6">
          <w:pPr>
            <w:pStyle w:val="TM4"/>
            <w:tabs>
              <w:tab w:val="left" w:pos="1540"/>
              <w:tab w:val="right" w:leader="dot" w:pos="9060"/>
            </w:tabs>
            <w:rPr>
              <w:noProof/>
              <w:sz w:val="22"/>
              <w:szCs w:val="22"/>
              <w:lang w:eastAsia="fr-FR"/>
            </w:rPr>
          </w:pPr>
          <w:hyperlink w:anchor="_Toc103676179" w:history="1">
            <w:r w:rsidR="00326794" w:rsidRPr="005E71BC">
              <w:rPr>
                <w:rStyle w:val="Lienhypertexte"/>
                <w:noProof/>
              </w:rPr>
              <w:t>4.5.4.2</w:t>
            </w:r>
            <w:r w:rsidR="00326794">
              <w:rPr>
                <w:noProof/>
                <w:sz w:val="22"/>
                <w:szCs w:val="22"/>
                <w:lang w:eastAsia="fr-FR"/>
              </w:rPr>
              <w:tab/>
            </w:r>
            <w:r w:rsidR="00326794" w:rsidRPr="005E71BC">
              <w:rPr>
                <w:rStyle w:val="Lienhypertexte"/>
                <w:noProof/>
              </w:rPr>
              <w:t>Chiffres clés</w:t>
            </w:r>
            <w:r w:rsidR="00326794">
              <w:rPr>
                <w:noProof/>
                <w:webHidden/>
              </w:rPr>
              <w:tab/>
            </w:r>
            <w:r w:rsidR="00326794">
              <w:rPr>
                <w:noProof/>
                <w:webHidden/>
              </w:rPr>
              <w:fldChar w:fldCharType="begin"/>
            </w:r>
            <w:r w:rsidR="00326794">
              <w:rPr>
                <w:noProof/>
                <w:webHidden/>
              </w:rPr>
              <w:instrText xml:space="preserve"> PAGEREF _Toc103676179 \h </w:instrText>
            </w:r>
            <w:r w:rsidR="00326794">
              <w:rPr>
                <w:noProof/>
                <w:webHidden/>
              </w:rPr>
            </w:r>
            <w:r w:rsidR="00326794">
              <w:rPr>
                <w:noProof/>
                <w:webHidden/>
              </w:rPr>
              <w:fldChar w:fldCharType="separate"/>
            </w:r>
            <w:r w:rsidR="00326794">
              <w:rPr>
                <w:noProof/>
                <w:webHidden/>
              </w:rPr>
              <w:t>26</w:t>
            </w:r>
            <w:r w:rsidR="00326794">
              <w:rPr>
                <w:noProof/>
                <w:webHidden/>
              </w:rPr>
              <w:fldChar w:fldCharType="end"/>
            </w:r>
          </w:hyperlink>
        </w:p>
        <w:p w14:paraId="10BCB0E5" w14:textId="487BFCD9" w:rsidR="00326794" w:rsidRDefault="00EF2ED6">
          <w:pPr>
            <w:pStyle w:val="TM1"/>
            <w:tabs>
              <w:tab w:val="left" w:pos="400"/>
              <w:tab w:val="right" w:leader="dot" w:pos="9060"/>
            </w:tabs>
            <w:rPr>
              <w:noProof/>
              <w:sz w:val="22"/>
              <w:szCs w:val="22"/>
              <w:lang w:eastAsia="fr-FR"/>
            </w:rPr>
          </w:pPr>
          <w:hyperlink w:anchor="_Toc103676180" w:history="1">
            <w:r w:rsidR="00326794" w:rsidRPr="005E71BC">
              <w:rPr>
                <w:rStyle w:val="Lienhypertexte"/>
                <w:rFonts w:cstheme="minorHAnsi"/>
                <w:noProof/>
              </w:rPr>
              <w:t>5</w:t>
            </w:r>
            <w:r w:rsidR="00326794">
              <w:rPr>
                <w:noProof/>
                <w:sz w:val="22"/>
                <w:szCs w:val="22"/>
                <w:lang w:eastAsia="fr-FR"/>
              </w:rPr>
              <w:tab/>
            </w:r>
            <w:r w:rsidR="00326794" w:rsidRPr="005E71BC">
              <w:rPr>
                <w:rStyle w:val="Lienhypertexte"/>
                <w:rFonts w:cstheme="minorHAnsi"/>
                <w:noProof/>
              </w:rPr>
              <w:t>ANNEXES</w:t>
            </w:r>
            <w:r w:rsidR="00326794">
              <w:rPr>
                <w:noProof/>
                <w:webHidden/>
              </w:rPr>
              <w:tab/>
            </w:r>
            <w:r w:rsidR="00326794">
              <w:rPr>
                <w:noProof/>
                <w:webHidden/>
              </w:rPr>
              <w:fldChar w:fldCharType="begin"/>
            </w:r>
            <w:r w:rsidR="00326794">
              <w:rPr>
                <w:noProof/>
                <w:webHidden/>
              </w:rPr>
              <w:instrText xml:space="preserve"> PAGEREF _Toc103676180 \h </w:instrText>
            </w:r>
            <w:r w:rsidR="00326794">
              <w:rPr>
                <w:noProof/>
                <w:webHidden/>
              </w:rPr>
            </w:r>
            <w:r w:rsidR="00326794">
              <w:rPr>
                <w:noProof/>
                <w:webHidden/>
              </w:rPr>
              <w:fldChar w:fldCharType="separate"/>
            </w:r>
            <w:r w:rsidR="00326794">
              <w:rPr>
                <w:noProof/>
                <w:webHidden/>
              </w:rPr>
              <w:t>27</w:t>
            </w:r>
            <w:r w:rsidR="00326794">
              <w:rPr>
                <w:noProof/>
                <w:webHidden/>
              </w:rPr>
              <w:fldChar w:fldCharType="end"/>
            </w:r>
          </w:hyperlink>
        </w:p>
        <w:p w14:paraId="31DAFC03" w14:textId="0DC4209C" w:rsidR="00326794" w:rsidRDefault="00EF2ED6">
          <w:pPr>
            <w:pStyle w:val="TM2"/>
            <w:rPr>
              <w:sz w:val="22"/>
              <w:szCs w:val="22"/>
              <w:lang w:eastAsia="fr-FR"/>
            </w:rPr>
          </w:pPr>
          <w:hyperlink w:anchor="_Toc103676181" w:history="1">
            <w:r w:rsidR="00326794" w:rsidRPr="005E71BC">
              <w:rPr>
                <w:rStyle w:val="Lienhypertexte"/>
              </w:rPr>
              <w:t>5.1</w:t>
            </w:r>
            <w:r w:rsidR="00326794">
              <w:rPr>
                <w:sz w:val="22"/>
                <w:szCs w:val="22"/>
                <w:lang w:eastAsia="fr-FR"/>
              </w:rPr>
              <w:tab/>
            </w:r>
            <w:r w:rsidR="00326794" w:rsidRPr="005E71BC">
              <w:rPr>
                <w:rStyle w:val="Lienhypertexte"/>
              </w:rPr>
              <w:t>ANNEXE 1 : Composition du conseil d’administration</w:t>
            </w:r>
            <w:r w:rsidR="00326794">
              <w:rPr>
                <w:webHidden/>
              </w:rPr>
              <w:tab/>
            </w:r>
            <w:r w:rsidR="00326794">
              <w:rPr>
                <w:webHidden/>
              </w:rPr>
              <w:fldChar w:fldCharType="begin"/>
            </w:r>
            <w:r w:rsidR="00326794">
              <w:rPr>
                <w:webHidden/>
              </w:rPr>
              <w:instrText xml:space="preserve"> PAGEREF _Toc103676181 \h </w:instrText>
            </w:r>
            <w:r w:rsidR="00326794">
              <w:rPr>
                <w:webHidden/>
              </w:rPr>
            </w:r>
            <w:r w:rsidR="00326794">
              <w:rPr>
                <w:webHidden/>
              </w:rPr>
              <w:fldChar w:fldCharType="separate"/>
            </w:r>
            <w:r w:rsidR="00326794">
              <w:rPr>
                <w:webHidden/>
              </w:rPr>
              <w:t>27</w:t>
            </w:r>
            <w:r w:rsidR="00326794">
              <w:rPr>
                <w:webHidden/>
              </w:rPr>
              <w:fldChar w:fldCharType="end"/>
            </w:r>
          </w:hyperlink>
        </w:p>
        <w:p w14:paraId="3902C91F" w14:textId="541F0CB1" w:rsidR="00326794" w:rsidRDefault="00EF2ED6">
          <w:pPr>
            <w:pStyle w:val="TM2"/>
            <w:rPr>
              <w:sz w:val="22"/>
              <w:szCs w:val="22"/>
              <w:lang w:eastAsia="fr-FR"/>
            </w:rPr>
          </w:pPr>
          <w:hyperlink w:anchor="_Toc103676182" w:history="1">
            <w:r w:rsidR="00326794" w:rsidRPr="005E71BC">
              <w:rPr>
                <w:rStyle w:val="Lienhypertexte"/>
              </w:rPr>
              <w:t>5.2</w:t>
            </w:r>
            <w:r w:rsidR="00326794">
              <w:rPr>
                <w:sz w:val="22"/>
                <w:szCs w:val="22"/>
                <w:lang w:eastAsia="fr-FR"/>
              </w:rPr>
              <w:tab/>
            </w:r>
            <w:r w:rsidR="00326794" w:rsidRPr="005E71BC">
              <w:rPr>
                <w:rStyle w:val="Lienhypertexte"/>
              </w:rPr>
              <w:t>ANNEXE 2 : Composition du conseil portuaire</w:t>
            </w:r>
            <w:r w:rsidR="00326794">
              <w:rPr>
                <w:webHidden/>
              </w:rPr>
              <w:tab/>
            </w:r>
            <w:r w:rsidR="00326794">
              <w:rPr>
                <w:webHidden/>
              </w:rPr>
              <w:fldChar w:fldCharType="begin"/>
            </w:r>
            <w:r w:rsidR="00326794">
              <w:rPr>
                <w:webHidden/>
              </w:rPr>
              <w:instrText xml:space="preserve"> PAGEREF _Toc103676182 \h </w:instrText>
            </w:r>
            <w:r w:rsidR="00326794">
              <w:rPr>
                <w:webHidden/>
              </w:rPr>
            </w:r>
            <w:r w:rsidR="00326794">
              <w:rPr>
                <w:webHidden/>
              </w:rPr>
              <w:fldChar w:fldCharType="separate"/>
            </w:r>
            <w:r w:rsidR="00326794">
              <w:rPr>
                <w:webHidden/>
              </w:rPr>
              <w:t>28</w:t>
            </w:r>
            <w:r w:rsidR="00326794">
              <w:rPr>
                <w:webHidden/>
              </w:rPr>
              <w:fldChar w:fldCharType="end"/>
            </w:r>
          </w:hyperlink>
        </w:p>
        <w:p w14:paraId="298D8E4A" w14:textId="3AEA6F6C" w:rsidR="00175F91" w:rsidRDefault="00175F91">
          <w:r>
            <w:fldChar w:fldCharType="end"/>
          </w:r>
        </w:p>
      </w:sdtContent>
    </w:sdt>
    <w:p w14:paraId="708590F8" w14:textId="40A1B1B5" w:rsidR="00746C5F" w:rsidRDefault="00746C5F" w:rsidP="00C805CB">
      <w:pPr>
        <w:jc w:val="both"/>
        <w:rPr>
          <w:rFonts w:ascii="Frutiger Light Condensed" w:hAnsi="Frutiger Light Condensed"/>
          <w:b/>
          <w:bCs/>
        </w:rPr>
      </w:pPr>
    </w:p>
    <w:p w14:paraId="162B48FE" w14:textId="4CFE630F" w:rsidR="00746C5F" w:rsidRDefault="00746C5F" w:rsidP="00C805CB">
      <w:pPr>
        <w:jc w:val="both"/>
        <w:rPr>
          <w:rFonts w:ascii="Frutiger Light Condensed" w:hAnsi="Frutiger Light Condensed"/>
          <w:b/>
          <w:bCs/>
        </w:rPr>
      </w:pPr>
    </w:p>
    <w:p w14:paraId="562B0499" w14:textId="0C3B7D6B" w:rsidR="00746C5F" w:rsidRDefault="00746C5F" w:rsidP="00C805CB">
      <w:pPr>
        <w:jc w:val="both"/>
        <w:rPr>
          <w:rFonts w:ascii="Frutiger Light Condensed" w:hAnsi="Frutiger Light Condensed"/>
          <w:b/>
          <w:bCs/>
        </w:rPr>
      </w:pPr>
    </w:p>
    <w:p w14:paraId="592C5B2F" w14:textId="050CEB33" w:rsidR="00746C5F" w:rsidRDefault="00746C5F" w:rsidP="00C805CB">
      <w:pPr>
        <w:jc w:val="both"/>
        <w:rPr>
          <w:rFonts w:ascii="Frutiger Light Condensed" w:hAnsi="Frutiger Light Condensed"/>
          <w:b/>
          <w:bCs/>
        </w:rPr>
      </w:pPr>
    </w:p>
    <w:p w14:paraId="03C25AC3" w14:textId="489BE94D" w:rsidR="00746C5F" w:rsidRDefault="00FF3CFB" w:rsidP="001E4894">
      <w:pPr>
        <w:rPr>
          <w:rFonts w:ascii="Frutiger Light Condensed" w:hAnsi="Frutiger Light Condensed"/>
          <w:b/>
          <w:bCs/>
        </w:rPr>
      </w:pPr>
      <w:r>
        <w:rPr>
          <w:rFonts w:ascii="Frutiger Light Condensed" w:hAnsi="Frutiger Light Condensed"/>
          <w:b/>
          <w:bCs/>
        </w:rPr>
        <w:br w:type="page"/>
      </w:r>
    </w:p>
    <w:p w14:paraId="2F049075" w14:textId="15E8368B" w:rsidR="00085F5C" w:rsidRPr="00DC69C3" w:rsidRDefault="00054414" w:rsidP="00FF3CFB">
      <w:pPr>
        <w:pStyle w:val="Titre1"/>
      </w:pPr>
      <w:bookmarkStart w:id="0" w:name="_Toc103676130"/>
      <w:r w:rsidRPr="00DC69C3">
        <w:lastRenderedPageBreak/>
        <w:t>Organisation administrative</w:t>
      </w:r>
      <w:bookmarkEnd w:id="0"/>
      <w:r w:rsidRPr="00DC69C3">
        <w:t xml:space="preserve"> </w:t>
      </w:r>
    </w:p>
    <w:p w14:paraId="08812CDE" w14:textId="77777777" w:rsidR="00840026" w:rsidRPr="00DC69C3" w:rsidRDefault="00840026" w:rsidP="00DC69C3">
      <w:pPr>
        <w:rPr>
          <w:rFonts w:cstheme="minorHAnsi"/>
        </w:rPr>
      </w:pPr>
    </w:p>
    <w:p w14:paraId="017EDF4C" w14:textId="2FDD7FA1" w:rsidR="00085F5C" w:rsidRPr="00F96F2D" w:rsidRDefault="00054414" w:rsidP="00DC69C3">
      <w:pPr>
        <w:pStyle w:val="Titre2"/>
      </w:pPr>
      <w:bookmarkStart w:id="1" w:name="_Toc103676131"/>
      <w:r w:rsidRPr="00DC69C3">
        <w:t>Base règlementaire</w:t>
      </w:r>
      <w:bookmarkEnd w:id="1"/>
    </w:p>
    <w:p w14:paraId="52314D87" w14:textId="70A58D6C" w:rsidR="00085F5C" w:rsidRPr="00DC69C3" w:rsidRDefault="00F96EFD" w:rsidP="002D5040">
      <w:pPr>
        <w:jc w:val="both"/>
        <w:rPr>
          <w:rFonts w:cstheme="minorHAnsi"/>
        </w:rPr>
      </w:pPr>
      <w:r w:rsidRPr="00DC69C3">
        <w:rPr>
          <w:rFonts w:cstheme="minorHAnsi"/>
        </w:rPr>
        <w:t>Texte de création :</w:t>
      </w:r>
      <w:r w:rsidR="00085F5C" w:rsidRPr="00DC69C3">
        <w:rPr>
          <w:rFonts w:cstheme="minorHAnsi"/>
        </w:rPr>
        <w:t xml:space="preserve"> </w:t>
      </w:r>
      <w:r w:rsidRPr="00DC69C3">
        <w:rPr>
          <w:rFonts w:cstheme="minorHAnsi"/>
        </w:rPr>
        <w:t>d</w:t>
      </w:r>
      <w:r w:rsidR="00085F5C" w:rsidRPr="00DC69C3">
        <w:rPr>
          <w:rFonts w:cstheme="minorHAnsi"/>
        </w:rPr>
        <w:t>élibération n° 62-2 du 5 janvier 1962 modifiée portant création et organisation d’un établissement public territorial dénommé Port Autonome de Papeete</w:t>
      </w:r>
      <w:r w:rsidR="00337920" w:rsidRPr="00DC69C3">
        <w:rPr>
          <w:rFonts w:cstheme="minorHAnsi"/>
        </w:rPr>
        <w:t xml:space="preserve"> (PAP) ;</w:t>
      </w:r>
    </w:p>
    <w:p w14:paraId="42557DC1" w14:textId="77777777" w:rsidR="00F96EFD" w:rsidRPr="00DC69C3" w:rsidRDefault="00085F5C" w:rsidP="002D5040">
      <w:pPr>
        <w:jc w:val="both"/>
        <w:rPr>
          <w:rFonts w:cstheme="minorHAnsi"/>
        </w:rPr>
      </w:pPr>
      <w:r w:rsidRPr="00DC69C3">
        <w:rPr>
          <w:rFonts w:cstheme="minorHAnsi"/>
        </w:rPr>
        <w:t xml:space="preserve">Texte d'organisation : </w:t>
      </w:r>
      <w:r w:rsidR="00F96EFD" w:rsidRPr="00DC69C3">
        <w:rPr>
          <w:rFonts w:cstheme="minorHAnsi"/>
        </w:rPr>
        <w:t>a</w:t>
      </w:r>
      <w:r w:rsidRPr="00DC69C3">
        <w:rPr>
          <w:rFonts w:cstheme="minorHAnsi"/>
        </w:rPr>
        <w:t xml:space="preserve">rrêté n° 1473/CM du 26 décembre 1997 modifié relatif à l’organisation et au fonctionnement de l’établissement public à caractère industriel et commercial dénommé « Port Autonome de Papeete » ; </w:t>
      </w:r>
    </w:p>
    <w:p w14:paraId="4878221D" w14:textId="08B832FF" w:rsidR="00085F5C" w:rsidRPr="00DC69C3" w:rsidRDefault="00F96EFD" w:rsidP="002D5040">
      <w:pPr>
        <w:jc w:val="both"/>
        <w:rPr>
          <w:rFonts w:cstheme="minorHAnsi"/>
        </w:rPr>
      </w:pPr>
      <w:r w:rsidRPr="00DC69C3">
        <w:rPr>
          <w:rFonts w:cstheme="minorHAnsi"/>
        </w:rPr>
        <w:t>Texte fixant les prérogatives du</w:t>
      </w:r>
      <w:r w:rsidR="00337920" w:rsidRPr="00DC69C3">
        <w:rPr>
          <w:rFonts w:cstheme="minorHAnsi"/>
        </w:rPr>
        <w:t xml:space="preserve"> PAP :</w:t>
      </w:r>
      <w:r w:rsidRPr="00DC69C3">
        <w:rPr>
          <w:rFonts w:cstheme="minorHAnsi"/>
        </w:rPr>
        <w:t xml:space="preserve"> </w:t>
      </w:r>
      <w:r w:rsidR="00085F5C" w:rsidRPr="00DC69C3">
        <w:rPr>
          <w:rFonts w:cstheme="minorHAnsi"/>
        </w:rPr>
        <w:t>délibération n° 2001-5/APF du 11 janvier 2001 modifiée portant dispositions relatives au Code des ports maritimes de la Polynésie française</w:t>
      </w:r>
    </w:p>
    <w:p w14:paraId="4C0A1129" w14:textId="77777777" w:rsidR="00085F5C" w:rsidRPr="00DC69C3" w:rsidRDefault="00085F5C" w:rsidP="002D5040">
      <w:pPr>
        <w:jc w:val="both"/>
        <w:rPr>
          <w:rFonts w:cstheme="minorHAnsi"/>
        </w:rPr>
      </w:pPr>
    </w:p>
    <w:p w14:paraId="2B4AA3EB" w14:textId="04D1293F" w:rsidR="00085F5C" w:rsidRPr="00F96F2D" w:rsidRDefault="00085F5C" w:rsidP="002D5040">
      <w:pPr>
        <w:pStyle w:val="Titre2"/>
        <w:jc w:val="both"/>
      </w:pPr>
      <w:bookmarkStart w:id="2" w:name="_Toc103676132"/>
      <w:r w:rsidRPr="00DC69C3">
        <w:t>Mission</w:t>
      </w:r>
      <w:r w:rsidR="009E0BC0" w:rsidRPr="00DC69C3">
        <w:t>s</w:t>
      </w:r>
      <w:bookmarkEnd w:id="2"/>
    </w:p>
    <w:p w14:paraId="7351583D" w14:textId="77777777" w:rsidR="00F16A02" w:rsidRPr="00DC69C3" w:rsidRDefault="00085F5C" w:rsidP="002D5040">
      <w:pPr>
        <w:jc w:val="both"/>
        <w:rPr>
          <w:rFonts w:cstheme="minorHAnsi"/>
        </w:rPr>
      </w:pPr>
      <w:r w:rsidRPr="00DC69C3">
        <w:rPr>
          <w:rFonts w:cstheme="minorHAnsi"/>
        </w:rPr>
        <w:t>Les articles D.121-1 à D.122-4 du Code des ports maritimes de la Polynésie française, adopté par délibération n° 2001-5/APF du 11 janvier 2001, disposent que l’établissement est chargé, à l’intérieur des limites de sa circonscription géographique dite « circonscription portuaire » :</w:t>
      </w:r>
    </w:p>
    <w:p w14:paraId="4229D72C" w14:textId="7D792056" w:rsidR="00085F5C" w:rsidRPr="00DC69C3" w:rsidRDefault="00F16A02" w:rsidP="002D5040">
      <w:pPr>
        <w:jc w:val="both"/>
        <w:rPr>
          <w:rFonts w:cstheme="minorHAnsi"/>
        </w:rPr>
      </w:pPr>
      <w:r w:rsidRPr="00DC69C3">
        <w:rPr>
          <w:rFonts w:cstheme="minorHAnsi"/>
        </w:rPr>
        <w:t xml:space="preserve">- </w:t>
      </w:r>
      <w:r w:rsidR="00085F5C" w:rsidRPr="00DC69C3">
        <w:rPr>
          <w:rFonts w:cstheme="minorHAnsi"/>
        </w:rPr>
        <w:t>de réaliser, d’entretenir et de gérer tous ouvrages publics nécessaires à la circulation maritime et à l’activité portuaire ;</w:t>
      </w:r>
    </w:p>
    <w:p w14:paraId="63C2E215" w14:textId="0E9E803C" w:rsidR="00085F5C" w:rsidRPr="00DC69C3" w:rsidRDefault="00085F5C" w:rsidP="002D5040">
      <w:pPr>
        <w:jc w:val="both"/>
        <w:rPr>
          <w:rFonts w:cstheme="minorHAnsi"/>
        </w:rPr>
      </w:pPr>
      <w:r w:rsidRPr="00DC69C3">
        <w:rPr>
          <w:rFonts w:cstheme="minorHAnsi"/>
        </w:rPr>
        <w:t>- de créer et de gérer tous services publics nécessaires à la circulation maritime et à l’activité portuaire, directement ou par l’octroi de délégations de service publics autres que le pilotage maritime à l’approche et à la sortie des eaux intérieures de la Polynésie française ;</w:t>
      </w:r>
    </w:p>
    <w:p w14:paraId="310285CA" w14:textId="5D33EC05" w:rsidR="00085F5C" w:rsidRPr="00DC69C3" w:rsidRDefault="00085F5C" w:rsidP="002D5040">
      <w:pPr>
        <w:jc w:val="both"/>
        <w:rPr>
          <w:rFonts w:cstheme="minorHAnsi"/>
        </w:rPr>
      </w:pPr>
      <w:r w:rsidRPr="00DC69C3">
        <w:rPr>
          <w:rFonts w:cstheme="minorHAnsi"/>
        </w:rPr>
        <w:t>- de gérer le domaine public dont la Polynésie française le rend affectataire ; dans ce cadre, d’accorder les concessions et autorisations d’occupation ainsi que les autorisations d’outillage privé avec obligation de service public dans les conditions fixées aux articles D.112-1 à D.112-5-4 du présent code ;</w:t>
      </w:r>
    </w:p>
    <w:p w14:paraId="48D3644F" w14:textId="77777777" w:rsidR="00085F5C" w:rsidRPr="00DC69C3" w:rsidRDefault="00085F5C" w:rsidP="002D5040">
      <w:pPr>
        <w:jc w:val="both"/>
        <w:rPr>
          <w:rFonts w:cstheme="minorHAnsi"/>
        </w:rPr>
      </w:pPr>
      <w:r w:rsidRPr="00DC69C3">
        <w:rPr>
          <w:rFonts w:cstheme="minorHAnsi"/>
        </w:rPr>
        <w:t>- d’assurer la police du port dans les conditions définies au Livre II du présent code ;</w:t>
      </w:r>
    </w:p>
    <w:p w14:paraId="777CFA02" w14:textId="524C8B96" w:rsidR="00085F5C" w:rsidRPr="00DC69C3" w:rsidRDefault="00085F5C" w:rsidP="002D5040">
      <w:pPr>
        <w:jc w:val="both"/>
        <w:rPr>
          <w:rFonts w:cstheme="minorHAnsi"/>
        </w:rPr>
      </w:pPr>
      <w:r w:rsidRPr="00DC69C3">
        <w:rPr>
          <w:rFonts w:cstheme="minorHAnsi"/>
        </w:rPr>
        <w:t>- de percevoir pour le compte de la Polynésie française tout droit, taxe ou redevance dont elle lui confie l’exécution dans les conditions et selon les modalités fixées par la réglementation de cette dernière ;</w:t>
      </w:r>
    </w:p>
    <w:p w14:paraId="04D9D862" w14:textId="799702ED" w:rsidR="00085F5C" w:rsidRPr="00DC69C3" w:rsidRDefault="00F16A02" w:rsidP="002D5040">
      <w:pPr>
        <w:jc w:val="both"/>
        <w:rPr>
          <w:rFonts w:cstheme="minorHAnsi"/>
        </w:rPr>
      </w:pPr>
      <w:r w:rsidRPr="00DC69C3">
        <w:rPr>
          <w:rFonts w:cstheme="minorHAnsi"/>
        </w:rPr>
        <w:t>- d</w:t>
      </w:r>
      <w:r w:rsidR="00085F5C" w:rsidRPr="00DC69C3">
        <w:rPr>
          <w:rFonts w:cstheme="minorHAnsi"/>
        </w:rPr>
        <w:t>’entreprendre toutes actions de promotion de ses trafics dans le secteur de la croisière, de la plaisance et du yachting de luxe.</w:t>
      </w:r>
    </w:p>
    <w:p w14:paraId="73B697CD" w14:textId="77777777" w:rsidR="00085F5C" w:rsidRPr="00DC69C3" w:rsidRDefault="00085F5C" w:rsidP="002D5040">
      <w:pPr>
        <w:jc w:val="both"/>
        <w:rPr>
          <w:rFonts w:cstheme="minorHAnsi"/>
          <w:b/>
          <w:bCs/>
          <w:u w:val="single"/>
        </w:rPr>
      </w:pPr>
    </w:p>
    <w:p w14:paraId="056C0564" w14:textId="77777777" w:rsidR="00085F5C" w:rsidRPr="00DC69C3" w:rsidRDefault="00085F5C" w:rsidP="002D5040">
      <w:pPr>
        <w:pStyle w:val="Titre2"/>
        <w:jc w:val="both"/>
      </w:pPr>
      <w:bookmarkStart w:id="3" w:name="_Toc103676133"/>
      <w:r w:rsidRPr="00DC69C3">
        <w:t>Gouvernance</w:t>
      </w:r>
      <w:bookmarkEnd w:id="3"/>
    </w:p>
    <w:p w14:paraId="5E954197" w14:textId="5EB52040" w:rsidR="00FB2A44" w:rsidRPr="00FF3CFB" w:rsidRDefault="00054414" w:rsidP="002D5040">
      <w:pPr>
        <w:pStyle w:val="Titre3"/>
        <w:jc w:val="both"/>
      </w:pPr>
      <w:bookmarkStart w:id="4" w:name="_Toc103676134"/>
      <w:r w:rsidRPr="00DC69C3">
        <w:t>Conseil d’administration</w:t>
      </w:r>
      <w:bookmarkEnd w:id="4"/>
    </w:p>
    <w:p w14:paraId="016D1B29" w14:textId="6C28EE12" w:rsidR="0077126F" w:rsidRPr="00DC69C3" w:rsidRDefault="0077126F" w:rsidP="002D5040">
      <w:pPr>
        <w:jc w:val="both"/>
        <w:rPr>
          <w:rFonts w:cstheme="minorHAnsi"/>
        </w:rPr>
      </w:pPr>
      <w:r w:rsidRPr="00DC69C3">
        <w:rPr>
          <w:rFonts w:cstheme="minorHAnsi"/>
        </w:rPr>
        <w:t xml:space="preserve">Depuis l’arrêté n°1138/CM du 21 novembre 1985, un Conseil d’administration a été créé, </w:t>
      </w:r>
      <w:r w:rsidR="001548EF" w:rsidRPr="00DC69C3">
        <w:rPr>
          <w:rFonts w:cstheme="minorHAnsi"/>
        </w:rPr>
        <w:t xml:space="preserve">actuellement </w:t>
      </w:r>
      <w:r w:rsidRPr="00DC69C3">
        <w:rPr>
          <w:rFonts w:cstheme="minorHAnsi"/>
        </w:rPr>
        <w:t xml:space="preserve">présidé par le </w:t>
      </w:r>
      <w:r w:rsidR="008E0188" w:rsidRPr="00DC69C3">
        <w:rPr>
          <w:rFonts w:cstheme="minorHAnsi"/>
        </w:rPr>
        <w:t>Ministre des grands travaux, des transports terrestres, en charge des relations avec les Institutions</w:t>
      </w:r>
      <w:r w:rsidRPr="00DC69C3">
        <w:rPr>
          <w:rFonts w:cstheme="minorHAnsi"/>
        </w:rPr>
        <w:t>, Monsieur René TEMEHARO.</w:t>
      </w:r>
    </w:p>
    <w:p w14:paraId="41331EDC" w14:textId="7984E7A2" w:rsidR="00D11627" w:rsidRPr="00DC69C3" w:rsidRDefault="00D11627" w:rsidP="002D5040">
      <w:pPr>
        <w:jc w:val="both"/>
        <w:rPr>
          <w:rFonts w:cstheme="minorHAnsi"/>
        </w:rPr>
      </w:pPr>
      <w:r w:rsidRPr="00DC69C3">
        <w:rPr>
          <w:rFonts w:cstheme="minorHAnsi"/>
        </w:rPr>
        <w:t>Composé de 13 membres, il fixe les orientations de l’</w:t>
      </w:r>
      <w:r w:rsidR="00691B08">
        <w:rPr>
          <w:rFonts w:cstheme="minorHAnsi"/>
        </w:rPr>
        <w:t>E</w:t>
      </w:r>
      <w:r w:rsidRPr="00DC69C3">
        <w:rPr>
          <w:rFonts w:cstheme="minorHAnsi"/>
        </w:rPr>
        <w:t xml:space="preserve">tablissement en matière de gestion administrative, financière et d’exploitation de l’outil et d’investissement. Il prend ainsi toutes les mesures nécessaires pour la </w:t>
      </w:r>
      <w:r w:rsidRPr="00DC69C3">
        <w:rPr>
          <w:rFonts w:cstheme="minorHAnsi"/>
        </w:rPr>
        <w:lastRenderedPageBreak/>
        <w:t>création de ressources destinées à couvrir l</w:t>
      </w:r>
      <w:r w:rsidR="00577C9A" w:rsidRPr="00DC69C3">
        <w:rPr>
          <w:rFonts w:cstheme="minorHAnsi"/>
        </w:rPr>
        <w:t>’ensemble des</w:t>
      </w:r>
      <w:r w:rsidRPr="00DC69C3">
        <w:rPr>
          <w:rFonts w:cstheme="minorHAnsi"/>
        </w:rPr>
        <w:t xml:space="preserve"> charges </w:t>
      </w:r>
      <w:r w:rsidR="00577C9A" w:rsidRPr="00DC69C3">
        <w:rPr>
          <w:rFonts w:cstheme="minorHAnsi"/>
        </w:rPr>
        <w:t>de fonctionnement et d’investissement</w:t>
      </w:r>
      <w:r w:rsidR="00F96EFD" w:rsidRPr="00DC69C3">
        <w:rPr>
          <w:rFonts w:cstheme="minorHAnsi"/>
        </w:rPr>
        <w:t xml:space="preserve"> de</w:t>
      </w:r>
      <w:r w:rsidRPr="00DC69C3">
        <w:rPr>
          <w:rFonts w:cstheme="minorHAnsi"/>
        </w:rPr>
        <w:t xml:space="preserve"> l’</w:t>
      </w:r>
      <w:r w:rsidR="00691B08">
        <w:rPr>
          <w:rFonts w:cstheme="minorHAnsi"/>
        </w:rPr>
        <w:t>E</w:t>
      </w:r>
      <w:r w:rsidRPr="00DC69C3">
        <w:rPr>
          <w:rFonts w:cstheme="minorHAnsi"/>
        </w:rPr>
        <w:t>tablissement</w:t>
      </w:r>
      <w:r w:rsidR="00577C9A" w:rsidRPr="00DC69C3">
        <w:rPr>
          <w:rFonts w:cstheme="minorHAnsi"/>
        </w:rPr>
        <w:t>. Il fixe notamment la politique d’investissement</w:t>
      </w:r>
      <w:r w:rsidR="00F96EFD" w:rsidRPr="00DC69C3">
        <w:rPr>
          <w:rFonts w:cstheme="minorHAnsi"/>
        </w:rPr>
        <w:t xml:space="preserve"> (dans le cadre des autorisations de programme) ainsi que le budget de fonctionnement de l’</w:t>
      </w:r>
      <w:r w:rsidR="00691B08">
        <w:rPr>
          <w:rFonts w:cstheme="minorHAnsi"/>
        </w:rPr>
        <w:t>E</w:t>
      </w:r>
      <w:r w:rsidR="00F96EFD" w:rsidRPr="00DC69C3">
        <w:rPr>
          <w:rFonts w:cstheme="minorHAnsi"/>
        </w:rPr>
        <w:t>tablissement.</w:t>
      </w:r>
    </w:p>
    <w:p w14:paraId="10721FDB" w14:textId="304DDDF5" w:rsidR="00FB2A44" w:rsidRPr="00DC69C3" w:rsidRDefault="00FB2A44" w:rsidP="002D5040">
      <w:pPr>
        <w:jc w:val="both"/>
        <w:rPr>
          <w:rFonts w:cstheme="minorHAnsi"/>
        </w:rPr>
      </w:pPr>
      <w:r w:rsidRPr="00DC69C3">
        <w:rPr>
          <w:rFonts w:cstheme="minorHAnsi"/>
        </w:rPr>
        <w:t>Durant l’année 202</w:t>
      </w:r>
      <w:r w:rsidR="008E0188" w:rsidRPr="00DC69C3">
        <w:rPr>
          <w:rFonts w:cstheme="minorHAnsi"/>
        </w:rPr>
        <w:t>1</w:t>
      </w:r>
      <w:r w:rsidRPr="00DC69C3">
        <w:rPr>
          <w:rFonts w:cstheme="minorHAnsi"/>
        </w:rPr>
        <w:t xml:space="preserve">, le Conseil d’administration s’est réuni à </w:t>
      </w:r>
      <w:r w:rsidR="00A70C96" w:rsidRPr="00DC69C3">
        <w:rPr>
          <w:rFonts w:cstheme="minorHAnsi"/>
        </w:rPr>
        <w:t>cinq</w:t>
      </w:r>
      <w:r w:rsidRPr="00DC69C3">
        <w:rPr>
          <w:rFonts w:cstheme="minorHAnsi"/>
        </w:rPr>
        <w:t xml:space="preserve"> reprises (les </w:t>
      </w:r>
      <w:r w:rsidR="00A70C96" w:rsidRPr="00DC69C3">
        <w:rPr>
          <w:rFonts w:cstheme="minorHAnsi"/>
        </w:rPr>
        <w:t>18</w:t>
      </w:r>
      <w:r w:rsidRPr="00DC69C3">
        <w:rPr>
          <w:rFonts w:cstheme="minorHAnsi"/>
        </w:rPr>
        <w:t xml:space="preserve"> </w:t>
      </w:r>
      <w:r w:rsidR="00A70C96" w:rsidRPr="00DC69C3">
        <w:rPr>
          <w:rFonts w:cstheme="minorHAnsi"/>
        </w:rPr>
        <w:t>mars</w:t>
      </w:r>
      <w:r w:rsidRPr="00DC69C3">
        <w:rPr>
          <w:rFonts w:cstheme="minorHAnsi"/>
        </w:rPr>
        <w:t xml:space="preserve">, </w:t>
      </w:r>
      <w:r w:rsidR="00A70C96" w:rsidRPr="00DC69C3">
        <w:rPr>
          <w:rFonts w:cstheme="minorHAnsi"/>
        </w:rPr>
        <w:t>10</w:t>
      </w:r>
      <w:r w:rsidRPr="00DC69C3">
        <w:rPr>
          <w:rFonts w:cstheme="minorHAnsi"/>
        </w:rPr>
        <w:t xml:space="preserve"> </w:t>
      </w:r>
      <w:r w:rsidR="00A70C96" w:rsidRPr="00DC69C3">
        <w:rPr>
          <w:rFonts w:cstheme="minorHAnsi"/>
        </w:rPr>
        <w:t>mai</w:t>
      </w:r>
      <w:r w:rsidRPr="00DC69C3">
        <w:rPr>
          <w:rFonts w:cstheme="minorHAnsi"/>
        </w:rPr>
        <w:t xml:space="preserve">, </w:t>
      </w:r>
      <w:r w:rsidR="00A70C96" w:rsidRPr="00DC69C3">
        <w:rPr>
          <w:rFonts w:cstheme="minorHAnsi"/>
        </w:rPr>
        <w:t>24</w:t>
      </w:r>
      <w:r w:rsidRPr="00DC69C3">
        <w:rPr>
          <w:rFonts w:cstheme="minorHAnsi"/>
        </w:rPr>
        <w:t xml:space="preserve"> </w:t>
      </w:r>
      <w:r w:rsidR="00A70C96" w:rsidRPr="00DC69C3">
        <w:rPr>
          <w:rFonts w:cstheme="minorHAnsi"/>
        </w:rPr>
        <w:t>juin</w:t>
      </w:r>
      <w:r w:rsidRPr="00DC69C3">
        <w:rPr>
          <w:rFonts w:cstheme="minorHAnsi"/>
        </w:rPr>
        <w:t xml:space="preserve">, </w:t>
      </w:r>
      <w:r w:rsidR="00A70C96" w:rsidRPr="00DC69C3">
        <w:rPr>
          <w:rFonts w:cstheme="minorHAnsi"/>
        </w:rPr>
        <w:t>9</w:t>
      </w:r>
      <w:r w:rsidRPr="00DC69C3">
        <w:rPr>
          <w:rFonts w:cstheme="minorHAnsi"/>
        </w:rPr>
        <w:t xml:space="preserve"> </w:t>
      </w:r>
      <w:r w:rsidR="00A70C96" w:rsidRPr="00DC69C3">
        <w:rPr>
          <w:rFonts w:cstheme="minorHAnsi"/>
        </w:rPr>
        <w:t>septembre et 25 novembre</w:t>
      </w:r>
      <w:r w:rsidRPr="00DC69C3">
        <w:rPr>
          <w:rFonts w:cstheme="minorHAnsi"/>
        </w:rPr>
        <w:t>) et a adopté 2</w:t>
      </w:r>
      <w:r w:rsidR="00A70C96" w:rsidRPr="00DC69C3">
        <w:rPr>
          <w:rFonts w:cstheme="minorHAnsi"/>
        </w:rPr>
        <w:t>4</w:t>
      </w:r>
      <w:r w:rsidRPr="00DC69C3">
        <w:rPr>
          <w:rFonts w:cstheme="minorHAnsi"/>
        </w:rPr>
        <w:t xml:space="preserve"> délibérations.</w:t>
      </w:r>
    </w:p>
    <w:p w14:paraId="0FD7B2D1" w14:textId="5F86E629" w:rsidR="00555D1B" w:rsidRPr="00DC69C3" w:rsidRDefault="00FB2A44" w:rsidP="002D5040">
      <w:pPr>
        <w:jc w:val="both"/>
        <w:rPr>
          <w:rFonts w:cstheme="minorHAnsi"/>
        </w:rPr>
      </w:pPr>
      <w:r w:rsidRPr="00DC69C3">
        <w:rPr>
          <w:rFonts w:cstheme="minorHAnsi"/>
        </w:rPr>
        <w:t>La composition du Conseil d’administration</w:t>
      </w:r>
      <w:r w:rsidR="00F52502" w:rsidRPr="00DC69C3">
        <w:rPr>
          <w:rFonts w:cstheme="minorHAnsi"/>
        </w:rPr>
        <w:t xml:space="preserve"> est précisée </w:t>
      </w:r>
      <w:r w:rsidR="00691B08">
        <w:rPr>
          <w:rFonts w:cstheme="minorHAnsi"/>
        </w:rPr>
        <w:t xml:space="preserve">à </w:t>
      </w:r>
      <w:r w:rsidR="009E0BC0" w:rsidRPr="00DC69C3">
        <w:rPr>
          <w:rFonts w:cstheme="minorHAnsi"/>
        </w:rPr>
        <w:t>l’annexe 1.</w:t>
      </w:r>
    </w:p>
    <w:p w14:paraId="59BB3F8F" w14:textId="7273CDF0" w:rsidR="00FB2A44" w:rsidRPr="00FF3CFB" w:rsidRDefault="008F0513" w:rsidP="002D5040">
      <w:pPr>
        <w:pStyle w:val="Titre3"/>
        <w:jc w:val="both"/>
      </w:pPr>
      <w:bookmarkStart w:id="5" w:name="_Toc103676135"/>
      <w:r w:rsidRPr="00DC69C3">
        <w:t>Conseil portuaire</w:t>
      </w:r>
      <w:bookmarkEnd w:id="5"/>
    </w:p>
    <w:p w14:paraId="612E3ABE" w14:textId="4D363932" w:rsidR="008F0513" w:rsidRPr="00DC69C3" w:rsidRDefault="00435512" w:rsidP="002D5040">
      <w:pPr>
        <w:jc w:val="both"/>
        <w:rPr>
          <w:rFonts w:cstheme="minorHAnsi"/>
        </w:rPr>
      </w:pPr>
      <w:r w:rsidRPr="00DC69C3">
        <w:rPr>
          <w:rFonts w:cstheme="minorHAnsi"/>
        </w:rPr>
        <w:t xml:space="preserve">Lors de la réforme statutaire de 1997, un </w:t>
      </w:r>
      <w:r w:rsidR="00A052A4" w:rsidRPr="00DC69C3">
        <w:rPr>
          <w:rFonts w:cstheme="minorHAnsi"/>
        </w:rPr>
        <w:t>c</w:t>
      </w:r>
      <w:r w:rsidRPr="00DC69C3">
        <w:rPr>
          <w:rFonts w:cstheme="minorHAnsi"/>
        </w:rPr>
        <w:t xml:space="preserve">onseil </w:t>
      </w:r>
      <w:r w:rsidR="002747D4" w:rsidRPr="00DC69C3">
        <w:rPr>
          <w:rFonts w:cstheme="minorHAnsi"/>
        </w:rPr>
        <w:t xml:space="preserve">portuaire </w:t>
      </w:r>
      <w:r w:rsidRPr="00DC69C3">
        <w:rPr>
          <w:rFonts w:cstheme="minorHAnsi"/>
        </w:rPr>
        <w:t xml:space="preserve">a été créé pour assurer un rôle de conseiller, au sein du Port autonome de Papeete. </w:t>
      </w:r>
      <w:r w:rsidR="00A052A4" w:rsidRPr="00DC69C3">
        <w:rPr>
          <w:rFonts w:cstheme="minorHAnsi"/>
        </w:rPr>
        <w:t>Il est composé</w:t>
      </w:r>
      <w:r w:rsidR="002747D4" w:rsidRPr="00DC69C3">
        <w:rPr>
          <w:rFonts w:cstheme="minorHAnsi"/>
        </w:rPr>
        <w:t>, conformément aux dispositions de l’arrêté n° 1473/CM du 26 décembre 1997 modifié</w:t>
      </w:r>
      <w:r w:rsidR="00A052A4" w:rsidRPr="00DC69C3">
        <w:rPr>
          <w:rFonts w:cstheme="minorHAnsi"/>
        </w:rPr>
        <w:t xml:space="preserve"> de </w:t>
      </w:r>
      <w:r w:rsidRPr="00DC69C3">
        <w:rPr>
          <w:rFonts w:cstheme="minorHAnsi"/>
        </w:rPr>
        <w:t>12 membres issus des institutions du Pays et de divers secteurs professionnels de la société civile : Marine Nationale, service des douanes, agents maritimes, Chambre de commerce, etc</w:t>
      </w:r>
      <w:r w:rsidR="002747D4" w:rsidRPr="00DC69C3">
        <w:rPr>
          <w:rFonts w:cstheme="minorHAnsi"/>
        </w:rPr>
        <w:t xml:space="preserve">. (Voir Annexe 2). </w:t>
      </w:r>
      <w:r w:rsidRPr="00DC69C3">
        <w:rPr>
          <w:rFonts w:cstheme="minorHAnsi"/>
        </w:rPr>
        <w:t xml:space="preserve"> </w:t>
      </w:r>
      <w:r w:rsidR="002747D4" w:rsidRPr="00DC69C3">
        <w:rPr>
          <w:rFonts w:cstheme="minorHAnsi"/>
        </w:rPr>
        <w:t>Il</w:t>
      </w:r>
      <w:r w:rsidRPr="00DC69C3">
        <w:rPr>
          <w:rFonts w:cstheme="minorHAnsi"/>
        </w:rPr>
        <w:t xml:space="preserve"> a pouvoir et qualité </w:t>
      </w:r>
      <w:r w:rsidR="002747D4" w:rsidRPr="00DC69C3">
        <w:rPr>
          <w:rFonts w:cstheme="minorHAnsi"/>
        </w:rPr>
        <w:t xml:space="preserve">pour </w:t>
      </w:r>
      <w:r w:rsidRPr="00DC69C3">
        <w:rPr>
          <w:rFonts w:cstheme="minorHAnsi"/>
        </w:rPr>
        <w:t xml:space="preserve">émettre </w:t>
      </w:r>
      <w:r w:rsidR="002747D4" w:rsidRPr="00DC69C3">
        <w:rPr>
          <w:rFonts w:cstheme="minorHAnsi"/>
        </w:rPr>
        <w:t>un</w:t>
      </w:r>
      <w:r w:rsidRPr="00DC69C3">
        <w:rPr>
          <w:rFonts w:cstheme="minorHAnsi"/>
        </w:rPr>
        <w:t xml:space="preserve"> avis sur les projets de réalisation d’équipements et d’ouvrages publics du Port autonome de Papeete. </w:t>
      </w:r>
    </w:p>
    <w:p w14:paraId="37EF8769" w14:textId="60BB1609" w:rsidR="00056CE5" w:rsidRPr="001E4894" w:rsidRDefault="00DB1F81" w:rsidP="002D5040">
      <w:pPr>
        <w:pStyle w:val="Titre3"/>
        <w:jc w:val="both"/>
      </w:pPr>
      <w:bookmarkStart w:id="6" w:name="_Toc103676136"/>
      <w:r w:rsidRPr="00DC69C3">
        <w:t xml:space="preserve">Organigramme du port autonome </w:t>
      </w:r>
      <w:r w:rsidR="00125B68" w:rsidRPr="00DC69C3">
        <w:rPr>
          <w:rFonts w:eastAsia="Calibri"/>
          <w:noProof/>
        </w:rPr>
        <w:drawing>
          <wp:anchor distT="0" distB="0" distL="114300" distR="114300" simplePos="0" relativeHeight="251659264" behindDoc="1" locked="0" layoutInCell="1" allowOverlap="1" wp14:anchorId="7B326BA8" wp14:editId="1C68672D">
            <wp:simplePos x="0" y="0"/>
            <wp:positionH relativeFrom="margin">
              <wp:posOffset>-801559</wp:posOffset>
            </wp:positionH>
            <wp:positionV relativeFrom="paragraph">
              <wp:posOffset>332105</wp:posOffset>
            </wp:positionV>
            <wp:extent cx="7157274" cy="5181600"/>
            <wp:effectExtent l="0" t="0" r="571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165343" cy="5187442"/>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
    </w:p>
    <w:p w14:paraId="2963E3C7" w14:textId="1FBC8A69" w:rsidR="00056CE5" w:rsidRPr="00897372" w:rsidRDefault="00056CE5" w:rsidP="002D5040">
      <w:pPr>
        <w:pStyle w:val="Sansinterligne"/>
        <w:spacing w:before="0"/>
        <w:jc w:val="both"/>
        <w:rPr>
          <w:rFonts w:cstheme="minorHAnsi"/>
          <w:b/>
          <w:bCs/>
          <w:sz w:val="28"/>
          <w:szCs w:val="28"/>
          <w:u w:val="single"/>
        </w:rPr>
      </w:pPr>
    </w:p>
    <w:p w14:paraId="2C0A39CD" w14:textId="1BB9DC50" w:rsidR="00054414" w:rsidRPr="00897372" w:rsidRDefault="00054414" w:rsidP="002D5040">
      <w:pPr>
        <w:pStyle w:val="Sansinterligne"/>
        <w:jc w:val="both"/>
        <w:rPr>
          <w:rFonts w:cstheme="minorHAnsi"/>
          <w:sz w:val="24"/>
          <w:szCs w:val="24"/>
        </w:rPr>
      </w:pPr>
    </w:p>
    <w:p w14:paraId="37914ADE" w14:textId="6F156984" w:rsidR="00085F5C" w:rsidRPr="00897372" w:rsidRDefault="00085F5C" w:rsidP="002D5040">
      <w:pPr>
        <w:pStyle w:val="Sansinterligne"/>
        <w:jc w:val="both"/>
        <w:rPr>
          <w:rFonts w:cstheme="minorHAnsi"/>
        </w:rPr>
      </w:pPr>
    </w:p>
    <w:p w14:paraId="237DD854" w14:textId="72A64E14" w:rsidR="00FD4B78" w:rsidRPr="00897372" w:rsidRDefault="00DE2F68" w:rsidP="002D5040">
      <w:pPr>
        <w:pStyle w:val="Sansinterligne"/>
        <w:tabs>
          <w:tab w:val="left" w:pos="7500"/>
        </w:tabs>
        <w:jc w:val="both"/>
        <w:rPr>
          <w:rFonts w:cstheme="minorHAnsi"/>
        </w:rPr>
      </w:pPr>
      <w:r w:rsidRPr="00897372">
        <w:rPr>
          <w:rFonts w:cstheme="minorHAnsi"/>
        </w:rPr>
        <w:tab/>
      </w:r>
    </w:p>
    <w:p w14:paraId="242E2B8C" w14:textId="1A496EE8" w:rsidR="00FD4B78" w:rsidRPr="00897372" w:rsidRDefault="00FD4B78" w:rsidP="002D5040">
      <w:pPr>
        <w:pStyle w:val="Sansinterligne"/>
        <w:jc w:val="both"/>
        <w:rPr>
          <w:rFonts w:cstheme="minorHAnsi"/>
        </w:rPr>
      </w:pPr>
    </w:p>
    <w:p w14:paraId="0E3073FB" w14:textId="73DE1269" w:rsidR="00FD4B78" w:rsidRPr="00897372" w:rsidRDefault="00FD4B78" w:rsidP="002D5040">
      <w:pPr>
        <w:pStyle w:val="Sansinterligne"/>
        <w:jc w:val="both"/>
        <w:rPr>
          <w:rFonts w:cstheme="minorHAnsi"/>
        </w:rPr>
      </w:pPr>
    </w:p>
    <w:p w14:paraId="2975491F" w14:textId="0D13B8CA" w:rsidR="00FD4B78" w:rsidRPr="00897372" w:rsidRDefault="00CB3954" w:rsidP="002D5040">
      <w:pPr>
        <w:pStyle w:val="Sansinterligne"/>
        <w:tabs>
          <w:tab w:val="left" w:pos="7260"/>
        </w:tabs>
        <w:jc w:val="both"/>
        <w:rPr>
          <w:rFonts w:cstheme="minorHAnsi"/>
        </w:rPr>
      </w:pPr>
      <w:r w:rsidRPr="00897372">
        <w:rPr>
          <w:rFonts w:cstheme="minorHAnsi"/>
        </w:rPr>
        <w:tab/>
      </w:r>
    </w:p>
    <w:p w14:paraId="216CCBB6" w14:textId="65CFBAD7" w:rsidR="00FD4B78" w:rsidRPr="00897372" w:rsidRDefault="00FD4B78" w:rsidP="002D5040">
      <w:pPr>
        <w:pStyle w:val="Sansinterligne"/>
        <w:jc w:val="both"/>
        <w:rPr>
          <w:rFonts w:cstheme="minorHAnsi"/>
        </w:rPr>
      </w:pPr>
    </w:p>
    <w:p w14:paraId="6D3FAD02" w14:textId="3EDD1CF0" w:rsidR="00FD4B78" w:rsidRPr="00897372" w:rsidRDefault="00FD4B78" w:rsidP="002D5040">
      <w:pPr>
        <w:pStyle w:val="Sansinterligne"/>
        <w:jc w:val="both"/>
        <w:rPr>
          <w:rFonts w:cstheme="minorHAnsi"/>
        </w:rPr>
      </w:pPr>
    </w:p>
    <w:p w14:paraId="43ABFCBA" w14:textId="380B47BC" w:rsidR="00FD4B78" w:rsidRPr="00897372" w:rsidRDefault="00FD4B78" w:rsidP="002D5040">
      <w:pPr>
        <w:pStyle w:val="Sansinterligne"/>
        <w:jc w:val="both"/>
        <w:rPr>
          <w:rFonts w:cstheme="minorHAnsi"/>
        </w:rPr>
      </w:pPr>
    </w:p>
    <w:p w14:paraId="23CBBACF" w14:textId="59CA63ED" w:rsidR="00FD4B78" w:rsidRPr="00897372" w:rsidRDefault="00FD4B78" w:rsidP="002D5040">
      <w:pPr>
        <w:pStyle w:val="Sansinterligne"/>
        <w:jc w:val="both"/>
        <w:rPr>
          <w:rFonts w:cstheme="minorHAnsi"/>
        </w:rPr>
      </w:pPr>
    </w:p>
    <w:p w14:paraId="446854F0" w14:textId="718F4CDB" w:rsidR="00FD4B78" w:rsidRPr="00897372" w:rsidRDefault="00FD4B78" w:rsidP="002D5040">
      <w:pPr>
        <w:pStyle w:val="Sansinterligne"/>
        <w:jc w:val="both"/>
        <w:rPr>
          <w:rFonts w:cstheme="minorHAnsi"/>
        </w:rPr>
      </w:pPr>
    </w:p>
    <w:p w14:paraId="21846D50" w14:textId="7062645C" w:rsidR="00FD4B78" w:rsidRPr="00897372" w:rsidRDefault="00FD4B78" w:rsidP="002D5040">
      <w:pPr>
        <w:pStyle w:val="Sansinterligne"/>
        <w:jc w:val="both"/>
        <w:rPr>
          <w:rFonts w:cstheme="minorHAnsi"/>
        </w:rPr>
      </w:pPr>
    </w:p>
    <w:p w14:paraId="09B11682" w14:textId="69B94115" w:rsidR="00FD4B78" w:rsidRPr="00897372" w:rsidRDefault="00FD4B78" w:rsidP="002D5040">
      <w:pPr>
        <w:pStyle w:val="Sansinterligne"/>
        <w:jc w:val="both"/>
        <w:rPr>
          <w:rFonts w:cstheme="minorHAnsi"/>
        </w:rPr>
      </w:pPr>
    </w:p>
    <w:p w14:paraId="0302A3E4" w14:textId="17560C77" w:rsidR="00FD4B78" w:rsidRPr="00897372" w:rsidRDefault="00FD4B78" w:rsidP="002D5040">
      <w:pPr>
        <w:pStyle w:val="Sansinterligne"/>
        <w:jc w:val="both"/>
        <w:rPr>
          <w:rFonts w:cstheme="minorHAnsi"/>
        </w:rPr>
      </w:pPr>
    </w:p>
    <w:p w14:paraId="5B28F245" w14:textId="4CE32505" w:rsidR="00FD4B78" w:rsidRPr="00897372" w:rsidRDefault="00FD4B78" w:rsidP="002D5040">
      <w:pPr>
        <w:pStyle w:val="Sansinterligne"/>
        <w:jc w:val="both"/>
        <w:rPr>
          <w:rFonts w:cstheme="minorHAnsi"/>
        </w:rPr>
      </w:pPr>
    </w:p>
    <w:p w14:paraId="4110167F" w14:textId="213BCC46" w:rsidR="00FD4B78" w:rsidRPr="00897372" w:rsidRDefault="00FD4B78" w:rsidP="002D5040">
      <w:pPr>
        <w:pStyle w:val="Sansinterligne"/>
        <w:jc w:val="both"/>
        <w:rPr>
          <w:rFonts w:cstheme="minorHAnsi"/>
        </w:rPr>
      </w:pPr>
    </w:p>
    <w:p w14:paraId="0E184D82" w14:textId="556230EB" w:rsidR="00FD4B78" w:rsidRPr="00897372" w:rsidRDefault="00FD4B78" w:rsidP="002D5040">
      <w:pPr>
        <w:pStyle w:val="Sansinterligne"/>
        <w:jc w:val="both"/>
        <w:rPr>
          <w:rFonts w:cstheme="minorHAnsi"/>
        </w:rPr>
      </w:pPr>
    </w:p>
    <w:p w14:paraId="32FB8628" w14:textId="77777777" w:rsidR="00FD4B78" w:rsidRPr="00897372" w:rsidRDefault="00FD4B78" w:rsidP="002D5040">
      <w:pPr>
        <w:pStyle w:val="Sansinterligne"/>
        <w:jc w:val="both"/>
        <w:rPr>
          <w:rFonts w:cstheme="minorHAnsi"/>
        </w:rPr>
      </w:pPr>
    </w:p>
    <w:p w14:paraId="5FB48394" w14:textId="13CDE9A2" w:rsidR="008F0513" w:rsidRPr="00897372" w:rsidRDefault="008F0513" w:rsidP="002D5040">
      <w:pPr>
        <w:pStyle w:val="Sansinterligne"/>
        <w:jc w:val="both"/>
        <w:rPr>
          <w:rFonts w:cstheme="minorHAnsi"/>
        </w:rPr>
      </w:pPr>
    </w:p>
    <w:p w14:paraId="3C7E5728" w14:textId="4B8B22E1" w:rsidR="00FD4B78" w:rsidRPr="00897372" w:rsidRDefault="00FD4B78" w:rsidP="002D5040">
      <w:pPr>
        <w:pStyle w:val="Sansinterligne"/>
        <w:jc w:val="both"/>
        <w:rPr>
          <w:rFonts w:cstheme="minorHAnsi"/>
        </w:rPr>
      </w:pPr>
    </w:p>
    <w:p w14:paraId="33C5FE03" w14:textId="4DAE7E9F" w:rsidR="00D348D7" w:rsidRPr="00897372" w:rsidRDefault="00D348D7" w:rsidP="002D5040">
      <w:pPr>
        <w:pStyle w:val="Sansinterligne"/>
        <w:jc w:val="both"/>
        <w:rPr>
          <w:rFonts w:cstheme="minorHAnsi"/>
        </w:rPr>
      </w:pPr>
    </w:p>
    <w:p w14:paraId="3A3C892E" w14:textId="65CD31D8" w:rsidR="00D348D7" w:rsidRPr="00897372" w:rsidRDefault="00D348D7" w:rsidP="002D5040">
      <w:pPr>
        <w:pStyle w:val="Sansinterligne"/>
        <w:jc w:val="both"/>
        <w:rPr>
          <w:rFonts w:cstheme="minorHAnsi"/>
        </w:rPr>
      </w:pPr>
    </w:p>
    <w:p w14:paraId="14A5B825" w14:textId="5288DC72" w:rsidR="00746C5F" w:rsidRDefault="00746C5F" w:rsidP="002D5040">
      <w:pPr>
        <w:jc w:val="both"/>
        <w:rPr>
          <w:rFonts w:cstheme="minorHAnsi"/>
        </w:rPr>
      </w:pPr>
      <w:r>
        <w:rPr>
          <w:rFonts w:cstheme="minorHAnsi"/>
        </w:rPr>
        <w:br w:type="page"/>
      </w:r>
    </w:p>
    <w:p w14:paraId="0CAD8496" w14:textId="4AE3C656" w:rsidR="009E0BC0" w:rsidRPr="00897372" w:rsidRDefault="00054414" w:rsidP="002D5040">
      <w:pPr>
        <w:pStyle w:val="Titre1"/>
        <w:jc w:val="both"/>
      </w:pPr>
      <w:bookmarkStart w:id="7" w:name="_Toc103676137"/>
      <w:r w:rsidRPr="00897372">
        <w:lastRenderedPageBreak/>
        <w:t>Budget</w:t>
      </w:r>
      <w:bookmarkEnd w:id="7"/>
      <w:r w:rsidRPr="00897372">
        <w:t xml:space="preserve"> </w:t>
      </w:r>
    </w:p>
    <w:p w14:paraId="1F3CB7BF" w14:textId="77777777" w:rsidR="00840026" w:rsidRPr="00897372" w:rsidRDefault="00840026" w:rsidP="002D5040">
      <w:pPr>
        <w:spacing w:before="0" w:after="0" w:line="240" w:lineRule="auto"/>
        <w:jc w:val="both"/>
        <w:rPr>
          <w:rFonts w:eastAsia="Calibri" w:cstheme="minorHAnsi"/>
          <w:b/>
          <w:bCs/>
          <w:sz w:val="24"/>
          <w:szCs w:val="24"/>
          <w:u w:val="single"/>
        </w:rPr>
      </w:pPr>
    </w:p>
    <w:p w14:paraId="1E4B31E4" w14:textId="2DBEBAB5" w:rsidR="00D26B90" w:rsidRPr="00897372" w:rsidRDefault="00D26B90" w:rsidP="002D5040">
      <w:pPr>
        <w:pStyle w:val="Titre2"/>
        <w:jc w:val="both"/>
      </w:pPr>
      <w:bookmarkStart w:id="8" w:name="_Toc103676138"/>
      <w:r w:rsidRPr="00897372">
        <w:t>Exécution budgetaire</w:t>
      </w:r>
      <w:bookmarkEnd w:id="8"/>
    </w:p>
    <w:p w14:paraId="269C971B" w14:textId="77777777" w:rsidR="00D26B90" w:rsidRPr="00897372" w:rsidRDefault="00D26B90" w:rsidP="002D5040">
      <w:pPr>
        <w:spacing w:before="0" w:after="0" w:line="240" w:lineRule="auto"/>
        <w:jc w:val="both"/>
        <w:rPr>
          <w:rFonts w:eastAsia="Calibri" w:cstheme="minorHAnsi"/>
          <w:b/>
          <w:bCs/>
          <w:sz w:val="24"/>
          <w:szCs w:val="24"/>
          <w:u w:val="single"/>
        </w:rPr>
      </w:pPr>
    </w:p>
    <w:p w14:paraId="29035B55" w14:textId="77777777" w:rsidR="00F37328" w:rsidRPr="001F2CF6" w:rsidRDefault="00F37328" w:rsidP="00F37328">
      <w:pPr>
        <w:pStyle w:val="Paragraphedeliste"/>
        <w:spacing w:before="0" w:after="0"/>
        <w:ind w:left="0"/>
        <w:jc w:val="both"/>
        <w:rPr>
          <w:rFonts w:ascii="Frutiger Light Condensed" w:hAnsi="Frutiger Light Condensed"/>
          <w:b/>
          <w:bCs/>
          <w:color w:val="6EC4C8" w:themeColor="accent1"/>
          <w:sz w:val="24"/>
          <w:szCs w:val="24"/>
        </w:rPr>
      </w:pPr>
      <w:r w:rsidRPr="001F2CF6">
        <w:rPr>
          <w:rFonts w:ascii="Frutiger Light Condensed" w:hAnsi="Frutiger Light Condensed"/>
          <w:b/>
          <w:bCs/>
          <w:color w:val="6EC4C8" w:themeColor="accent1"/>
          <w:sz w:val="24"/>
          <w:szCs w:val="24"/>
        </w:rPr>
        <w:t>L’évolution du résultat de fonctionnement des trois derniers exercices.</w:t>
      </w:r>
    </w:p>
    <w:tbl>
      <w:tblPr>
        <w:tblStyle w:val="TableauGrille1Clair-Accentuation1"/>
        <w:tblW w:w="8926" w:type="dxa"/>
        <w:tblLook w:val="0000" w:firstRow="0" w:lastRow="0" w:firstColumn="0" w:lastColumn="0" w:noHBand="0" w:noVBand="0"/>
      </w:tblPr>
      <w:tblGrid>
        <w:gridCol w:w="2689"/>
        <w:gridCol w:w="1984"/>
        <w:gridCol w:w="1843"/>
        <w:gridCol w:w="2410"/>
      </w:tblGrid>
      <w:tr w:rsidR="00F37328" w:rsidRPr="001F2CF6" w14:paraId="7B27C2E2" w14:textId="77777777" w:rsidTr="00D364EB">
        <w:trPr>
          <w:trHeight w:val="285"/>
        </w:trPr>
        <w:tc>
          <w:tcPr>
            <w:tcW w:w="2689" w:type="dxa"/>
            <w:shd w:val="clear" w:color="auto" w:fill="2A4B64" w:themeFill="accent2"/>
            <w:noWrap/>
          </w:tcPr>
          <w:p w14:paraId="00D39AB5" w14:textId="77777777" w:rsidR="00F37328" w:rsidRPr="001F2CF6" w:rsidRDefault="00F37328" w:rsidP="00D364EB">
            <w:pPr>
              <w:spacing w:before="40" w:after="40" w:line="259" w:lineRule="auto"/>
              <w:jc w:val="both"/>
              <w:rPr>
                <w:rFonts w:ascii="Frutiger Light Condensed" w:eastAsia="Calibri" w:hAnsi="Frutiger Light Condensed" w:cs="Arial"/>
                <w:b/>
                <w:color w:val="FFFFFF" w:themeColor="background1"/>
                <w:szCs w:val="22"/>
              </w:rPr>
            </w:pPr>
            <w:r w:rsidRPr="001F2CF6">
              <w:rPr>
                <w:rFonts w:ascii="Frutiger Light Condensed" w:eastAsia="Calibri" w:hAnsi="Frutiger Light Condensed" w:cs="Arial"/>
                <w:b/>
                <w:color w:val="FFFFFF" w:themeColor="background1"/>
                <w:szCs w:val="22"/>
              </w:rPr>
              <w:t>Désignation</w:t>
            </w:r>
          </w:p>
        </w:tc>
        <w:tc>
          <w:tcPr>
            <w:tcW w:w="1984" w:type="dxa"/>
            <w:shd w:val="clear" w:color="auto" w:fill="2A4B64" w:themeFill="accent2"/>
            <w:noWrap/>
          </w:tcPr>
          <w:p w14:paraId="50E2C887" w14:textId="77777777" w:rsidR="00F37328" w:rsidRPr="001F2CF6" w:rsidRDefault="00F37328" w:rsidP="00D364EB">
            <w:pPr>
              <w:spacing w:before="40" w:after="40" w:line="259" w:lineRule="auto"/>
              <w:jc w:val="center"/>
              <w:rPr>
                <w:rFonts w:ascii="Frutiger Light Condensed" w:eastAsia="Calibri" w:hAnsi="Frutiger Light Condensed" w:cs="Arial"/>
                <w:color w:val="FFFFFF" w:themeColor="background1"/>
                <w:szCs w:val="22"/>
              </w:rPr>
            </w:pPr>
            <w:r w:rsidRPr="001F2CF6">
              <w:rPr>
                <w:rFonts w:ascii="Frutiger Light Condensed" w:eastAsia="Calibri" w:hAnsi="Frutiger Light Condensed" w:cs="Arial"/>
                <w:color w:val="FFFFFF" w:themeColor="background1"/>
                <w:szCs w:val="22"/>
              </w:rPr>
              <w:t>2019</w:t>
            </w:r>
          </w:p>
        </w:tc>
        <w:tc>
          <w:tcPr>
            <w:tcW w:w="1843" w:type="dxa"/>
            <w:shd w:val="clear" w:color="auto" w:fill="2A4B64" w:themeFill="accent2"/>
          </w:tcPr>
          <w:p w14:paraId="2733B46B" w14:textId="77777777" w:rsidR="00F37328" w:rsidRPr="001F2CF6" w:rsidRDefault="00F37328" w:rsidP="00D364EB">
            <w:pPr>
              <w:spacing w:before="40" w:after="40" w:line="259" w:lineRule="auto"/>
              <w:jc w:val="center"/>
              <w:rPr>
                <w:rFonts w:ascii="Frutiger Light Condensed" w:eastAsia="Calibri" w:hAnsi="Frutiger Light Condensed" w:cs="Arial"/>
                <w:color w:val="FFFFFF" w:themeColor="background1"/>
                <w:szCs w:val="22"/>
              </w:rPr>
            </w:pPr>
            <w:r w:rsidRPr="001F2CF6">
              <w:rPr>
                <w:rFonts w:ascii="Frutiger Light Condensed" w:eastAsia="Calibri" w:hAnsi="Frutiger Light Condensed" w:cs="Arial"/>
                <w:color w:val="FFFFFF" w:themeColor="background1"/>
                <w:szCs w:val="22"/>
              </w:rPr>
              <w:t>2020</w:t>
            </w:r>
          </w:p>
        </w:tc>
        <w:tc>
          <w:tcPr>
            <w:tcW w:w="2410" w:type="dxa"/>
            <w:shd w:val="clear" w:color="auto" w:fill="2A4B64" w:themeFill="accent2"/>
            <w:noWrap/>
          </w:tcPr>
          <w:p w14:paraId="059D35DB" w14:textId="77777777" w:rsidR="00F37328" w:rsidRPr="001F2CF6" w:rsidRDefault="00F37328" w:rsidP="00D364EB">
            <w:pPr>
              <w:spacing w:before="40" w:after="40" w:line="259" w:lineRule="auto"/>
              <w:jc w:val="center"/>
              <w:rPr>
                <w:rFonts w:ascii="Frutiger Light Condensed" w:eastAsia="Calibri" w:hAnsi="Frutiger Light Condensed" w:cs="Arial"/>
                <w:color w:val="FFFFFF" w:themeColor="background1"/>
                <w:szCs w:val="22"/>
              </w:rPr>
            </w:pPr>
            <w:r w:rsidRPr="001F2CF6">
              <w:rPr>
                <w:rFonts w:ascii="Frutiger Light Condensed" w:eastAsia="Calibri" w:hAnsi="Frutiger Light Condensed" w:cs="Arial"/>
                <w:color w:val="FFFFFF" w:themeColor="background1"/>
                <w:szCs w:val="22"/>
              </w:rPr>
              <w:t>202</w:t>
            </w:r>
            <w:r>
              <w:rPr>
                <w:rFonts w:ascii="Frutiger Light Condensed" w:eastAsia="Calibri" w:hAnsi="Frutiger Light Condensed" w:cs="Arial"/>
                <w:color w:val="FFFFFF" w:themeColor="background1"/>
                <w:szCs w:val="22"/>
              </w:rPr>
              <w:t>1</w:t>
            </w:r>
          </w:p>
        </w:tc>
      </w:tr>
      <w:tr w:rsidR="00F37328" w:rsidRPr="001F2CF6" w14:paraId="18F3ED58" w14:textId="77777777" w:rsidTr="00D364EB">
        <w:trPr>
          <w:trHeight w:val="255"/>
        </w:trPr>
        <w:tc>
          <w:tcPr>
            <w:tcW w:w="2689" w:type="dxa"/>
            <w:noWrap/>
          </w:tcPr>
          <w:p w14:paraId="3F6C5E60" w14:textId="77777777" w:rsidR="00F37328" w:rsidRPr="001F2CF6" w:rsidRDefault="00F37328" w:rsidP="00D364EB">
            <w:pPr>
              <w:spacing w:before="40" w:after="40" w:line="259" w:lineRule="auto"/>
              <w:jc w:val="both"/>
              <w:rPr>
                <w:rFonts w:ascii="Frutiger Light Condensed" w:eastAsia="Calibri" w:hAnsi="Frutiger Light Condensed" w:cs="Arial"/>
                <w:szCs w:val="22"/>
              </w:rPr>
            </w:pPr>
            <w:r w:rsidRPr="001F2CF6">
              <w:rPr>
                <w:rFonts w:ascii="Frutiger Light Condensed" w:eastAsia="Calibri" w:hAnsi="Frutiger Light Condensed" w:cs="Arial"/>
                <w:szCs w:val="22"/>
              </w:rPr>
              <w:t>Résultat d’exploitation</w:t>
            </w:r>
          </w:p>
        </w:tc>
        <w:tc>
          <w:tcPr>
            <w:tcW w:w="1984" w:type="dxa"/>
            <w:noWrap/>
          </w:tcPr>
          <w:p w14:paraId="3B6D4F88" w14:textId="77777777" w:rsidR="00F37328" w:rsidRPr="001F2CF6" w:rsidRDefault="00F37328" w:rsidP="00D364EB">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1 033 738 883</w:t>
            </w:r>
          </w:p>
        </w:tc>
        <w:tc>
          <w:tcPr>
            <w:tcW w:w="1843" w:type="dxa"/>
          </w:tcPr>
          <w:p w14:paraId="6B90F942" w14:textId="77777777" w:rsidR="00F37328" w:rsidRPr="001F2CF6" w:rsidRDefault="00F37328" w:rsidP="00D364EB">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362 059 176</w:t>
            </w:r>
          </w:p>
        </w:tc>
        <w:tc>
          <w:tcPr>
            <w:tcW w:w="2410" w:type="dxa"/>
            <w:noWrap/>
          </w:tcPr>
          <w:p w14:paraId="33B7458C" w14:textId="45A9824B" w:rsidR="00F37328" w:rsidRPr="001F2CF6" w:rsidRDefault="00F37328" w:rsidP="00D364EB">
            <w:pPr>
              <w:spacing w:before="40" w:after="40" w:line="259" w:lineRule="auto"/>
              <w:ind w:left="-137"/>
              <w:jc w:val="right"/>
              <w:rPr>
                <w:rFonts w:ascii="Frutiger Light Condensed" w:eastAsia="Calibri" w:hAnsi="Frutiger Light Condensed" w:cs="Arial"/>
                <w:szCs w:val="22"/>
              </w:rPr>
            </w:pPr>
            <w:r>
              <w:rPr>
                <w:rFonts w:ascii="Frutiger Light Condensed" w:eastAsia="Calibri" w:hAnsi="Frutiger Light Condensed" w:cs="Arial"/>
                <w:szCs w:val="22"/>
              </w:rPr>
              <w:t>988</w:t>
            </w:r>
            <w:r w:rsidR="00797393">
              <w:rPr>
                <w:rFonts w:ascii="Frutiger Light Condensed" w:eastAsia="Calibri" w:hAnsi="Frutiger Light Condensed" w:cs="Arial"/>
                <w:szCs w:val="22"/>
              </w:rPr>
              <w:t> 414 364</w:t>
            </w:r>
          </w:p>
        </w:tc>
      </w:tr>
      <w:tr w:rsidR="00F37328" w:rsidRPr="001F2CF6" w14:paraId="7F3FB82C" w14:textId="77777777" w:rsidTr="00D364EB">
        <w:trPr>
          <w:trHeight w:val="255"/>
        </w:trPr>
        <w:tc>
          <w:tcPr>
            <w:tcW w:w="2689" w:type="dxa"/>
            <w:noWrap/>
          </w:tcPr>
          <w:p w14:paraId="60E50882" w14:textId="77777777" w:rsidR="00F37328" w:rsidRPr="001F2CF6" w:rsidRDefault="00F37328" w:rsidP="00D364EB">
            <w:pPr>
              <w:spacing w:before="40" w:after="40" w:line="259" w:lineRule="auto"/>
              <w:jc w:val="both"/>
              <w:rPr>
                <w:rFonts w:ascii="Frutiger Light Condensed" w:eastAsia="Calibri" w:hAnsi="Frutiger Light Condensed" w:cs="Arial"/>
                <w:szCs w:val="22"/>
              </w:rPr>
            </w:pPr>
            <w:r w:rsidRPr="001F2CF6">
              <w:rPr>
                <w:rFonts w:ascii="Frutiger Light Condensed" w:eastAsia="Calibri" w:hAnsi="Frutiger Light Condensed" w:cs="Arial"/>
                <w:szCs w:val="22"/>
              </w:rPr>
              <w:t>Résultat financier</w:t>
            </w:r>
          </w:p>
        </w:tc>
        <w:tc>
          <w:tcPr>
            <w:tcW w:w="1984" w:type="dxa"/>
            <w:noWrap/>
          </w:tcPr>
          <w:p w14:paraId="4D843E44" w14:textId="77777777" w:rsidR="00F37328" w:rsidRPr="001F2CF6" w:rsidRDefault="00F37328" w:rsidP="00D364EB">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-7 410 529</w:t>
            </w:r>
          </w:p>
        </w:tc>
        <w:tc>
          <w:tcPr>
            <w:tcW w:w="1843" w:type="dxa"/>
          </w:tcPr>
          <w:p w14:paraId="655584C7" w14:textId="77777777" w:rsidR="00F37328" w:rsidRPr="001F2CF6" w:rsidRDefault="00F37328" w:rsidP="00D364EB">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-3 155 143</w:t>
            </w:r>
          </w:p>
        </w:tc>
        <w:tc>
          <w:tcPr>
            <w:tcW w:w="2410" w:type="dxa"/>
            <w:noWrap/>
          </w:tcPr>
          <w:p w14:paraId="1CD3AA79" w14:textId="77777777" w:rsidR="00F37328" w:rsidRPr="001F2CF6" w:rsidRDefault="00F37328" w:rsidP="00D364EB">
            <w:pPr>
              <w:spacing w:before="40" w:after="40" w:line="259" w:lineRule="auto"/>
              <w:jc w:val="right"/>
              <w:rPr>
                <w:rFonts w:ascii="Frutiger Light Condensed" w:eastAsia="Calibri" w:hAnsi="Frutiger Light Condensed" w:cs="Arial"/>
                <w:szCs w:val="22"/>
              </w:rPr>
            </w:pPr>
            <w:r>
              <w:rPr>
                <w:rFonts w:ascii="Frutiger Light Condensed" w:eastAsia="Calibri" w:hAnsi="Frutiger Light Condensed" w:cs="Arial"/>
                <w:szCs w:val="22"/>
              </w:rPr>
              <w:t>(2 623 224)</w:t>
            </w:r>
          </w:p>
        </w:tc>
      </w:tr>
      <w:tr w:rsidR="00F37328" w:rsidRPr="001F2CF6" w14:paraId="14BF3116" w14:textId="77777777" w:rsidTr="00D364EB">
        <w:trPr>
          <w:trHeight w:val="255"/>
        </w:trPr>
        <w:tc>
          <w:tcPr>
            <w:tcW w:w="2689" w:type="dxa"/>
            <w:noWrap/>
          </w:tcPr>
          <w:p w14:paraId="4A89767B" w14:textId="77777777" w:rsidR="00F37328" w:rsidRPr="001F2CF6" w:rsidRDefault="00F37328" w:rsidP="00D364EB">
            <w:pPr>
              <w:spacing w:before="40" w:after="40" w:line="259" w:lineRule="auto"/>
              <w:jc w:val="both"/>
              <w:rPr>
                <w:rFonts w:ascii="Frutiger Light Condensed" w:eastAsia="Calibri" w:hAnsi="Frutiger Light Condensed" w:cs="Arial"/>
                <w:szCs w:val="22"/>
              </w:rPr>
            </w:pPr>
            <w:r w:rsidRPr="001F2CF6">
              <w:rPr>
                <w:rFonts w:ascii="Frutiger Light Condensed" w:eastAsia="Calibri" w:hAnsi="Frutiger Light Condensed" w:cs="Arial"/>
                <w:szCs w:val="22"/>
              </w:rPr>
              <w:t>Résultat exceptionnel</w:t>
            </w:r>
          </w:p>
        </w:tc>
        <w:tc>
          <w:tcPr>
            <w:tcW w:w="1984" w:type="dxa"/>
            <w:noWrap/>
          </w:tcPr>
          <w:p w14:paraId="16932853" w14:textId="77777777" w:rsidR="00F37328" w:rsidRPr="001F2CF6" w:rsidRDefault="00F37328" w:rsidP="00D364EB">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-79 744 681</w:t>
            </w:r>
          </w:p>
        </w:tc>
        <w:tc>
          <w:tcPr>
            <w:tcW w:w="1843" w:type="dxa"/>
          </w:tcPr>
          <w:p w14:paraId="267EB140" w14:textId="77777777" w:rsidR="00F37328" w:rsidRPr="001F2CF6" w:rsidRDefault="00F37328" w:rsidP="00D364EB">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-11 843 758</w:t>
            </w:r>
          </w:p>
        </w:tc>
        <w:tc>
          <w:tcPr>
            <w:tcW w:w="2410" w:type="dxa"/>
            <w:noWrap/>
          </w:tcPr>
          <w:p w14:paraId="6562A775" w14:textId="0B6ABF66" w:rsidR="00F37328" w:rsidRPr="001F2CF6" w:rsidRDefault="00F37328" w:rsidP="00D364EB">
            <w:pPr>
              <w:spacing w:before="40" w:after="40" w:line="259" w:lineRule="auto"/>
              <w:jc w:val="right"/>
              <w:rPr>
                <w:rFonts w:ascii="Frutiger Light Condensed" w:eastAsia="Calibri" w:hAnsi="Frutiger Light Condensed" w:cs="Arial"/>
                <w:szCs w:val="22"/>
              </w:rPr>
            </w:pPr>
            <w:r>
              <w:rPr>
                <w:rFonts w:ascii="Frutiger Light Condensed" w:eastAsia="Calibri" w:hAnsi="Frutiger Light Condensed" w:cs="Arial"/>
                <w:szCs w:val="22"/>
              </w:rPr>
              <w:t>(</w:t>
            </w:r>
            <w:r w:rsidR="00797393">
              <w:rPr>
                <w:rFonts w:ascii="Frutiger Light Condensed" w:eastAsia="Calibri" w:hAnsi="Frutiger Light Condensed" w:cs="Arial"/>
                <w:szCs w:val="22"/>
              </w:rPr>
              <w:t>206 611 137</w:t>
            </w:r>
            <w:r>
              <w:rPr>
                <w:rFonts w:ascii="Frutiger Light Condensed" w:eastAsia="Calibri" w:hAnsi="Frutiger Light Condensed" w:cs="Arial"/>
                <w:szCs w:val="22"/>
              </w:rPr>
              <w:t>)</w:t>
            </w:r>
          </w:p>
        </w:tc>
      </w:tr>
      <w:tr w:rsidR="00F37328" w:rsidRPr="001F2CF6" w14:paraId="306299D9" w14:textId="77777777" w:rsidTr="00D364EB">
        <w:trPr>
          <w:trHeight w:val="255"/>
        </w:trPr>
        <w:tc>
          <w:tcPr>
            <w:tcW w:w="2689" w:type="dxa"/>
            <w:noWrap/>
          </w:tcPr>
          <w:p w14:paraId="05CADCF5" w14:textId="77777777" w:rsidR="00F37328" w:rsidRPr="001F2CF6" w:rsidRDefault="00F37328" w:rsidP="00D364EB">
            <w:pPr>
              <w:spacing w:before="40" w:after="40" w:line="259" w:lineRule="auto"/>
              <w:jc w:val="both"/>
              <w:rPr>
                <w:rFonts w:ascii="Frutiger Light Condensed" w:eastAsia="Calibri" w:hAnsi="Frutiger Light Condensed" w:cs="Arial"/>
                <w:szCs w:val="22"/>
              </w:rPr>
            </w:pPr>
            <w:r w:rsidRPr="001F2CF6">
              <w:rPr>
                <w:rFonts w:ascii="Frutiger Light Condensed" w:eastAsia="Calibri" w:hAnsi="Frutiger Light Condensed" w:cs="Arial"/>
                <w:szCs w:val="22"/>
              </w:rPr>
              <w:t>Impôt sur sociétés</w:t>
            </w:r>
          </w:p>
        </w:tc>
        <w:tc>
          <w:tcPr>
            <w:tcW w:w="1984" w:type="dxa"/>
            <w:noWrap/>
          </w:tcPr>
          <w:p w14:paraId="528B4CD0" w14:textId="77777777" w:rsidR="00F37328" w:rsidRPr="001F2CF6" w:rsidRDefault="00F37328" w:rsidP="00D364EB">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-203 403 011</w:t>
            </w:r>
          </w:p>
        </w:tc>
        <w:tc>
          <w:tcPr>
            <w:tcW w:w="1843" w:type="dxa"/>
          </w:tcPr>
          <w:p w14:paraId="450EAF0A" w14:textId="77777777" w:rsidR="00F37328" w:rsidRPr="001F2CF6" w:rsidRDefault="00F37328" w:rsidP="00D364EB">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-158 807 150</w:t>
            </w:r>
          </w:p>
        </w:tc>
        <w:tc>
          <w:tcPr>
            <w:tcW w:w="2410" w:type="dxa"/>
            <w:noWrap/>
          </w:tcPr>
          <w:p w14:paraId="5F5DE68D" w14:textId="1AAAE827" w:rsidR="00F37328" w:rsidRPr="001F2CF6" w:rsidRDefault="006248EF" w:rsidP="00D364EB">
            <w:pPr>
              <w:spacing w:before="40" w:after="40" w:line="259" w:lineRule="auto"/>
              <w:jc w:val="right"/>
              <w:rPr>
                <w:rFonts w:ascii="Frutiger Light Condensed" w:eastAsia="Calibri" w:hAnsi="Frutiger Light Condensed" w:cs="Arial"/>
                <w:szCs w:val="22"/>
              </w:rPr>
            </w:pPr>
            <w:r>
              <w:rPr>
                <w:rFonts w:ascii="Frutiger Light Condensed" w:eastAsia="Calibri" w:hAnsi="Frutiger Light Condensed" w:cs="Arial"/>
                <w:szCs w:val="22"/>
              </w:rPr>
              <w:t>-322 552 376</w:t>
            </w:r>
          </w:p>
        </w:tc>
      </w:tr>
      <w:tr w:rsidR="00F37328" w:rsidRPr="001F2CF6" w14:paraId="179723DD" w14:textId="77777777" w:rsidTr="00D364EB">
        <w:trPr>
          <w:trHeight w:val="378"/>
        </w:trPr>
        <w:tc>
          <w:tcPr>
            <w:tcW w:w="2689" w:type="dxa"/>
            <w:noWrap/>
          </w:tcPr>
          <w:p w14:paraId="51B4DF84" w14:textId="77777777" w:rsidR="00F37328" w:rsidRPr="001F2CF6" w:rsidRDefault="00F37328" w:rsidP="00D364EB">
            <w:pPr>
              <w:spacing w:before="40" w:after="40" w:line="259" w:lineRule="auto"/>
              <w:jc w:val="both"/>
              <w:rPr>
                <w:rFonts w:ascii="Frutiger Light Condensed" w:eastAsia="Calibri" w:hAnsi="Frutiger Light Condensed" w:cs="Arial"/>
                <w:b/>
                <w:bCs/>
                <w:szCs w:val="22"/>
              </w:rPr>
            </w:pPr>
            <w:r w:rsidRPr="001F2CF6">
              <w:rPr>
                <w:rFonts w:ascii="Frutiger Light Condensed" w:eastAsia="Calibri" w:hAnsi="Frutiger Light Condensed" w:cs="Arial"/>
                <w:b/>
                <w:bCs/>
                <w:szCs w:val="22"/>
              </w:rPr>
              <w:t>Résultat de fonctionnement</w:t>
            </w:r>
          </w:p>
        </w:tc>
        <w:tc>
          <w:tcPr>
            <w:tcW w:w="1984" w:type="dxa"/>
            <w:noWrap/>
          </w:tcPr>
          <w:p w14:paraId="22EFA1F2" w14:textId="77777777" w:rsidR="00F37328" w:rsidRPr="001F2CF6" w:rsidRDefault="00F37328" w:rsidP="00D364EB">
            <w:pPr>
              <w:spacing w:before="40" w:after="40" w:line="259" w:lineRule="auto"/>
              <w:jc w:val="right"/>
              <w:rPr>
                <w:rFonts w:ascii="Frutiger Light Condensed" w:eastAsia="Calibri" w:hAnsi="Frutiger Light Condensed" w:cs="Arial"/>
                <w:b/>
                <w:bCs/>
                <w:szCs w:val="22"/>
              </w:rPr>
            </w:pPr>
            <w:r w:rsidRPr="001F2CF6">
              <w:rPr>
                <w:rFonts w:ascii="Frutiger Light Condensed" w:eastAsia="Calibri" w:hAnsi="Frutiger Light Condensed" w:cs="Arial"/>
                <w:b/>
                <w:bCs/>
                <w:szCs w:val="22"/>
              </w:rPr>
              <w:t>743 180 662</w:t>
            </w:r>
          </w:p>
        </w:tc>
        <w:tc>
          <w:tcPr>
            <w:tcW w:w="1843" w:type="dxa"/>
          </w:tcPr>
          <w:p w14:paraId="5E249655" w14:textId="77777777" w:rsidR="00F37328" w:rsidRPr="001F2CF6" w:rsidRDefault="00F37328" w:rsidP="00D364EB">
            <w:pPr>
              <w:spacing w:before="40" w:after="40" w:line="259" w:lineRule="auto"/>
              <w:jc w:val="right"/>
              <w:rPr>
                <w:rFonts w:ascii="Frutiger Light Condensed" w:eastAsia="Calibri" w:hAnsi="Frutiger Light Condensed" w:cs="Arial"/>
                <w:b/>
                <w:bCs/>
                <w:szCs w:val="22"/>
              </w:rPr>
            </w:pPr>
            <w:r w:rsidRPr="001F2CF6">
              <w:rPr>
                <w:rFonts w:ascii="Frutiger Light Condensed" w:eastAsia="Calibri" w:hAnsi="Frutiger Light Condensed" w:cs="Arial"/>
                <w:b/>
                <w:bCs/>
                <w:szCs w:val="22"/>
              </w:rPr>
              <w:t>188 253 125</w:t>
            </w:r>
          </w:p>
        </w:tc>
        <w:tc>
          <w:tcPr>
            <w:tcW w:w="2410" w:type="dxa"/>
            <w:noWrap/>
          </w:tcPr>
          <w:p w14:paraId="3CA8176A" w14:textId="32F59058" w:rsidR="00F37328" w:rsidRPr="001F2CF6" w:rsidRDefault="006248EF" w:rsidP="00D364EB">
            <w:pPr>
              <w:spacing w:before="40" w:after="40" w:line="259" w:lineRule="auto"/>
              <w:jc w:val="right"/>
              <w:rPr>
                <w:rFonts w:ascii="Frutiger Light Condensed" w:eastAsia="Calibri" w:hAnsi="Frutiger Light Condensed" w:cs="Arial"/>
                <w:b/>
                <w:bCs/>
                <w:szCs w:val="22"/>
              </w:rPr>
            </w:pPr>
            <w:r>
              <w:rPr>
                <w:rFonts w:ascii="Frutiger Light Condensed" w:eastAsia="Calibri" w:hAnsi="Frutiger Light Condensed" w:cs="Arial"/>
                <w:b/>
                <w:bCs/>
                <w:szCs w:val="22"/>
              </w:rPr>
              <w:t>455 627 627</w:t>
            </w:r>
          </w:p>
        </w:tc>
      </w:tr>
    </w:tbl>
    <w:p w14:paraId="1C478D69" w14:textId="77777777" w:rsidR="00F37328" w:rsidRPr="001F2CF6" w:rsidRDefault="00F37328" w:rsidP="00F37328">
      <w:pPr>
        <w:spacing w:before="0" w:after="0" w:line="240" w:lineRule="auto"/>
        <w:jc w:val="both"/>
        <w:rPr>
          <w:rFonts w:ascii="Frutiger Light Condensed" w:eastAsia="Calibri" w:hAnsi="Frutiger Light Condensed" w:cs="Times New Roman"/>
          <w:b/>
          <w:bCs/>
          <w:sz w:val="24"/>
          <w:szCs w:val="24"/>
          <w:u w:val="single"/>
        </w:rPr>
      </w:pPr>
    </w:p>
    <w:p w14:paraId="0008AA7F" w14:textId="77777777" w:rsidR="00F37328" w:rsidRPr="00C652FF" w:rsidRDefault="00F37328" w:rsidP="00F37328">
      <w:pPr>
        <w:pStyle w:val="Paragraphedeliste"/>
        <w:spacing w:after="0"/>
        <w:ind w:left="0"/>
        <w:jc w:val="both"/>
        <w:rPr>
          <w:rFonts w:ascii="Frutiger Light Condensed" w:hAnsi="Frutiger Light Condensed"/>
          <w:b/>
          <w:bCs/>
          <w:color w:val="6EC4C8" w:themeColor="accent1"/>
          <w:sz w:val="24"/>
          <w:szCs w:val="24"/>
        </w:rPr>
      </w:pPr>
      <w:r w:rsidRPr="001F2CF6">
        <w:rPr>
          <w:rFonts w:ascii="Frutiger Light Condensed" w:hAnsi="Frutiger Light Condensed"/>
          <w:b/>
          <w:bCs/>
          <w:color w:val="6EC4C8" w:themeColor="accent1"/>
          <w:sz w:val="24"/>
          <w:szCs w:val="24"/>
        </w:rPr>
        <w:t>Le résultat global inscrit au compte financier.</w:t>
      </w:r>
    </w:p>
    <w:tbl>
      <w:tblPr>
        <w:tblW w:w="8921" w:type="dxa"/>
        <w:tblCellMar>
          <w:left w:w="70" w:type="dxa"/>
          <w:right w:w="70" w:type="dxa"/>
        </w:tblCellMar>
        <w:tblLook w:val="04A0" w:firstRow="1" w:lastRow="0" w:firstColumn="1" w:lastColumn="0" w:noHBand="0" w:noVBand="1"/>
      </w:tblPr>
      <w:tblGrid>
        <w:gridCol w:w="2560"/>
        <w:gridCol w:w="2108"/>
        <w:gridCol w:w="1843"/>
        <w:gridCol w:w="2410"/>
      </w:tblGrid>
      <w:tr w:rsidR="00F37328" w:rsidRPr="00F06DAD" w14:paraId="345584D6" w14:textId="77777777" w:rsidTr="00D364EB">
        <w:trPr>
          <w:trHeight w:val="315"/>
        </w:trPr>
        <w:tc>
          <w:tcPr>
            <w:tcW w:w="2560" w:type="dxa"/>
            <w:tcBorders>
              <w:top w:val="single" w:sz="8" w:space="0" w:color="C5E7E9"/>
              <w:left w:val="single" w:sz="8" w:space="0" w:color="C5E7E9"/>
              <w:bottom w:val="single" w:sz="12" w:space="0" w:color="A8DBDE"/>
              <w:right w:val="single" w:sz="8" w:space="0" w:color="C5E7E9"/>
            </w:tcBorders>
            <w:shd w:val="clear" w:color="000000" w:fill="2A4B64"/>
            <w:noWrap/>
            <w:vAlign w:val="center"/>
            <w:hideMark/>
          </w:tcPr>
          <w:p w14:paraId="67818A33" w14:textId="77777777" w:rsidR="00F37328" w:rsidRPr="00F06DAD" w:rsidRDefault="00F37328" w:rsidP="00D364EB">
            <w:pPr>
              <w:spacing w:before="0" w:after="0" w:line="240" w:lineRule="auto"/>
              <w:jc w:val="both"/>
              <w:rPr>
                <w:rFonts w:ascii="Frutiger Light Condensed" w:eastAsia="Times New Roman" w:hAnsi="Frutiger Light Condensed" w:cs="Calibri"/>
                <w:b/>
                <w:bCs/>
                <w:color w:val="FFFFFF"/>
                <w:lang w:eastAsia="fr-FR"/>
              </w:rPr>
            </w:pPr>
            <w:r w:rsidRPr="00F06DAD">
              <w:rPr>
                <w:rFonts w:ascii="Frutiger Light Condensed" w:eastAsia="Times New Roman" w:hAnsi="Frutiger Light Condensed" w:cs="Calibri"/>
                <w:b/>
                <w:bCs/>
                <w:color w:val="FFFFFF"/>
                <w:lang w:eastAsia="fr-FR"/>
              </w:rPr>
              <w:t> </w:t>
            </w:r>
          </w:p>
        </w:tc>
        <w:tc>
          <w:tcPr>
            <w:tcW w:w="2108" w:type="dxa"/>
            <w:tcBorders>
              <w:top w:val="single" w:sz="8" w:space="0" w:color="C5E7E9"/>
              <w:left w:val="nil"/>
              <w:bottom w:val="single" w:sz="12" w:space="0" w:color="A8DBDE"/>
              <w:right w:val="single" w:sz="8" w:space="0" w:color="C5E7E9"/>
            </w:tcBorders>
            <w:shd w:val="clear" w:color="000000" w:fill="2A4B64"/>
            <w:noWrap/>
            <w:vAlign w:val="center"/>
            <w:hideMark/>
          </w:tcPr>
          <w:p w14:paraId="6F9FABFB" w14:textId="77777777" w:rsidR="00F37328" w:rsidRPr="00F06DAD" w:rsidRDefault="00F37328" w:rsidP="00D364EB">
            <w:pPr>
              <w:spacing w:before="0" w:after="0" w:line="240" w:lineRule="auto"/>
              <w:jc w:val="center"/>
              <w:rPr>
                <w:rFonts w:ascii="Frutiger Light Condensed" w:eastAsia="Times New Roman" w:hAnsi="Frutiger Light Condensed" w:cs="Calibri"/>
                <w:b/>
                <w:bCs/>
                <w:color w:val="FFFFFF"/>
                <w:lang w:eastAsia="fr-FR"/>
              </w:rPr>
            </w:pPr>
            <w:r w:rsidRPr="00F06DAD">
              <w:rPr>
                <w:rFonts w:ascii="Frutiger Light Condensed" w:eastAsia="Times New Roman" w:hAnsi="Frutiger Light Condensed" w:cs="Calibri"/>
                <w:b/>
                <w:bCs/>
                <w:color w:val="FFFFFF"/>
                <w:lang w:eastAsia="fr-FR"/>
              </w:rPr>
              <w:t>2019</w:t>
            </w:r>
          </w:p>
        </w:tc>
        <w:tc>
          <w:tcPr>
            <w:tcW w:w="1843" w:type="dxa"/>
            <w:tcBorders>
              <w:top w:val="single" w:sz="8" w:space="0" w:color="C5E7E9"/>
              <w:left w:val="nil"/>
              <w:bottom w:val="single" w:sz="12" w:space="0" w:color="A8DBDE"/>
              <w:right w:val="single" w:sz="8" w:space="0" w:color="C5E7E9"/>
            </w:tcBorders>
            <w:shd w:val="clear" w:color="000000" w:fill="2A4B64"/>
            <w:noWrap/>
            <w:vAlign w:val="center"/>
            <w:hideMark/>
          </w:tcPr>
          <w:p w14:paraId="5B95A169" w14:textId="77777777" w:rsidR="00F37328" w:rsidRPr="00F06DAD" w:rsidRDefault="00F37328" w:rsidP="00D364EB">
            <w:pPr>
              <w:spacing w:before="0" w:after="0" w:line="240" w:lineRule="auto"/>
              <w:jc w:val="center"/>
              <w:rPr>
                <w:rFonts w:ascii="Frutiger Light Condensed" w:eastAsia="Times New Roman" w:hAnsi="Frutiger Light Condensed" w:cs="Calibri"/>
                <w:b/>
                <w:bCs/>
                <w:color w:val="FFFFFF"/>
                <w:lang w:eastAsia="fr-FR"/>
              </w:rPr>
            </w:pPr>
            <w:r w:rsidRPr="00F06DAD">
              <w:rPr>
                <w:rFonts w:ascii="Frutiger Light Condensed" w:eastAsia="Times New Roman" w:hAnsi="Frutiger Light Condensed" w:cs="Calibri"/>
                <w:b/>
                <w:bCs/>
                <w:color w:val="FFFFFF"/>
                <w:lang w:eastAsia="fr-FR"/>
              </w:rPr>
              <w:t>2020</w:t>
            </w:r>
          </w:p>
        </w:tc>
        <w:tc>
          <w:tcPr>
            <w:tcW w:w="2410" w:type="dxa"/>
            <w:tcBorders>
              <w:top w:val="single" w:sz="8" w:space="0" w:color="C5E7E9"/>
              <w:left w:val="nil"/>
              <w:bottom w:val="single" w:sz="12" w:space="0" w:color="A8DBDE"/>
              <w:right w:val="single" w:sz="8" w:space="0" w:color="C5E7E9"/>
            </w:tcBorders>
            <w:shd w:val="clear" w:color="000000" w:fill="2A4B64"/>
            <w:noWrap/>
            <w:vAlign w:val="center"/>
            <w:hideMark/>
          </w:tcPr>
          <w:p w14:paraId="165E2246" w14:textId="77777777" w:rsidR="00F37328" w:rsidRPr="00F06DAD" w:rsidRDefault="00F37328" w:rsidP="00D364EB">
            <w:pPr>
              <w:spacing w:before="0" w:after="0" w:line="240" w:lineRule="auto"/>
              <w:jc w:val="center"/>
              <w:rPr>
                <w:rFonts w:ascii="Frutiger Light Condensed" w:eastAsia="Times New Roman" w:hAnsi="Frutiger Light Condensed" w:cs="Calibri"/>
                <w:b/>
                <w:bCs/>
                <w:color w:val="FFFFFF"/>
                <w:lang w:eastAsia="fr-FR"/>
              </w:rPr>
            </w:pPr>
            <w:r w:rsidRPr="00F06DAD">
              <w:rPr>
                <w:rFonts w:ascii="Frutiger Light Condensed" w:eastAsia="Times New Roman" w:hAnsi="Frutiger Light Condensed" w:cs="Calibri"/>
                <w:b/>
                <w:bCs/>
                <w:color w:val="FFFFFF"/>
                <w:lang w:eastAsia="fr-FR"/>
              </w:rPr>
              <w:t>202</w:t>
            </w:r>
            <w:r>
              <w:rPr>
                <w:rFonts w:ascii="Frutiger Light Condensed" w:eastAsia="Times New Roman" w:hAnsi="Frutiger Light Condensed" w:cs="Calibri"/>
                <w:b/>
                <w:bCs/>
                <w:color w:val="FFFFFF"/>
                <w:lang w:eastAsia="fr-FR"/>
              </w:rPr>
              <w:t>1</w:t>
            </w:r>
          </w:p>
        </w:tc>
      </w:tr>
      <w:tr w:rsidR="00F37328" w:rsidRPr="00F06DAD" w14:paraId="0BE4C25F" w14:textId="77777777" w:rsidTr="00D364EB">
        <w:trPr>
          <w:trHeight w:val="330"/>
        </w:trPr>
        <w:tc>
          <w:tcPr>
            <w:tcW w:w="2560" w:type="dxa"/>
            <w:tcBorders>
              <w:top w:val="nil"/>
              <w:left w:val="single" w:sz="8" w:space="0" w:color="C5E7E9"/>
              <w:bottom w:val="single" w:sz="8" w:space="0" w:color="C5E7E9"/>
              <w:right w:val="single" w:sz="8" w:space="0" w:color="C5E7E9"/>
            </w:tcBorders>
            <w:shd w:val="clear" w:color="auto" w:fill="6EC4C8" w:themeFill="accent1"/>
            <w:noWrap/>
            <w:vAlign w:val="center"/>
            <w:hideMark/>
          </w:tcPr>
          <w:p w14:paraId="4FD5E26E" w14:textId="77777777" w:rsidR="00F37328" w:rsidRPr="00F06DAD" w:rsidRDefault="00F37328" w:rsidP="00D364EB">
            <w:pPr>
              <w:spacing w:before="0" w:after="0" w:line="240" w:lineRule="auto"/>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Fonctionnement</w:t>
            </w:r>
          </w:p>
        </w:tc>
        <w:tc>
          <w:tcPr>
            <w:tcW w:w="2108" w:type="dxa"/>
            <w:tcBorders>
              <w:top w:val="nil"/>
              <w:left w:val="nil"/>
              <w:bottom w:val="single" w:sz="8" w:space="0" w:color="C5E7E9"/>
              <w:right w:val="single" w:sz="8" w:space="0" w:color="C5E7E9"/>
            </w:tcBorders>
            <w:shd w:val="clear" w:color="auto" w:fill="6EC4C8" w:themeFill="accent1"/>
            <w:noWrap/>
            <w:vAlign w:val="center"/>
            <w:hideMark/>
          </w:tcPr>
          <w:p w14:paraId="5B5C63E3" w14:textId="77777777" w:rsidR="00F37328" w:rsidRPr="00F06DAD" w:rsidRDefault="00F37328" w:rsidP="00D364EB">
            <w:pPr>
              <w:spacing w:before="0" w:after="0" w:line="240" w:lineRule="auto"/>
              <w:jc w:val="center"/>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c>
          <w:tcPr>
            <w:tcW w:w="1843" w:type="dxa"/>
            <w:tcBorders>
              <w:top w:val="nil"/>
              <w:left w:val="nil"/>
              <w:bottom w:val="single" w:sz="8" w:space="0" w:color="C5E7E9"/>
              <w:right w:val="single" w:sz="8" w:space="0" w:color="C5E7E9"/>
            </w:tcBorders>
            <w:shd w:val="clear" w:color="auto" w:fill="6EC4C8" w:themeFill="accent1"/>
            <w:noWrap/>
            <w:vAlign w:val="center"/>
            <w:hideMark/>
          </w:tcPr>
          <w:p w14:paraId="0270D1B6" w14:textId="77777777" w:rsidR="00F37328" w:rsidRPr="00F06DAD" w:rsidRDefault="00F37328" w:rsidP="00D364EB">
            <w:pPr>
              <w:spacing w:before="0" w:after="0" w:line="240" w:lineRule="auto"/>
              <w:jc w:val="center"/>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c>
          <w:tcPr>
            <w:tcW w:w="2410" w:type="dxa"/>
            <w:tcBorders>
              <w:top w:val="nil"/>
              <w:left w:val="nil"/>
              <w:bottom w:val="single" w:sz="8" w:space="0" w:color="C5E7E9"/>
              <w:right w:val="single" w:sz="8" w:space="0" w:color="C5E7E9"/>
            </w:tcBorders>
            <w:shd w:val="clear" w:color="auto" w:fill="6EC4C8" w:themeFill="accent1"/>
            <w:noWrap/>
            <w:vAlign w:val="center"/>
            <w:hideMark/>
          </w:tcPr>
          <w:p w14:paraId="3D29E937"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r>
      <w:tr w:rsidR="00F37328" w:rsidRPr="00F06DAD" w14:paraId="63F698C6" w14:textId="77777777" w:rsidTr="00D364EB">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62016364"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Recettes</w:t>
            </w:r>
          </w:p>
        </w:tc>
        <w:tc>
          <w:tcPr>
            <w:tcW w:w="2108" w:type="dxa"/>
            <w:tcBorders>
              <w:top w:val="nil"/>
              <w:left w:val="nil"/>
              <w:bottom w:val="single" w:sz="8" w:space="0" w:color="C5E7E9"/>
              <w:right w:val="single" w:sz="8" w:space="0" w:color="C5E7E9"/>
            </w:tcBorders>
            <w:shd w:val="clear" w:color="auto" w:fill="auto"/>
            <w:noWrap/>
            <w:vAlign w:val="center"/>
            <w:hideMark/>
          </w:tcPr>
          <w:p w14:paraId="6A4EEBF6"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4 190 702 362</w:t>
            </w:r>
          </w:p>
        </w:tc>
        <w:tc>
          <w:tcPr>
            <w:tcW w:w="1843" w:type="dxa"/>
            <w:tcBorders>
              <w:top w:val="nil"/>
              <w:left w:val="nil"/>
              <w:bottom w:val="single" w:sz="8" w:space="0" w:color="C5E7E9"/>
              <w:right w:val="single" w:sz="8" w:space="0" w:color="C5E7E9"/>
            </w:tcBorders>
            <w:shd w:val="clear" w:color="auto" w:fill="auto"/>
            <w:noWrap/>
            <w:vAlign w:val="center"/>
            <w:hideMark/>
          </w:tcPr>
          <w:p w14:paraId="70BF2723"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3 660 135 268</w:t>
            </w:r>
          </w:p>
        </w:tc>
        <w:tc>
          <w:tcPr>
            <w:tcW w:w="2410" w:type="dxa"/>
            <w:tcBorders>
              <w:top w:val="nil"/>
              <w:left w:val="nil"/>
              <w:bottom w:val="single" w:sz="8" w:space="0" w:color="C5E7E9"/>
              <w:right w:val="single" w:sz="8" w:space="0" w:color="C5E7E9"/>
            </w:tcBorders>
            <w:shd w:val="clear" w:color="auto" w:fill="auto"/>
            <w:noWrap/>
            <w:vAlign w:val="center"/>
          </w:tcPr>
          <w:p w14:paraId="704D63B2" w14:textId="59EEF020"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4 591</w:t>
            </w:r>
            <w:r w:rsidR="007E65A4">
              <w:rPr>
                <w:rFonts w:ascii="Frutiger Light Condensed" w:eastAsia="Times New Roman" w:hAnsi="Frutiger Light Condensed" w:cs="Calibri"/>
                <w:color w:val="000000"/>
                <w:lang w:eastAsia="fr-FR"/>
              </w:rPr>
              <w:t> 895 046</w:t>
            </w:r>
            <w:r>
              <w:rPr>
                <w:rFonts w:ascii="Frutiger Light Condensed" w:eastAsia="Times New Roman" w:hAnsi="Frutiger Light Condensed" w:cs="Calibri"/>
                <w:color w:val="000000"/>
                <w:lang w:eastAsia="fr-FR"/>
              </w:rPr>
              <w:t xml:space="preserve"> </w:t>
            </w:r>
          </w:p>
        </w:tc>
      </w:tr>
      <w:tr w:rsidR="00F37328" w:rsidRPr="00F06DAD" w14:paraId="736EDABE" w14:textId="77777777" w:rsidTr="00D364EB">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064FE08A"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Dépenses</w:t>
            </w:r>
          </w:p>
        </w:tc>
        <w:tc>
          <w:tcPr>
            <w:tcW w:w="2108" w:type="dxa"/>
            <w:tcBorders>
              <w:top w:val="nil"/>
              <w:left w:val="nil"/>
              <w:bottom w:val="single" w:sz="8" w:space="0" w:color="C5E7E9"/>
              <w:right w:val="single" w:sz="8" w:space="0" w:color="C5E7E9"/>
            </w:tcBorders>
            <w:shd w:val="clear" w:color="auto" w:fill="auto"/>
            <w:noWrap/>
            <w:vAlign w:val="center"/>
            <w:hideMark/>
          </w:tcPr>
          <w:p w14:paraId="4165C43B"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3 447 521 700</w:t>
            </w:r>
          </w:p>
        </w:tc>
        <w:tc>
          <w:tcPr>
            <w:tcW w:w="1843" w:type="dxa"/>
            <w:tcBorders>
              <w:top w:val="nil"/>
              <w:left w:val="nil"/>
              <w:bottom w:val="single" w:sz="8" w:space="0" w:color="C5E7E9"/>
              <w:right w:val="single" w:sz="8" w:space="0" w:color="C5E7E9"/>
            </w:tcBorders>
            <w:shd w:val="clear" w:color="auto" w:fill="auto"/>
            <w:noWrap/>
            <w:vAlign w:val="center"/>
            <w:hideMark/>
          </w:tcPr>
          <w:p w14:paraId="7825EAD0"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3 471 882 143</w:t>
            </w:r>
          </w:p>
        </w:tc>
        <w:tc>
          <w:tcPr>
            <w:tcW w:w="2410" w:type="dxa"/>
            <w:tcBorders>
              <w:top w:val="nil"/>
              <w:left w:val="nil"/>
              <w:bottom w:val="single" w:sz="8" w:space="0" w:color="C5E7E9"/>
              <w:right w:val="single" w:sz="8" w:space="0" w:color="C5E7E9"/>
            </w:tcBorders>
            <w:shd w:val="clear" w:color="auto" w:fill="auto"/>
            <w:noWrap/>
            <w:vAlign w:val="center"/>
          </w:tcPr>
          <w:p w14:paraId="61AE3688" w14:textId="28CBB0FA" w:rsidR="00F37328" w:rsidRPr="00F06DAD" w:rsidRDefault="007E65A4" w:rsidP="00D364EB">
            <w:pPr>
              <w:spacing w:before="0" w:after="0" w:line="240" w:lineRule="auto"/>
              <w:jc w:val="right"/>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4 136 267 419</w:t>
            </w:r>
          </w:p>
        </w:tc>
      </w:tr>
      <w:tr w:rsidR="00F37328" w:rsidRPr="00F06DAD" w14:paraId="67339CE7" w14:textId="77777777" w:rsidTr="00D364EB">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7ECA94F8"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Résultat</w:t>
            </w:r>
          </w:p>
        </w:tc>
        <w:tc>
          <w:tcPr>
            <w:tcW w:w="2108" w:type="dxa"/>
            <w:tcBorders>
              <w:top w:val="nil"/>
              <w:left w:val="nil"/>
              <w:bottom w:val="single" w:sz="8" w:space="0" w:color="C5E7E9"/>
              <w:right w:val="single" w:sz="8" w:space="0" w:color="C5E7E9"/>
            </w:tcBorders>
            <w:shd w:val="clear" w:color="auto" w:fill="auto"/>
            <w:noWrap/>
            <w:vAlign w:val="center"/>
            <w:hideMark/>
          </w:tcPr>
          <w:p w14:paraId="3CC1E84D"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743 180 662</w:t>
            </w:r>
          </w:p>
        </w:tc>
        <w:tc>
          <w:tcPr>
            <w:tcW w:w="1843" w:type="dxa"/>
            <w:tcBorders>
              <w:top w:val="nil"/>
              <w:left w:val="nil"/>
              <w:bottom w:val="single" w:sz="8" w:space="0" w:color="C5E7E9"/>
              <w:right w:val="single" w:sz="8" w:space="0" w:color="C5E7E9"/>
            </w:tcBorders>
            <w:shd w:val="clear" w:color="auto" w:fill="auto"/>
            <w:noWrap/>
            <w:vAlign w:val="center"/>
            <w:hideMark/>
          </w:tcPr>
          <w:p w14:paraId="75F9B5B3"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188 253 125</w:t>
            </w:r>
          </w:p>
        </w:tc>
        <w:tc>
          <w:tcPr>
            <w:tcW w:w="2410" w:type="dxa"/>
            <w:tcBorders>
              <w:top w:val="nil"/>
              <w:left w:val="nil"/>
              <w:bottom w:val="single" w:sz="8" w:space="0" w:color="C5E7E9"/>
              <w:right w:val="single" w:sz="8" w:space="0" w:color="C5E7E9"/>
            </w:tcBorders>
            <w:shd w:val="clear" w:color="auto" w:fill="auto"/>
            <w:noWrap/>
            <w:vAlign w:val="center"/>
          </w:tcPr>
          <w:p w14:paraId="07BC8B2B" w14:textId="1D1C7EA6" w:rsidR="00F37328" w:rsidRPr="00F06DAD" w:rsidRDefault="007E65A4" w:rsidP="00D364EB">
            <w:pPr>
              <w:spacing w:before="0" w:after="0" w:line="240" w:lineRule="auto"/>
              <w:jc w:val="right"/>
              <w:rPr>
                <w:rFonts w:ascii="Frutiger Light Condensed" w:eastAsia="Times New Roman" w:hAnsi="Frutiger Light Condensed" w:cs="Calibri"/>
                <w:b/>
                <w:bCs/>
                <w:color w:val="000000"/>
                <w:lang w:eastAsia="fr-FR"/>
              </w:rPr>
            </w:pPr>
            <w:r>
              <w:rPr>
                <w:rFonts w:ascii="Frutiger Light Condensed" w:eastAsia="Times New Roman" w:hAnsi="Frutiger Light Condensed" w:cs="Calibri"/>
                <w:b/>
                <w:bCs/>
                <w:color w:val="000000"/>
                <w:lang w:eastAsia="fr-FR"/>
              </w:rPr>
              <w:t>455 627 627</w:t>
            </w:r>
          </w:p>
        </w:tc>
      </w:tr>
      <w:tr w:rsidR="00F37328" w:rsidRPr="00F06DAD" w14:paraId="10522522" w14:textId="77777777" w:rsidTr="00D364EB">
        <w:trPr>
          <w:trHeight w:val="315"/>
        </w:trPr>
        <w:tc>
          <w:tcPr>
            <w:tcW w:w="2560" w:type="dxa"/>
            <w:tcBorders>
              <w:top w:val="nil"/>
              <w:left w:val="single" w:sz="8" w:space="0" w:color="C5E7E9"/>
              <w:bottom w:val="single" w:sz="8" w:space="0" w:color="C5E7E9"/>
              <w:right w:val="single" w:sz="8" w:space="0" w:color="C5E7E9"/>
            </w:tcBorders>
            <w:shd w:val="clear" w:color="auto" w:fill="6EC4C8" w:themeFill="accent1"/>
            <w:noWrap/>
            <w:vAlign w:val="center"/>
            <w:hideMark/>
          </w:tcPr>
          <w:p w14:paraId="4217312B" w14:textId="77777777" w:rsidR="00F37328" w:rsidRPr="00F06DAD" w:rsidRDefault="00F37328" w:rsidP="00D364EB">
            <w:pPr>
              <w:spacing w:before="0" w:after="0" w:line="240" w:lineRule="auto"/>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Investissement</w:t>
            </w:r>
          </w:p>
        </w:tc>
        <w:tc>
          <w:tcPr>
            <w:tcW w:w="2108" w:type="dxa"/>
            <w:tcBorders>
              <w:top w:val="nil"/>
              <w:left w:val="nil"/>
              <w:bottom w:val="single" w:sz="8" w:space="0" w:color="C5E7E9"/>
              <w:right w:val="single" w:sz="8" w:space="0" w:color="C5E7E9"/>
            </w:tcBorders>
            <w:shd w:val="clear" w:color="auto" w:fill="6EC4C8" w:themeFill="accent1"/>
            <w:noWrap/>
            <w:vAlign w:val="center"/>
            <w:hideMark/>
          </w:tcPr>
          <w:p w14:paraId="0EC62401"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c>
          <w:tcPr>
            <w:tcW w:w="1843" w:type="dxa"/>
            <w:tcBorders>
              <w:top w:val="nil"/>
              <w:left w:val="nil"/>
              <w:bottom w:val="single" w:sz="8" w:space="0" w:color="C5E7E9"/>
              <w:right w:val="single" w:sz="8" w:space="0" w:color="C5E7E9"/>
            </w:tcBorders>
            <w:shd w:val="clear" w:color="auto" w:fill="6EC4C8" w:themeFill="accent1"/>
            <w:noWrap/>
            <w:vAlign w:val="center"/>
            <w:hideMark/>
          </w:tcPr>
          <w:p w14:paraId="625FE49F"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c>
          <w:tcPr>
            <w:tcW w:w="2410" w:type="dxa"/>
            <w:tcBorders>
              <w:top w:val="nil"/>
              <w:left w:val="nil"/>
              <w:bottom w:val="single" w:sz="8" w:space="0" w:color="C5E7E9"/>
              <w:right w:val="single" w:sz="8" w:space="0" w:color="C5E7E9"/>
            </w:tcBorders>
            <w:shd w:val="clear" w:color="auto" w:fill="6EC4C8" w:themeFill="accent1"/>
            <w:noWrap/>
            <w:vAlign w:val="center"/>
          </w:tcPr>
          <w:p w14:paraId="13D292B0"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p>
        </w:tc>
      </w:tr>
      <w:tr w:rsidR="00F37328" w:rsidRPr="00F06DAD" w14:paraId="502BF380" w14:textId="77777777" w:rsidTr="00D364EB">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3A674FDC"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Recettes</w:t>
            </w:r>
          </w:p>
        </w:tc>
        <w:tc>
          <w:tcPr>
            <w:tcW w:w="2108" w:type="dxa"/>
            <w:tcBorders>
              <w:top w:val="nil"/>
              <w:left w:val="nil"/>
              <w:bottom w:val="single" w:sz="8" w:space="0" w:color="C5E7E9"/>
              <w:right w:val="single" w:sz="8" w:space="0" w:color="C5E7E9"/>
            </w:tcBorders>
            <w:shd w:val="clear" w:color="auto" w:fill="auto"/>
            <w:noWrap/>
            <w:vAlign w:val="center"/>
            <w:hideMark/>
          </w:tcPr>
          <w:p w14:paraId="286F81D7"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1 110 155 481</w:t>
            </w:r>
          </w:p>
        </w:tc>
        <w:tc>
          <w:tcPr>
            <w:tcW w:w="1843" w:type="dxa"/>
            <w:tcBorders>
              <w:top w:val="nil"/>
              <w:left w:val="nil"/>
              <w:bottom w:val="single" w:sz="8" w:space="0" w:color="C5E7E9"/>
              <w:right w:val="single" w:sz="8" w:space="0" w:color="C5E7E9"/>
            </w:tcBorders>
            <w:shd w:val="clear" w:color="auto" w:fill="auto"/>
            <w:noWrap/>
            <w:vAlign w:val="center"/>
            <w:hideMark/>
          </w:tcPr>
          <w:p w14:paraId="58D4E38E"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1 239 861 281</w:t>
            </w:r>
          </w:p>
        </w:tc>
        <w:tc>
          <w:tcPr>
            <w:tcW w:w="2410" w:type="dxa"/>
            <w:tcBorders>
              <w:top w:val="nil"/>
              <w:left w:val="nil"/>
              <w:bottom w:val="single" w:sz="8" w:space="0" w:color="C5E7E9"/>
              <w:right w:val="single" w:sz="8" w:space="0" w:color="C5E7E9"/>
            </w:tcBorders>
            <w:shd w:val="clear" w:color="auto" w:fill="auto"/>
            <w:noWrap/>
            <w:vAlign w:val="center"/>
          </w:tcPr>
          <w:p w14:paraId="7A2A9F3D" w14:textId="6F208937" w:rsidR="00F37328" w:rsidRPr="00F06DAD" w:rsidRDefault="007E65A4" w:rsidP="00D364EB">
            <w:pPr>
              <w:spacing w:before="0" w:after="0" w:line="240" w:lineRule="auto"/>
              <w:jc w:val="right"/>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1 505 317 789</w:t>
            </w:r>
          </w:p>
        </w:tc>
      </w:tr>
      <w:tr w:rsidR="00F37328" w:rsidRPr="00F06DAD" w14:paraId="0976A051" w14:textId="77777777" w:rsidTr="00D364EB">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41295795"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Dépenses</w:t>
            </w:r>
          </w:p>
        </w:tc>
        <w:tc>
          <w:tcPr>
            <w:tcW w:w="2108" w:type="dxa"/>
            <w:tcBorders>
              <w:top w:val="nil"/>
              <w:left w:val="nil"/>
              <w:bottom w:val="single" w:sz="8" w:space="0" w:color="C5E7E9"/>
              <w:right w:val="single" w:sz="8" w:space="0" w:color="C5E7E9"/>
            </w:tcBorders>
            <w:shd w:val="clear" w:color="auto" w:fill="auto"/>
            <w:noWrap/>
            <w:vAlign w:val="center"/>
            <w:hideMark/>
          </w:tcPr>
          <w:p w14:paraId="6A11C00D"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1 356 986 993</w:t>
            </w:r>
          </w:p>
        </w:tc>
        <w:tc>
          <w:tcPr>
            <w:tcW w:w="1843" w:type="dxa"/>
            <w:tcBorders>
              <w:top w:val="nil"/>
              <w:left w:val="nil"/>
              <w:bottom w:val="single" w:sz="8" w:space="0" w:color="C5E7E9"/>
              <w:right w:val="single" w:sz="8" w:space="0" w:color="C5E7E9"/>
            </w:tcBorders>
            <w:shd w:val="clear" w:color="auto" w:fill="auto"/>
            <w:noWrap/>
            <w:vAlign w:val="center"/>
            <w:hideMark/>
          </w:tcPr>
          <w:p w14:paraId="46019328"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855 061 033</w:t>
            </w:r>
          </w:p>
        </w:tc>
        <w:tc>
          <w:tcPr>
            <w:tcW w:w="2410" w:type="dxa"/>
            <w:tcBorders>
              <w:top w:val="nil"/>
              <w:left w:val="nil"/>
              <w:bottom w:val="single" w:sz="8" w:space="0" w:color="C5E7E9"/>
              <w:right w:val="single" w:sz="8" w:space="0" w:color="C5E7E9"/>
            </w:tcBorders>
            <w:shd w:val="clear" w:color="auto" w:fill="auto"/>
            <w:noWrap/>
            <w:vAlign w:val="center"/>
          </w:tcPr>
          <w:p w14:paraId="4577369B" w14:textId="77777777" w:rsidR="00F37328" w:rsidRPr="00F06DAD" w:rsidRDefault="00F37328" w:rsidP="00D364EB">
            <w:pPr>
              <w:spacing w:before="0" w:after="0" w:line="240" w:lineRule="auto"/>
              <w:jc w:val="right"/>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1 739 179 985</w:t>
            </w:r>
          </w:p>
        </w:tc>
      </w:tr>
      <w:tr w:rsidR="00F37328" w:rsidRPr="00F06DAD" w14:paraId="37D49674" w14:textId="77777777" w:rsidTr="00D364EB">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26F10C42"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Résultat</w:t>
            </w:r>
          </w:p>
        </w:tc>
        <w:tc>
          <w:tcPr>
            <w:tcW w:w="2108" w:type="dxa"/>
            <w:tcBorders>
              <w:top w:val="nil"/>
              <w:left w:val="nil"/>
              <w:bottom w:val="single" w:sz="8" w:space="0" w:color="C5E7E9"/>
              <w:right w:val="single" w:sz="8" w:space="0" w:color="C5E7E9"/>
            </w:tcBorders>
            <w:shd w:val="clear" w:color="auto" w:fill="auto"/>
            <w:noWrap/>
            <w:vAlign w:val="center"/>
            <w:hideMark/>
          </w:tcPr>
          <w:p w14:paraId="087008BC"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-246 831 512</w:t>
            </w:r>
          </w:p>
        </w:tc>
        <w:tc>
          <w:tcPr>
            <w:tcW w:w="1843" w:type="dxa"/>
            <w:tcBorders>
              <w:top w:val="nil"/>
              <w:left w:val="nil"/>
              <w:bottom w:val="single" w:sz="8" w:space="0" w:color="C5E7E9"/>
              <w:right w:val="single" w:sz="8" w:space="0" w:color="C5E7E9"/>
            </w:tcBorders>
            <w:shd w:val="clear" w:color="auto" w:fill="auto"/>
            <w:noWrap/>
            <w:vAlign w:val="center"/>
            <w:hideMark/>
          </w:tcPr>
          <w:p w14:paraId="4D0BD615"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384 800 248</w:t>
            </w:r>
          </w:p>
        </w:tc>
        <w:tc>
          <w:tcPr>
            <w:tcW w:w="2410" w:type="dxa"/>
            <w:tcBorders>
              <w:top w:val="nil"/>
              <w:left w:val="nil"/>
              <w:bottom w:val="single" w:sz="8" w:space="0" w:color="C5E7E9"/>
              <w:right w:val="single" w:sz="8" w:space="0" w:color="C5E7E9"/>
            </w:tcBorders>
            <w:shd w:val="clear" w:color="auto" w:fill="auto"/>
            <w:noWrap/>
            <w:vAlign w:val="center"/>
          </w:tcPr>
          <w:p w14:paraId="5A20CFE6" w14:textId="017B1AF3"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Pr>
                <w:rFonts w:ascii="Frutiger Light Condensed" w:eastAsia="Times New Roman" w:hAnsi="Frutiger Light Condensed" w:cs="Calibri"/>
                <w:b/>
                <w:bCs/>
                <w:color w:val="000000"/>
                <w:lang w:eastAsia="fr-FR"/>
              </w:rPr>
              <w:t>-</w:t>
            </w:r>
            <w:r w:rsidR="007E65A4">
              <w:rPr>
                <w:rFonts w:ascii="Frutiger Light Condensed" w:eastAsia="Times New Roman" w:hAnsi="Frutiger Light Condensed" w:cs="Calibri"/>
                <w:b/>
                <w:bCs/>
                <w:color w:val="000000"/>
                <w:lang w:eastAsia="fr-FR"/>
              </w:rPr>
              <w:t>233 865 196</w:t>
            </w:r>
          </w:p>
        </w:tc>
      </w:tr>
      <w:tr w:rsidR="00F37328" w:rsidRPr="00F06DAD" w14:paraId="44CC82E4" w14:textId="77777777" w:rsidTr="00D364EB">
        <w:trPr>
          <w:trHeight w:val="315"/>
        </w:trPr>
        <w:tc>
          <w:tcPr>
            <w:tcW w:w="2560" w:type="dxa"/>
            <w:tcBorders>
              <w:top w:val="nil"/>
              <w:left w:val="single" w:sz="8" w:space="0" w:color="C5E7E9"/>
              <w:bottom w:val="single" w:sz="8" w:space="0" w:color="C5E7E9"/>
              <w:right w:val="single" w:sz="8" w:space="0" w:color="C5E7E9"/>
            </w:tcBorders>
            <w:shd w:val="clear" w:color="auto" w:fill="6EC4C8" w:themeFill="accent1"/>
            <w:noWrap/>
            <w:vAlign w:val="center"/>
            <w:hideMark/>
          </w:tcPr>
          <w:p w14:paraId="719CA931" w14:textId="77777777" w:rsidR="00F37328" w:rsidRPr="00F06DAD" w:rsidRDefault="00F37328" w:rsidP="00D364EB">
            <w:pPr>
              <w:spacing w:before="0" w:after="0" w:line="240" w:lineRule="auto"/>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TOTAUX</w:t>
            </w:r>
          </w:p>
        </w:tc>
        <w:tc>
          <w:tcPr>
            <w:tcW w:w="2108" w:type="dxa"/>
            <w:tcBorders>
              <w:top w:val="nil"/>
              <w:left w:val="nil"/>
              <w:bottom w:val="single" w:sz="8" w:space="0" w:color="C5E7E9"/>
              <w:right w:val="single" w:sz="8" w:space="0" w:color="C5E7E9"/>
            </w:tcBorders>
            <w:shd w:val="clear" w:color="auto" w:fill="6EC4C8" w:themeFill="accent1"/>
            <w:noWrap/>
            <w:vAlign w:val="center"/>
            <w:hideMark/>
          </w:tcPr>
          <w:p w14:paraId="2213C0D4"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496 349 150</w:t>
            </w:r>
          </w:p>
        </w:tc>
        <w:tc>
          <w:tcPr>
            <w:tcW w:w="1843" w:type="dxa"/>
            <w:tcBorders>
              <w:top w:val="nil"/>
              <w:left w:val="nil"/>
              <w:bottom w:val="single" w:sz="8" w:space="0" w:color="C5E7E9"/>
              <w:right w:val="single" w:sz="8" w:space="0" w:color="C5E7E9"/>
            </w:tcBorders>
            <w:shd w:val="clear" w:color="auto" w:fill="6EC4C8" w:themeFill="accent1"/>
            <w:noWrap/>
            <w:vAlign w:val="center"/>
            <w:hideMark/>
          </w:tcPr>
          <w:p w14:paraId="6AD93A96" w14:textId="77777777" w:rsidR="00F37328" w:rsidRPr="00F06DAD" w:rsidRDefault="00F37328" w:rsidP="00D364EB">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573 053 373</w:t>
            </w:r>
          </w:p>
        </w:tc>
        <w:tc>
          <w:tcPr>
            <w:tcW w:w="2410" w:type="dxa"/>
            <w:tcBorders>
              <w:top w:val="nil"/>
              <w:left w:val="nil"/>
              <w:bottom w:val="single" w:sz="8" w:space="0" w:color="C5E7E9"/>
              <w:right w:val="single" w:sz="8" w:space="0" w:color="C5E7E9"/>
            </w:tcBorders>
            <w:shd w:val="clear" w:color="auto" w:fill="6EC4C8" w:themeFill="accent1"/>
            <w:noWrap/>
            <w:vAlign w:val="center"/>
          </w:tcPr>
          <w:p w14:paraId="2AA987D3" w14:textId="3CE7A4E4" w:rsidR="00F37328" w:rsidRPr="00F06DAD" w:rsidRDefault="007E65A4" w:rsidP="00D364EB">
            <w:pPr>
              <w:spacing w:before="0" w:after="0" w:line="240" w:lineRule="auto"/>
              <w:jc w:val="right"/>
              <w:rPr>
                <w:rFonts w:ascii="Frutiger Light Condensed" w:eastAsia="Times New Roman" w:hAnsi="Frutiger Light Condensed" w:cs="Calibri"/>
                <w:b/>
                <w:bCs/>
                <w:color w:val="000000"/>
                <w:lang w:eastAsia="fr-FR"/>
              </w:rPr>
            </w:pPr>
            <w:r>
              <w:rPr>
                <w:rFonts w:ascii="Frutiger Light Condensed" w:eastAsia="Times New Roman" w:hAnsi="Frutiger Light Condensed" w:cs="Calibri"/>
                <w:b/>
                <w:bCs/>
                <w:color w:val="000000"/>
                <w:lang w:eastAsia="fr-FR"/>
              </w:rPr>
              <w:t>211 762 431</w:t>
            </w:r>
          </w:p>
        </w:tc>
      </w:tr>
    </w:tbl>
    <w:p w14:paraId="74C64B7A" w14:textId="77777777" w:rsidR="00F37328" w:rsidRPr="001F2CF6" w:rsidRDefault="00F37328" w:rsidP="00F37328">
      <w:pPr>
        <w:spacing w:before="0" w:after="0" w:line="240" w:lineRule="auto"/>
        <w:jc w:val="both"/>
        <w:rPr>
          <w:rFonts w:ascii="Frutiger Light Condensed" w:eastAsia="Calibri" w:hAnsi="Frutiger Light Condensed" w:cs="Times New Roman"/>
          <w:sz w:val="24"/>
          <w:szCs w:val="24"/>
        </w:rPr>
      </w:pPr>
    </w:p>
    <w:p w14:paraId="764A81AD" w14:textId="16540637" w:rsidR="00F37328" w:rsidRPr="00173F19" w:rsidRDefault="00F37328" w:rsidP="00F37328">
      <w:pPr>
        <w:jc w:val="both"/>
        <w:rPr>
          <w:rFonts w:ascii="Frutiger Light Condensed" w:hAnsi="Frutiger Light Condensed"/>
        </w:rPr>
      </w:pPr>
      <w:r w:rsidRPr="00173F19">
        <w:rPr>
          <w:rFonts w:ascii="Frutiger Light Condensed" w:hAnsi="Frutiger Light Condensed"/>
        </w:rPr>
        <w:t>L’augmentation des recettes de l’exercice 2021, de l’ordre de 2</w:t>
      </w:r>
      <w:r w:rsidR="00234057">
        <w:rPr>
          <w:rFonts w:ascii="Frutiger Light Condensed" w:hAnsi="Frutiger Light Condensed"/>
        </w:rPr>
        <w:t>5</w:t>
      </w:r>
      <w:r w:rsidRPr="00173F19">
        <w:rPr>
          <w:rFonts w:ascii="Frutiger Light Condensed" w:hAnsi="Frutiger Light Condensed"/>
        </w:rPr>
        <w:t>% s’explique par une</w:t>
      </w:r>
      <w:r w:rsidR="00234057">
        <w:rPr>
          <w:rFonts w:ascii="Frutiger Light Condensed" w:hAnsi="Frutiger Light Condensed"/>
        </w:rPr>
        <w:t xml:space="preserve"> hausse des produits domaniaux, des droits d’amarrage et de la taxe de péage</w:t>
      </w:r>
      <w:r w:rsidR="00691B08">
        <w:rPr>
          <w:rFonts w:ascii="Frutiger Light Condensed" w:hAnsi="Frutiger Light Condensed"/>
        </w:rPr>
        <w:t xml:space="preserve"> par rapport à l’année 2020</w:t>
      </w:r>
      <w:r w:rsidRPr="00173F19">
        <w:rPr>
          <w:rFonts w:ascii="Frutiger Light Condensed" w:hAnsi="Frutiger Light Condensed"/>
        </w:rPr>
        <w:t>.</w:t>
      </w:r>
    </w:p>
    <w:p w14:paraId="235DBB84" w14:textId="77777777" w:rsidR="00F37328" w:rsidRPr="005708D9" w:rsidRDefault="00F37328" w:rsidP="00F37328">
      <w:pPr>
        <w:pStyle w:val="Titre2"/>
        <w:rPr>
          <w:sz w:val="32"/>
          <w:szCs w:val="32"/>
        </w:rPr>
      </w:pPr>
      <w:bookmarkStart w:id="9" w:name="_Toc98147449"/>
      <w:bookmarkStart w:id="10" w:name="_Toc103676139"/>
      <w:r w:rsidRPr="005708D9">
        <w:t>Comptabilité</w:t>
      </w:r>
      <w:bookmarkEnd w:id="9"/>
      <w:bookmarkEnd w:id="10"/>
      <w:r w:rsidRPr="005708D9">
        <w:t xml:space="preserve"> </w:t>
      </w:r>
    </w:p>
    <w:p w14:paraId="5DEF7F8F" w14:textId="77777777" w:rsidR="00F37328" w:rsidRPr="001F2CF6" w:rsidRDefault="00F37328" w:rsidP="00F37328">
      <w:pPr>
        <w:pStyle w:val="Sansinterligne"/>
        <w:jc w:val="both"/>
        <w:rPr>
          <w:rFonts w:ascii="Frutiger Light Condensed" w:hAnsi="Frutiger Light Condensed"/>
          <w:b/>
          <w:bCs/>
          <w:sz w:val="24"/>
          <w:szCs w:val="24"/>
          <w:u w:val="single"/>
        </w:rPr>
      </w:pPr>
    </w:p>
    <w:p w14:paraId="0482D8D2" w14:textId="2AC4AC9C" w:rsidR="00F37328" w:rsidRPr="001F2CF6" w:rsidRDefault="00F37328" w:rsidP="00F37328">
      <w:pPr>
        <w:pStyle w:val="Paragraphedeliste"/>
        <w:spacing w:before="0" w:after="0"/>
        <w:ind w:left="0"/>
        <w:jc w:val="both"/>
        <w:rPr>
          <w:rFonts w:ascii="Frutiger Light Condensed" w:hAnsi="Frutiger Light Condensed"/>
          <w:b/>
          <w:bCs/>
          <w:color w:val="6EC4C8" w:themeColor="accent1"/>
          <w:sz w:val="24"/>
          <w:szCs w:val="24"/>
        </w:rPr>
      </w:pPr>
      <w:r>
        <w:rPr>
          <w:rFonts w:ascii="Frutiger Light Condensed" w:hAnsi="Frutiger Light Condensed"/>
          <w:b/>
          <w:bCs/>
          <w:color w:val="6EC4C8" w:themeColor="accent1"/>
          <w:sz w:val="24"/>
          <w:szCs w:val="24"/>
        </w:rPr>
        <w:t>Chiffres clés</w:t>
      </w:r>
    </w:p>
    <w:tbl>
      <w:tblPr>
        <w:tblStyle w:val="TableauGrille1Clair-Accentuation1"/>
        <w:tblpPr w:leftFromText="141" w:rightFromText="141" w:vertAnchor="text" w:horzAnchor="margin" w:tblpY="153"/>
        <w:tblW w:w="0" w:type="auto"/>
        <w:tblLook w:val="04A0" w:firstRow="1" w:lastRow="0" w:firstColumn="1" w:lastColumn="0" w:noHBand="0" w:noVBand="1"/>
      </w:tblPr>
      <w:tblGrid>
        <w:gridCol w:w="2675"/>
        <w:gridCol w:w="1993"/>
        <w:gridCol w:w="1993"/>
        <w:gridCol w:w="2399"/>
      </w:tblGrid>
      <w:tr w:rsidR="00F37328" w:rsidRPr="001F2CF6" w14:paraId="66AF788B" w14:textId="77777777" w:rsidTr="00D36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5" w:type="dxa"/>
            <w:shd w:val="clear" w:color="auto" w:fill="2A4B64" w:themeFill="accent2"/>
          </w:tcPr>
          <w:p w14:paraId="6004F868" w14:textId="77777777" w:rsidR="00F37328" w:rsidRPr="00CB0E8A" w:rsidRDefault="00F37328" w:rsidP="00D364EB">
            <w:pPr>
              <w:spacing w:beforeLines="40" w:before="96" w:after="40"/>
              <w:jc w:val="both"/>
              <w:rPr>
                <w:rFonts w:ascii="Frutiger Light Condensed" w:eastAsia="Calibri" w:hAnsi="Frutiger Light Condensed" w:cs="Times New Roman"/>
                <w:b w:val="0"/>
                <w:bCs w:val="0"/>
                <w:color w:val="FFFFFF" w:themeColor="background1"/>
              </w:rPr>
            </w:pPr>
            <w:r w:rsidRPr="001F2CF6">
              <w:rPr>
                <w:rFonts w:ascii="Frutiger Light Condensed" w:eastAsia="Calibri" w:hAnsi="Frutiger Light Condensed" w:cs="Times New Roman"/>
                <w:color w:val="FFFFFF" w:themeColor="background1"/>
              </w:rPr>
              <w:t>Indicateur</w:t>
            </w:r>
          </w:p>
        </w:tc>
        <w:tc>
          <w:tcPr>
            <w:tcW w:w="1993" w:type="dxa"/>
            <w:shd w:val="clear" w:color="auto" w:fill="2A4B64" w:themeFill="accent2"/>
          </w:tcPr>
          <w:p w14:paraId="39BA98EE" w14:textId="77777777" w:rsidR="00F37328" w:rsidRPr="001F2CF6" w:rsidRDefault="00F37328" w:rsidP="00D364EB">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2019</w:t>
            </w:r>
          </w:p>
        </w:tc>
        <w:tc>
          <w:tcPr>
            <w:tcW w:w="1993" w:type="dxa"/>
            <w:shd w:val="clear" w:color="auto" w:fill="2A4B64" w:themeFill="accent2"/>
          </w:tcPr>
          <w:p w14:paraId="4689B28F" w14:textId="77777777" w:rsidR="00F37328" w:rsidRPr="001F2CF6" w:rsidRDefault="00F37328" w:rsidP="00D364EB">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2020</w:t>
            </w:r>
          </w:p>
        </w:tc>
        <w:tc>
          <w:tcPr>
            <w:tcW w:w="2399" w:type="dxa"/>
            <w:shd w:val="clear" w:color="auto" w:fill="2A4B64" w:themeFill="accent2"/>
          </w:tcPr>
          <w:p w14:paraId="2B93F875" w14:textId="77777777" w:rsidR="00F37328" w:rsidRPr="001F2CF6" w:rsidRDefault="00F37328" w:rsidP="00D364EB">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202</w:t>
            </w:r>
            <w:r>
              <w:rPr>
                <w:rFonts w:ascii="Frutiger Light Condensed" w:eastAsia="Calibri" w:hAnsi="Frutiger Light Condensed" w:cs="Times New Roman"/>
                <w:color w:val="FFFFFF" w:themeColor="background1"/>
              </w:rPr>
              <w:t>1</w:t>
            </w:r>
          </w:p>
        </w:tc>
      </w:tr>
      <w:tr w:rsidR="00F37328" w:rsidRPr="001F2CF6" w14:paraId="7028FC9B" w14:textId="77777777" w:rsidTr="00D364EB">
        <w:tc>
          <w:tcPr>
            <w:cnfStyle w:val="001000000000" w:firstRow="0" w:lastRow="0" w:firstColumn="1" w:lastColumn="0" w:oddVBand="0" w:evenVBand="0" w:oddHBand="0" w:evenHBand="0" w:firstRowFirstColumn="0" w:firstRowLastColumn="0" w:lastRowFirstColumn="0" w:lastRowLastColumn="0"/>
            <w:tcW w:w="2675" w:type="dxa"/>
          </w:tcPr>
          <w:p w14:paraId="74B056BE" w14:textId="77777777" w:rsidR="00F37328" w:rsidRPr="00E20D87" w:rsidRDefault="00F37328" w:rsidP="00D364EB">
            <w:pPr>
              <w:spacing w:beforeLines="40" w:before="96" w:after="40"/>
              <w:jc w:val="both"/>
              <w:rPr>
                <w:rFonts w:ascii="Frutiger Light Condensed" w:eastAsia="Calibri" w:hAnsi="Frutiger Light Condensed" w:cs="Times New Roman"/>
              </w:rPr>
            </w:pPr>
            <w:r w:rsidRPr="00E20D87">
              <w:rPr>
                <w:rFonts w:ascii="Frutiger Light Condensed" w:eastAsia="Calibri" w:hAnsi="Frutiger Light Condensed" w:cs="Times New Roman"/>
              </w:rPr>
              <w:t>Nombre d’engagements</w:t>
            </w:r>
          </w:p>
        </w:tc>
        <w:tc>
          <w:tcPr>
            <w:tcW w:w="1993" w:type="dxa"/>
          </w:tcPr>
          <w:p w14:paraId="2BFCA698"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1971</w:t>
            </w:r>
          </w:p>
        </w:tc>
        <w:tc>
          <w:tcPr>
            <w:tcW w:w="1993" w:type="dxa"/>
          </w:tcPr>
          <w:p w14:paraId="168FDA88"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1651</w:t>
            </w:r>
          </w:p>
        </w:tc>
        <w:tc>
          <w:tcPr>
            <w:tcW w:w="2399" w:type="dxa"/>
          </w:tcPr>
          <w:p w14:paraId="27BF478F"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2164</w:t>
            </w:r>
          </w:p>
        </w:tc>
      </w:tr>
      <w:tr w:rsidR="00F37328" w:rsidRPr="001F2CF6" w14:paraId="2B1C6001" w14:textId="77777777" w:rsidTr="00D364EB">
        <w:tc>
          <w:tcPr>
            <w:cnfStyle w:val="001000000000" w:firstRow="0" w:lastRow="0" w:firstColumn="1" w:lastColumn="0" w:oddVBand="0" w:evenVBand="0" w:oddHBand="0" w:evenHBand="0" w:firstRowFirstColumn="0" w:firstRowLastColumn="0" w:lastRowFirstColumn="0" w:lastRowLastColumn="0"/>
            <w:tcW w:w="2675" w:type="dxa"/>
          </w:tcPr>
          <w:p w14:paraId="6F6FC755" w14:textId="77777777" w:rsidR="00F37328" w:rsidRPr="00E20D87" w:rsidRDefault="00F37328" w:rsidP="00D364EB">
            <w:pPr>
              <w:spacing w:beforeLines="40" w:before="96" w:after="40"/>
              <w:jc w:val="both"/>
              <w:rPr>
                <w:rFonts w:ascii="Frutiger Light Condensed" w:eastAsia="Calibri" w:hAnsi="Frutiger Light Condensed" w:cs="Times New Roman"/>
              </w:rPr>
            </w:pPr>
            <w:r w:rsidRPr="00E20D87">
              <w:rPr>
                <w:rFonts w:ascii="Frutiger Light Condensed" w:eastAsia="Calibri" w:hAnsi="Frutiger Light Condensed" w:cs="Times New Roman"/>
              </w:rPr>
              <w:t>Nombre de commandes</w:t>
            </w:r>
          </w:p>
        </w:tc>
        <w:tc>
          <w:tcPr>
            <w:tcW w:w="1993" w:type="dxa"/>
          </w:tcPr>
          <w:p w14:paraId="2E3EFFFE"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2 105</w:t>
            </w:r>
          </w:p>
        </w:tc>
        <w:tc>
          <w:tcPr>
            <w:tcW w:w="1993" w:type="dxa"/>
          </w:tcPr>
          <w:p w14:paraId="41EF6D58"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1 744</w:t>
            </w:r>
          </w:p>
        </w:tc>
        <w:tc>
          <w:tcPr>
            <w:tcW w:w="2399" w:type="dxa"/>
          </w:tcPr>
          <w:p w14:paraId="19429A0B"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2249</w:t>
            </w:r>
          </w:p>
        </w:tc>
      </w:tr>
      <w:tr w:rsidR="00F37328" w:rsidRPr="001F2CF6" w14:paraId="7EF2B647" w14:textId="77777777" w:rsidTr="00D364EB">
        <w:tc>
          <w:tcPr>
            <w:cnfStyle w:val="001000000000" w:firstRow="0" w:lastRow="0" w:firstColumn="1" w:lastColumn="0" w:oddVBand="0" w:evenVBand="0" w:oddHBand="0" w:evenHBand="0" w:firstRowFirstColumn="0" w:firstRowLastColumn="0" w:lastRowFirstColumn="0" w:lastRowLastColumn="0"/>
            <w:tcW w:w="2675" w:type="dxa"/>
          </w:tcPr>
          <w:p w14:paraId="7A9BCF31" w14:textId="77777777" w:rsidR="00F37328" w:rsidRPr="00E20D87" w:rsidRDefault="00F37328" w:rsidP="00D364EB">
            <w:pPr>
              <w:spacing w:beforeLines="40" w:before="96" w:after="40"/>
              <w:jc w:val="both"/>
              <w:rPr>
                <w:rFonts w:ascii="Frutiger Light Condensed" w:eastAsia="Calibri" w:hAnsi="Frutiger Light Condensed" w:cs="Times New Roman"/>
              </w:rPr>
            </w:pPr>
            <w:r w:rsidRPr="00E20D87">
              <w:rPr>
                <w:rFonts w:ascii="Frutiger Light Condensed" w:eastAsia="Calibri" w:hAnsi="Frutiger Light Condensed" w:cs="Times New Roman"/>
              </w:rPr>
              <w:t>Nombre de mandats de paiement</w:t>
            </w:r>
          </w:p>
        </w:tc>
        <w:tc>
          <w:tcPr>
            <w:tcW w:w="1993" w:type="dxa"/>
          </w:tcPr>
          <w:p w14:paraId="466879EB"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3 013</w:t>
            </w:r>
          </w:p>
        </w:tc>
        <w:tc>
          <w:tcPr>
            <w:tcW w:w="1993" w:type="dxa"/>
          </w:tcPr>
          <w:p w14:paraId="311A1499"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2 841</w:t>
            </w:r>
          </w:p>
        </w:tc>
        <w:tc>
          <w:tcPr>
            <w:tcW w:w="2399" w:type="dxa"/>
          </w:tcPr>
          <w:p w14:paraId="5094FE75"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4 474</w:t>
            </w:r>
          </w:p>
        </w:tc>
      </w:tr>
      <w:tr w:rsidR="00F37328" w:rsidRPr="001F2CF6" w14:paraId="75BF0B12" w14:textId="77777777" w:rsidTr="00D364EB">
        <w:tc>
          <w:tcPr>
            <w:cnfStyle w:val="001000000000" w:firstRow="0" w:lastRow="0" w:firstColumn="1" w:lastColumn="0" w:oddVBand="0" w:evenVBand="0" w:oddHBand="0" w:evenHBand="0" w:firstRowFirstColumn="0" w:firstRowLastColumn="0" w:lastRowFirstColumn="0" w:lastRowLastColumn="0"/>
            <w:tcW w:w="2675" w:type="dxa"/>
          </w:tcPr>
          <w:p w14:paraId="4047B196" w14:textId="77777777" w:rsidR="00F37328" w:rsidRPr="00E20D87" w:rsidRDefault="00F37328" w:rsidP="00D364EB">
            <w:pPr>
              <w:spacing w:beforeLines="40" w:before="96" w:after="40"/>
              <w:jc w:val="both"/>
              <w:rPr>
                <w:rFonts w:ascii="Frutiger Light Condensed" w:eastAsia="Calibri" w:hAnsi="Frutiger Light Condensed" w:cs="Times New Roman"/>
              </w:rPr>
            </w:pPr>
            <w:r w:rsidRPr="00E20D87">
              <w:rPr>
                <w:rFonts w:ascii="Frutiger Light Condensed" w:eastAsia="Calibri" w:hAnsi="Frutiger Light Condensed" w:cs="Times New Roman"/>
              </w:rPr>
              <w:t>Nombre de réductions annulations de titres de recette</w:t>
            </w:r>
          </w:p>
        </w:tc>
        <w:tc>
          <w:tcPr>
            <w:tcW w:w="1993" w:type="dxa"/>
          </w:tcPr>
          <w:p w14:paraId="1974A1A2"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168</w:t>
            </w:r>
          </w:p>
        </w:tc>
        <w:tc>
          <w:tcPr>
            <w:tcW w:w="1993" w:type="dxa"/>
          </w:tcPr>
          <w:p w14:paraId="2A698B09"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431</w:t>
            </w:r>
          </w:p>
        </w:tc>
        <w:tc>
          <w:tcPr>
            <w:tcW w:w="2399" w:type="dxa"/>
          </w:tcPr>
          <w:p w14:paraId="2E07A12D"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101</w:t>
            </w:r>
          </w:p>
        </w:tc>
      </w:tr>
      <w:tr w:rsidR="00F37328" w:rsidRPr="001F2CF6" w14:paraId="1ED69A05" w14:textId="77777777" w:rsidTr="00D364EB">
        <w:tc>
          <w:tcPr>
            <w:cnfStyle w:val="001000000000" w:firstRow="0" w:lastRow="0" w:firstColumn="1" w:lastColumn="0" w:oddVBand="0" w:evenVBand="0" w:oddHBand="0" w:evenHBand="0" w:firstRowFirstColumn="0" w:firstRowLastColumn="0" w:lastRowFirstColumn="0" w:lastRowLastColumn="0"/>
            <w:tcW w:w="2675" w:type="dxa"/>
          </w:tcPr>
          <w:p w14:paraId="3D189592" w14:textId="77777777" w:rsidR="00F37328" w:rsidRPr="00E20D87" w:rsidRDefault="00F37328" w:rsidP="00D364EB">
            <w:pPr>
              <w:spacing w:beforeLines="40" w:before="96" w:after="40"/>
              <w:jc w:val="both"/>
              <w:rPr>
                <w:rFonts w:ascii="Frutiger Light Condensed" w:eastAsia="Calibri" w:hAnsi="Frutiger Light Condensed" w:cs="Times New Roman"/>
              </w:rPr>
            </w:pPr>
            <w:r w:rsidRPr="00E20D87">
              <w:rPr>
                <w:rFonts w:ascii="Frutiger Light Condensed" w:eastAsia="Calibri" w:hAnsi="Frutiger Light Condensed" w:cs="Times New Roman"/>
              </w:rPr>
              <w:t>Nombre d’écritures</w:t>
            </w:r>
          </w:p>
        </w:tc>
        <w:tc>
          <w:tcPr>
            <w:tcW w:w="1993" w:type="dxa"/>
          </w:tcPr>
          <w:p w14:paraId="732EC865"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23 443</w:t>
            </w:r>
          </w:p>
        </w:tc>
        <w:tc>
          <w:tcPr>
            <w:tcW w:w="1993" w:type="dxa"/>
          </w:tcPr>
          <w:p w14:paraId="64CABA08"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E20D87">
              <w:rPr>
                <w:rFonts w:ascii="Frutiger Light Condensed" w:eastAsia="Calibri" w:hAnsi="Frutiger Light Condensed" w:cs="Times New Roman"/>
              </w:rPr>
              <w:t>19 167</w:t>
            </w:r>
          </w:p>
        </w:tc>
        <w:tc>
          <w:tcPr>
            <w:tcW w:w="2399" w:type="dxa"/>
          </w:tcPr>
          <w:p w14:paraId="504FC21C" w14:textId="77777777" w:rsidR="00F37328" w:rsidRPr="00E20D87" w:rsidRDefault="00F37328" w:rsidP="00D364EB">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43 136</w:t>
            </w:r>
          </w:p>
        </w:tc>
      </w:tr>
    </w:tbl>
    <w:p w14:paraId="29DF703C" w14:textId="561E989D" w:rsidR="00F37328" w:rsidRPr="005708D9" w:rsidRDefault="00F37328" w:rsidP="00F37328">
      <w:pPr>
        <w:pStyle w:val="Titre2"/>
        <w:rPr>
          <w:sz w:val="32"/>
          <w:szCs w:val="32"/>
        </w:rPr>
      </w:pPr>
      <w:bookmarkStart w:id="11" w:name="_Toc98147450"/>
      <w:bookmarkStart w:id="12" w:name="_Toc103676140"/>
      <w:r w:rsidRPr="005708D9">
        <w:t>Service recouvrement</w:t>
      </w:r>
      <w:bookmarkEnd w:id="11"/>
      <w:bookmarkEnd w:id="12"/>
    </w:p>
    <w:p w14:paraId="7BE16D08" w14:textId="77777777" w:rsidR="00F37328" w:rsidRPr="001F2CF6" w:rsidRDefault="00F37328" w:rsidP="00F37328">
      <w:pPr>
        <w:pStyle w:val="Sansinterligne"/>
        <w:jc w:val="both"/>
        <w:rPr>
          <w:rFonts w:ascii="Frutiger Light Condensed" w:hAnsi="Frutiger Light Condensed"/>
          <w:b/>
          <w:bCs/>
          <w:sz w:val="24"/>
          <w:szCs w:val="24"/>
          <w:u w:val="single"/>
        </w:rPr>
      </w:pPr>
    </w:p>
    <w:p w14:paraId="1220D7CD" w14:textId="77777777" w:rsidR="00F37328" w:rsidRPr="001F2CF6" w:rsidRDefault="00F37328" w:rsidP="00F37328">
      <w:pPr>
        <w:pStyle w:val="Paragraphedeliste"/>
        <w:spacing w:before="0" w:after="0"/>
        <w:ind w:left="0"/>
        <w:jc w:val="both"/>
        <w:rPr>
          <w:rFonts w:ascii="Frutiger Light Condensed" w:hAnsi="Frutiger Light Condensed"/>
          <w:b/>
          <w:bCs/>
          <w:color w:val="6EC4C8" w:themeColor="accent1"/>
          <w:sz w:val="24"/>
          <w:szCs w:val="24"/>
        </w:rPr>
      </w:pPr>
      <w:r w:rsidRPr="001F2CF6">
        <w:rPr>
          <w:rFonts w:ascii="Frutiger Light Condensed" w:hAnsi="Frutiger Light Condensed"/>
          <w:b/>
          <w:bCs/>
          <w:color w:val="6EC4C8" w:themeColor="accent1"/>
          <w:sz w:val="24"/>
          <w:szCs w:val="24"/>
        </w:rPr>
        <w:t>Chiffres clés</w:t>
      </w:r>
    </w:p>
    <w:tbl>
      <w:tblPr>
        <w:tblStyle w:val="TableauGrille1Clair-Accentuation1"/>
        <w:tblW w:w="0" w:type="auto"/>
        <w:tblLook w:val="04A0" w:firstRow="1" w:lastRow="0" w:firstColumn="1" w:lastColumn="0" w:noHBand="0" w:noVBand="1"/>
      </w:tblPr>
      <w:tblGrid>
        <w:gridCol w:w="2665"/>
        <w:gridCol w:w="1993"/>
        <w:gridCol w:w="1993"/>
        <w:gridCol w:w="2409"/>
      </w:tblGrid>
      <w:tr w:rsidR="00F37328" w:rsidRPr="001F2CF6" w14:paraId="379717B3" w14:textId="77777777" w:rsidTr="00D36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shd w:val="clear" w:color="auto" w:fill="2A4B64" w:themeFill="accent2"/>
          </w:tcPr>
          <w:p w14:paraId="11038BBF" w14:textId="77777777" w:rsidR="00F37328" w:rsidRPr="00CB0E8A" w:rsidRDefault="00F37328" w:rsidP="00D364EB">
            <w:pPr>
              <w:spacing w:before="40" w:after="40"/>
              <w:jc w:val="both"/>
              <w:rPr>
                <w:rFonts w:ascii="Frutiger Light Condensed" w:eastAsia="Calibri" w:hAnsi="Frutiger Light Condensed" w:cs="Times New Roman"/>
                <w:b w:val="0"/>
                <w:bCs w:val="0"/>
                <w:color w:val="FFFFFF" w:themeColor="background1"/>
              </w:rPr>
            </w:pPr>
            <w:r w:rsidRPr="001F2CF6">
              <w:rPr>
                <w:rFonts w:ascii="Frutiger Light Condensed" w:eastAsia="Calibri" w:hAnsi="Frutiger Light Condensed" w:cs="Times New Roman"/>
                <w:color w:val="FFFFFF" w:themeColor="background1"/>
              </w:rPr>
              <w:t>Indicateurs</w:t>
            </w:r>
          </w:p>
        </w:tc>
        <w:tc>
          <w:tcPr>
            <w:tcW w:w="1993" w:type="dxa"/>
            <w:shd w:val="clear" w:color="auto" w:fill="2A4B64" w:themeFill="accent2"/>
          </w:tcPr>
          <w:p w14:paraId="5014E1AC" w14:textId="77777777" w:rsidR="00F37328" w:rsidRPr="001F2CF6" w:rsidRDefault="00F37328" w:rsidP="00D364E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2019</w:t>
            </w:r>
          </w:p>
        </w:tc>
        <w:tc>
          <w:tcPr>
            <w:tcW w:w="1993" w:type="dxa"/>
            <w:shd w:val="clear" w:color="auto" w:fill="2A4B64" w:themeFill="accent2"/>
          </w:tcPr>
          <w:p w14:paraId="4C2261AB" w14:textId="77777777" w:rsidR="00F37328" w:rsidRPr="001F2CF6" w:rsidRDefault="00F37328" w:rsidP="00D364E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2020</w:t>
            </w:r>
          </w:p>
        </w:tc>
        <w:tc>
          <w:tcPr>
            <w:tcW w:w="2409" w:type="dxa"/>
            <w:shd w:val="clear" w:color="auto" w:fill="2A4B64" w:themeFill="accent2"/>
          </w:tcPr>
          <w:p w14:paraId="5E09C352" w14:textId="77777777" w:rsidR="00F37328" w:rsidRPr="001F2CF6" w:rsidRDefault="00F37328" w:rsidP="00D364E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202</w:t>
            </w:r>
            <w:r>
              <w:rPr>
                <w:rFonts w:ascii="Frutiger Light Condensed" w:eastAsia="Calibri" w:hAnsi="Frutiger Light Condensed" w:cs="Times New Roman"/>
                <w:color w:val="FFFFFF" w:themeColor="background1"/>
              </w:rPr>
              <w:t>1</w:t>
            </w:r>
          </w:p>
        </w:tc>
      </w:tr>
      <w:tr w:rsidR="00F37328" w:rsidRPr="001F2CF6" w14:paraId="299B9FD5" w14:textId="77777777" w:rsidTr="00D364EB">
        <w:tc>
          <w:tcPr>
            <w:cnfStyle w:val="001000000000" w:firstRow="0" w:lastRow="0" w:firstColumn="1" w:lastColumn="0" w:oddVBand="0" w:evenVBand="0" w:oddHBand="0" w:evenHBand="0" w:firstRowFirstColumn="0" w:firstRowLastColumn="0" w:lastRowFirstColumn="0" w:lastRowLastColumn="0"/>
            <w:tcW w:w="2665" w:type="dxa"/>
          </w:tcPr>
          <w:p w14:paraId="3A7511FB" w14:textId="77777777" w:rsidR="00F37328" w:rsidRPr="001F2CF6" w:rsidRDefault="00F37328" w:rsidP="00D364E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d’encaissements</w:t>
            </w:r>
          </w:p>
        </w:tc>
        <w:tc>
          <w:tcPr>
            <w:tcW w:w="1993" w:type="dxa"/>
          </w:tcPr>
          <w:p w14:paraId="383FAFDD"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7</w:t>
            </w:r>
            <w:r>
              <w:rPr>
                <w:rFonts w:ascii="Frutiger Light Condensed" w:eastAsia="Calibri" w:hAnsi="Frutiger Light Condensed" w:cs="Times New Roman"/>
              </w:rPr>
              <w:t xml:space="preserve"> </w:t>
            </w:r>
            <w:r w:rsidRPr="001F2CF6">
              <w:rPr>
                <w:rFonts w:ascii="Frutiger Light Condensed" w:eastAsia="Calibri" w:hAnsi="Frutiger Light Condensed" w:cs="Times New Roman"/>
              </w:rPr>
              <w:t>684</w:t>
            </w:r>
          </w:p>
        </w:tc>
        <w:tc>
          <w:tcPr>
            <w:tcW w:w="1993" w:type="dxa"/>
          </w:tcPr>
          <w:p w14:paraId="7E4A776A"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8</w:t>
            </w:r>
            <w:r>
              <w:rPr>
                <w:rFonts w:ascii="Frutiger Light Condensed" w:eastAsia="Calibri" w:hAnsi="Frutiger Light Condensed" w:cs="Times New Roman"/>
              </w:rPr>
              <w:t xml:space="preserve"> </w:t>
            </w:r>
            <w:r w:rsidRPr="001F2CF6">
              <w:rPr>
                <w:rFonts w:ascii="Frutiger Light Condensed" w:eastAsia="Calibri" w:hAnsi="Frutiger Light Condensed" w:cs="Times New Roman"/>
              </w:rPr>
              <w:t>320</w:t>
            </w:r>
          </w:p>
        </w:tc>
        <w:tc>
          <w:tcPr>
            <w:tcW w:w="2409" w:type="dxa"/>
          </w:tcPr>
          <w:p w14:paraId="09D41E50"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9 774</w:t>
            </w:r>
          </w:p>
        </w:tc>
      </w:tr>
      <w:tr w:rsidR="00F37328" w:rsidRPr="001F2CF6" w14:paraId="1248132A" w14:textId="77777777" w:rsidTr="00D364EB">
        <w:tc>
          <w:tcPr>
            <w:cnfStyle w:val="001000000000" w:firstRow="0" w:lastRow="0" w:firstColumn="1" w:lastColumn="0" w:oddVBand="0" w:evenVBand="0" w:oddHBand="0" w:evenHBand="0" w:firstRowFirstColumn="0" w:firstRowLastColumn="0" w:lastRowFirstColumn="0" w:lastRowLastColumn="0"/>
            <w:tcW w:w="2665" w:type="dxa"/>
          </w:tcPr>
          <w:p w14:paraId="524F6DC4" w14:textId="77777777" w:rsidR="00F37328" w:rsidRPr="001F2CF6" w:rsidRDefault="00F37328" w:rsidP="00D364EB">
            <w:pPr>
              <w:spacing w:before="40" w:after="40"/>
              <w:jc w:val="both"/>
              <w:rPr>
                <w:rFonts w:ascii="Frutiger Light Condensed" w:eastAsia="Calibri" w:hAnsi="Frutiger Light Condensed" w:cs="Times New Roman"/>
                <w:i/>
                <w:iCs/>
              </w:rPr>
            </w:pPr>
            <w:r w:rsidRPr="001F2CF6">
              <w:rPr>
                <w:rFonts w:ascii="Frutiger Light Condensed" w:eastAsia="Calibri" w:hAnsi="Frutiger Light Condensed" w:cs="Times New Roman"/>
                <w:i/>
                <w:iCs/>
              </w:rPr>
              <w:t>Chèques</w:t>
            </w:r>
          </w:p>
        </w:tc>
        <w:tc>
          <w:tcPr>
            <w:tcW w:w="1993" w:type="dxa"/>
          </w:tcPr>
          <w:p w14:paraId="4C32EBAB" w14:textId="77777777" w:rsidR="00F37328" w:rsidRPr="00F70885"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F70885">
              <w:rPr>
                <w:rFonts w:ascii="Frutiger Light Condensed" w:eastAsia="Calibri" w:hAnsi="Frutiger Light Condensed" w:cs="Times New Roman"/>
                <w:i/>
                <w:iCs/>
              </w:rPr>
              <w:t>3</w:t>
            </w:r>
            <w:r>
              <w:rPr>
                <w:rFonts w:ascii="Frutiger Light Condensed" w:eastAsia="Calibri" w:hAnsi="Frutiger Light Condensed" w:cs="Times New Roman"/>
                <w:i/>
                <w:iCs/>
              </w:rPr>
              <w:t xml:space="preserve"> </w:t>
            </w:r>
            <w:r w:rsidRPr="00F70885">
              <w:rPr>
                <w:rFonts w:ascii="Frutiger Light Condensed" w:eastAsia="Calibri" w:hAnsi="Frutiger Light Condensed" w:cs="Times New Roman"/>
                <w:i/>
                <w:iCs/>
              </w:rPr>
              <w:t>156</w:t>
            </w:r>
          </w:p>
        </w:tc>
        <w:tc>
          <w:tcPr>
            <w:tcW w:w="1993" w:type="dxa"/>
          </w:tcPr>
          <w:p w14:paraId="5887D570" w14:textId="77777777" w:rsidR="00F37328" w:rsidRPr="00F70885"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F70885">
              <w:rPr>
                <w:rFonts w:ascii="Frutiger Light Condensed" w:eastAsia="Calibri" w:hAnsi="Frutiger Light Condensed" w:cs="Times New Roman"/>
                <w:i/>
                <w:iCs/>
              </w:rPr>
              <w:t>2</w:t>
            </w:r>
            <w:r>
              <w:rPr>
                <w:rFonts w:ascii="Frutiger Light Condensed" w:eastAsia="Calibri" w:hAnsi="Frutiger Light Condensed" w:cs="Times New Roman"/>
                <w:i/>
                <w:iCs/>
              </w:rPr>
              <w:t xml:space="preserve"> </w:t>
            </w:r>
            <w:r w:rsidRPr="00F70885">
              <w:rPr>
                <w:rFonts w:ascii="Frutiger Light Condensed" w:eastAsia="Calibri" w:hAnsi="Frutiger Light Condensed" w:cs="Times New Roman"/>
                <w:i/>
                <w:iCs/>
              </w:rPr>
              <w:t>507</w:t>
            </w:r>
          </w:p>
        </w:tc>
        <w:tc>
          <w:tcPr>
            <w:tcW w:w="2409" w:type="dxa"/>
          </w:tcPr>
          <w:p w14:paraId="6E140D1D" w14:textId="77777777" w:rsidR="00F37328" w:rsidRPr="00F70885"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Pr>
                <w:rFonts w:ascii="Frutiger Light Condensed" w:eastAsia="Calibri" w:hAnsi="Frutiger Light Condensed" w:cs="Times New Roman"/>
                <w:i/>
                <w:iCs/>
              </w:rPr>
              <w:t>2 008</w:t>
            </w:r>
          </w:p>
        </w:tc>
      </w:tr>
      <w:tr w:rsidR="00F37328" w:rsidRPr="001F2CF6" w14:paraId="0BF6BDBA" w14:textId="77777777" w:rsidTr="00D364EB">
        <w:tc>
          <w:tcPr>
            <w:cnfStyle w:val="001000000000" w:firstRow="0" w:lastRow="0" w:firstColumn="1" w:lastColumn="0" w:oddVBand="0" w:evenVBand="0" w:oddHBand="0" w:evenHBand="0" w:firstRowFirstColumn="0" w:firstRowLastColumn="0" w:lastRowFirstColumn="0" w:lastRowLastColumn="0"/>
            <w:tcW w:w="2665" w:type="dxa"/>
          </w:tcPr>
          <w:p w14:paraId="7213EF06" w14:textId="77777777" w:rsidR="00F37328" w:rsidRPr="001F2CF6" w:rsidRDefault="00F37328" w:rsidP="00D364EB">
            <w:pPr>
              <w:spacing w:before="40" w:after="40"/>
              <w:jc w:val="both"/>
              <w:rPr>
                <w:rFonts w:ascii="Frutiger Light Condensed" w:eastAsia="Calibri" w:hAnsi="Frutiger Light Condensed" w:cs="Times New Roman"/>
                <w:i/>
                <w:iCs/>
              </w:rPr>
            </w:pPr>
            <w:r w:rsidRPr="001F2CF6">
              <w:rPr>
                <w:rFonts w:ascii="Frutiger Light Condensed" w:eastAsia="Calibri" w:hAnsi="Frutiger Light Condensed" w:cs="Times New Roman"/>
                <w:i/>
                <w:iCs/>
              </w:rPr>
              <w:t>Virements trésor</w:t>
            </w:r>
          </w:p>
        </w:tc>
        <w:tc>
          <w:tcPr>
            <w:tcW w:w="1993" w:type="dxa"/>
          </w:tcPr>
          <w:p w14:paraId="01C59EF0"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2 873</w:t>
            </w:r>
          </w:p>
        </w:tc>
        <w:tc>
          <w:tcPr>
            <w:tcW w:w="1993" w:type="dxa"/>
          </w:tcPr>
          <w:p w14:paraId="156F0414"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3 291</w:t>
            </w:r>
          </w:p>
        </w:tc>
        <w:tc>
          <w:tcPr>
            <w:tcW w:w="2409" w:type="dxa"/>
          </w:tcPr>
          <w:p w14:paraId="5EFC3128"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Pr>
                <w:rFonts w:ascii="Frutiger Light Condensed" w:eastAsia="Calibri" w:hAnsi="Frutiger Light Condensed" w:cs="Times New Roman"/>
                <w:i/>
                <w:iCs/>
              </w:rPr>
              <w:t>4 350</w:t>
            </w:r>
          </w:p>
        </w:tc>
      </w:tr>
      <w:tr w:rsidR="00F37328" w:rsidRPr="001F2CF6" w14:paraId="0189C28D" w14:textId="77777777" w:rsidTr="00D364EB">
        <w:tc>
          <w:tcPr>
            <w:cnfStyle w:val="001000000000" w:firstRow="0" w:lastRow="0" w:firstColumn="1" w:lastColumn="0" w:oddVBand="0" w:evenVBand="0" w:oddHBand="0" w:evenHBand="0" w:firstRowFirstColumn="0" w:firstRowLastColumn="0" w:lastRowFirstColumn="0" w:lastRowLastColumn="0"/>
            <w:tcW w:w="2665" w:type="dxa"/>
          </w:tcPr>
          <w:p w14:paraId="13D93528" w14:textId="77777777" w:rsidR="00F37328" w:rsidRPr="001F2CF6" w:rsidRDefault="00F37328" w:rsidP="00D364EB">
            <w:pPr>
              <w:tabs>
                <w:tab w:val="left" w:pos="142"/>
              </w:tabs>
              <w:spacing w:before="40" w:after="40"/>
              <w:jc w:val="both"/>
              <w:rPr>
                <w:rFonts w:ascii="Frutiger Light Condensed" w:eastAsia="Calibri" w:hAnsi="Frutiger Light Condensed" w:cs="Times New Roman"/>
                <w:i/>
                <w:iCs/>
              </w:rPr>
            </w:pPr>
            <w:r w:rsidRPr="001F2CF6">
              <w:rPr>
                <w:rFonts w:ascii="Frutiger Light Condensed" w:eastAsia="Calibri" w:hAnsi="Frutiger Light Condensed" w:cs="Times New Roman"/>
                <w:i/>
                <w:iCs/>
              </w:rPr>
              <w:t>Encaissements CB</w:t>
            </w:r>
          </w:p>
        </w:tc>
        <w:tc>
          <w:tcPr>
            <w:tcW w:w="1993" w:type="dxa"/>
          </w:tcPr>
          <w:p w14:paraId="0ED8F5EF"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710</w:t>
            </w:r>
          </w:p>
        </w:tc>
        <w:tc>
          <w:tcPr>
            <w:tcW w:w="1993" w:type="dxa"/>
          </w:tcPr>
          <w:p w14:paraId="345F805B"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1 612</w:t>
            </w:r>
          </w:p>
        </w:tc>
        <w:tc>
          <w:tcPr>
            <w:tcW w:w="2409" w:type="dxa"/>
          </w:tcPr>
          <w:p w14:paraId="4ECBF52E"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Pr>
                <w:rFonts w:ascii="Frutiger Light Condensed" w:eastAsia="Calibri" w:hAnsi="Frutiger Light Condensed" w:cs="Times New Roman"/>
                <w:i/>
                <w:iCs/>
              </w:rPr>
              <w:t>2 482</w:t>
            </w:r>
          </w:p>
        </w:tc>
      </w:tr>
      <w:tr w:rsidR="00F37328" w:rsidRPr="001F2CF6" w14:paraId="6096C920" w14:textId="77777777" w:rsidTr="00D364EB">
        <w:tc>
          <w:tcPr>
            <w:cnfStyle w:val="001000000000" w:firstRow="0" w:lastRow="0" w:firstColumn="1" w:lastColumn="0" w:oddVBand="0" w:evenVBand="0" w:oddHBand="0" w:evenHBand="0" w:firstRowFirstColumn="0" w:firstRowLastColumn="0" w:lastRowFirstColumn="0" w:lastRowLastColumn="0"/>
            <w:tcW w:w="2665" w:type="dxa"/>
          </w:tcPr>
          <w:p w14:paraId="1CF950B9" w14:textId="77777777" w:rsidR="00F37328" w:rsidRPr="001F2CF6" w:rsidRDefault="00F37328" w:rsidP="00D364EB">
            <w:pPr>
              <w:tabs>
                <w:tab w:val="left" w:pos="142"/>
              </w:tabs>
              <w:spacing w:before="40" w:after="40"/>
              <w:jc w:val="both"/>
              <w:rPr>
                <w:rFonts w:ascii="Frutiger Light Condensed" w:eastAsia="Calibri" w:hAnsi="Frutiger Light Condensed" w:cs="Times New Roman"/>
                <w:i/>
                <w:iCs/>
              </w:rPr>
            </w:pPr>
            <w:r w:rsidRPr="001F2CF6">
              <w:rPr>
                <w:rFonts w:ascii="Frutiger Light Condensed" w:eastAsia="Calibri" w:hAnsi="Frutiger Light Condensed" w:cs="Times New Roman"/>
                <w:i/>
                <w:iCs/>
              </w:rPr>
              <w:t>Opérations de caisse</w:t>
            </w:r>
          </w:p>
        </w:tc>
        <w:tc>
          <w:tcPr>
            <w:tcW w:w="1993" w:type="dxa"/>
          </w:tcPr>
          <w:p w14:paraId="239A9736"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945</w:t>
            </w:r>
          </w:p>
        </w:tc>
        <w:tc>
          <w:tcPr>
            <w:tcW w:w="1993" w:type="dxa"/>
          </w:tcPr>
          <w:p w14:paraId="7CA7B4F6"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910</w:t>
            </w:r>
          </w:p>
        </w:tc>
        <w:tc>
          <w:tcPr>
            <w:tcW w:w="2409" w:type="dxa"/>
          </w:tcPr>
          <w:p w14:paraId="48D64EB8"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Pr>
                <w:rFonts w:ascii="Frutiger Light Condensed" w:eastAsia="Calibri" w:hAnsi="Frutiger Light Condensed" w:cs="Times New Roman"/>
                <w:i/>
                <w:iCs/>
              </w:rPr>
              <w:t>930</w:t>
            </w:r>
          </w:p>
        </w:tc>
      </w:tr>
      <w:tr w:rsidR="00F37328" w:rsidRPr="001F2CF6" w14:paraId="14332EF9" w14:textId="77777777" w:rsidTr="00D364EB">
        <w:tc>
          <w:tcPr>
            <w:cnfStyle w:val="001000000000" w:firstRow="0" w:lastRow="0" w:firstColumn="1" w:lastColumn="0" w:oddVBand="0" w:evenVBand="0" w:oddHBand="0" w:evenHBand="0" w:firstRowFirstColumn="0" w:firstRowLastColumn="0" w:lastRowFirstColumn="0" w:lastRowLastColumn="0"/>
            <w:tcW w:w="2665" w:type="dxa"/>
          </w:tcPr>
          <w:p w14:paraId="13AEBA21" w14:textId="77777777" w:rsidR="00F37328" w:rsidRPr="001F2CF6" w:rsidRDefault="00F37328" w:rsidP="00D364E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 lettres de relance</w:t>
            </w:r>
          </w:p>
        </w:tc>
        <w:tc>
          <w:tcPr>
            <w:tcW w:w="1993" w:type="dxa"/>
          </w:tcPr>
          <w:p w14:paraId="31272DE0"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823</w:t>
            </w:r>
          </w:p>
        </w:tc>
        <w:tc>
          <w:tcPr>
            <w:tcW w:w="1993" w:type="dxa"/>
          </w:tcPr>
          <w:p w14:paraId="4717B275"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w:t>
            </w:r>
            <w:r>
              <w:rPr>
                <w:rFonts w:ascii="Frutiger Light Condensed" w:eastAsia="Calibri" w:hAnsi="Frutiger Light Condensed" w:cs="Times New Roman"/>
              </w:rPr>
              <w:t xml:space="preserve"> </w:t>
            </w:r>
            <w:r w:rsidRPr="001F2CF6">
              <w:rPr>
                <w:rFonts w:ascii="Frutiger Light Condensed" w:eastAsia="Calibri" w:hAnsi="Frutiger Light Condensed" w:cs="Times New Roman"/>
              </w:rPr>
              <w:t>779</w:t>
            </w:r>
          </w:p>
        </w:tc>
        <w:tc>
          <w:tcPr>
            <w:tcW w:w="2409" w:type="dxa"/>
          </w:tcPr>
          <w:p w14:paraId="7326024D"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797</w:t>
            </w:r>
          </w:p>
        </w:tc>
      </w:tr>
      <w:tr w:rsidR="00F37328" w:rsidRPr="001F2CF6" w14:paraId="716D2824" w14:textId="77777777" w:rsidTr="00D364EB">
        <w:tc>
          <w:tcPr>
            <w:cnfStyle w:val="001000000000" w:firstRow="0" w:lastRow="0" w:firstColumn="1" w:lastColumn="0" w:oddVBand="0" w:evenVBand="0" w:oddHBand="0" w:evenHBand="0" w:firstRowFirstColumn="0" w:firstRowLastColumn="0" w:lastRowFirstColumn="0" w:lastRowLastColumn="0"/>
            <w:tcW w:w="2665" w:type="dxa"/>
          </w:tcPr>
          <w:p w14:paraId="0A9DC89F" w14:textId="77777777" w:rsidR="00F37328" w:rsidRPr="001F2CF6" w:rsidRDefault="00F37328" w:rsidP="00D364E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 commandements de payer</w:t>
            </w:r>
          </w:p>
        </w:tc>
        <w:tc>
          <w:tcPr>
            <w:tcW w:w="1993" w:type="dxa"/>
          </w:tcPr>
          <w:p w14:paraId="62263E25"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243</w:t>
            </w:r>
          </w:p>
        </w:tc>
        <w:tc>
          <w:tcPr>
            <w:tcW w:w="1993" w:type="dxa"/>
          </w:tcPr>
          <w:p w14:paraId="702B0F18"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934</w:t>
            </w:r>
          </w:p>
        </w:tc>
        <w:tc>
          <w:tcPr>
            <w:tcW w:w="2409" w:type="dxa"/>
          </w:tcPr>
          <w:p w14:paraId="3EEEFD03"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Pr>
                <w:rFonts w:ascii="Frutiger Light Condensed" w:eastAsia="Calibri" w:hAnsi="Frutiger Light Condensed" w:cs="Times New Roman"/>
              </w:rPr>
              <w:t>252</w:t>
            </w:r>
          </w:p>
        </w:tc>
      </w:tr>
      <w:tr w:rsidR="00F37328" w:rsidRPr="001F2CF6" w14:paraId="25EE33F7" w14:textId="77777777" w:rsidTr="00D364EB">
        <w:tc>
          <w:tcPr>
            <w:cnfStyle w:val="001000000000" w:firstRow="0" w:lastRow="0" w:firstColumn="1" w:lastColumn="0" w:oddVBand="0" w:evenVBand="0" w:oddHBand="0" w:evenHBand="0" w:firstRowFirstColumn="0" w:firstRowLastColumn="0" w:lastRowFirstColumn="0" w:lastRowLastColumn="0"/>
            <w:tcW w:w="2665" w:type="dxa"/>
          </w:tcPr>
          <w:p w14:paraId="03A9D4EF" w14:textId="77777777" w:rsidR="00F37328" w:rsidRPr="001F2CF6" w:rsidRDefault="00F37328" w:rsidP="00D364E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 saisies</w:t>
            </w:r>
          </w:p>
        </w:tc>
        <w:tc>
          <w:tcPr>
            <w:tcW w:w="1993" w:type="dxa"/>
          </w:tcPr>
          <w:p w14:paraId="255A7F03"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19</w:t>
            </w:r>
          </w:p>
        </w:tc>
        <w:tc>
          <w:tcPr>
            <w:tcW w:w="1993" w:type="dxa"/>
          </w:tcPr>
          <w:p w14:paraId="1BC753AF"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0</w:t>
            </w:r>
          </w:p>
        </w:tc>
        <w:tc>
          <w:tcPr>
            <w:tcW w:w="2409" w:type="dxa"/>
          </w:tcPr>
          <w:p w14:paraId="48E21FE3"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0</w:t>
            </w:r>
          </w:p>
        </w:tc>
      </w:tr>
      <w:tr w:rsidR="00F37328" w:rsidRPr="001F2CF6" w14:paraId="37C125EC" w14:textId="77777777" w:rsidTr="00D364EB">
        <w:tc>
          <w:tcPr>
            <w:cnfStyle w:val="001000000000" w:firstRow="0" w:lastRow="0" w:firstColumn="1" w:lastColumn="0" w:oddVBand="0" w:evenVBand="0" w:oddHBand="0" w:evenHBand="0" w:firstRowFirstColumn="0" w:firstRowLastColumn="0" w:lastRowFirstColumn="0" w:lastRowLastColumn="0"/>
            <w:tcW w:w="2665" w:type="dxa"/>
          </w:tcPr>
          <w:p w14:paraId="3E4C3ECE" w14:textId="77777777" w:rsidR="00F37328" w:rsidRPr="001F2CF6" w:rsidRDefault="00F37328" w:rsidP="00D364E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Valeur saisie</w:t>
            </w:r>
          </w:p>
        </w:tc>
        <w:tc>
          <w:tcPr>
            <w:tcW w:w="1993" w:type="dxa"/>
          </w:tcPr>
          <w:p w14:paraId="0E1247E5"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37 278 330</w:t>
            </w:r>
          </w:p>
        </w:tc>
        <w:tc>
          <w:tcPr>
            <w:tcW w:w="1993" w:type="dxa"/>
          </w:tcPr>
          <w:p w14:paraId="6E5CD49C"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0</w:t>
            </w:r>
          </w:p>
        </w:tc>
        <w:tc>
          <w:tcPr>
            <w:tcW w:w="2409" w:type="dxa"/>
          </w:tcPr>
          <w:p w14:paraId="7A555C41" w14:textId="77777777" w:rsidR="00F37328" w:rsidRPr="001F2CF6" w:rsidRDefault="00F37328"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0</w:t>
            </w:r>
          </w:p>
        </w:tc>
      </w:tr>
    </w:tbl>
    <w:p w14:paraId="20ADDC57" w14:textId="60F16C2B" w:rsidR="00746C5F" w:rsidRDefault="00746C5F" w:rsidP="002D5040">
      <w:pPr>
        <w:pStyle w:val="Sansinterligne"/>
        <w:spacing w:before="0"/>
        <w:jc w:val="both"/>
        <w:rPr>
          <w:rFonts w:cstheme="minorHAnsi"/>
          <w:sz w:val="24"/>
          <w:szCs w:val="24"/>
        </w:rPr>
      </w:pPr>
    </w:p>
    <w:p w14:paraId="28CF8776" w14:textId="77777777" w:rsidR="00F96F2D" w:rsidRDefault="00F96F2D" w:rsidP="002D5040">
      <w:pPr>
        <w:pStyle w:val="Sansinterligne"/>
        <w:spacing w:before="0"/>
        <w:jc w:val="both"/>
        <w:rPr>
          <w:rFonts w:cstheme="minorHAnsi"/>
          <w:sz w:val="24"/>
          <w:szCs w:val="24"/>
        </w:rPr>
      </w:pPr>
    </w:p>
    <w:p w14:paraId="51D40FDD" w14:textId="77777777" w:rsidR="00A82976" w:rsidRPr="00897372" w:rsidRDefault="003854D5" w:rsidP="002D5040">
      <w:pPr>
        <w:pStyle w:val="Titre1"/>
        <w:jc w:val="both"/>
      </w:pPr>
      <w:bookmarkStart w:id="13" w:name="_Toc103676141"/>
      <w:r w:rsidRPr="00897372">
        <w:t>A</w:t>
      </w:r>
      <w:r w:rsidR="00054414" w:rsidRPr="00897372">
        <w:t>ctivités des services</w:t>
      </w:r>
      <w:bookmarkEnd w:id="13"/>
    </w:p>
    <w:p w14:paraId="781A18D9" w14:textId="77777777" w:rsidR="00F96F2D" w:rsidRDefault="00F96F2D" w:rsidP="002D5040">
      <w:pPr>
        <w:jc w:val="both"/>
      </w:pPr>
    </w:p>
    <w:p w14:paraId="2B026009" w14:textId="62A53428" w:rsidR="00F96F2D" w:rsidRPr="00F96F2D" w:rsidRDefault="00FF3CFB" w:rsidP="002D5040">
      <w:pPr>
        <w:pStyle w:val="Titre2"/>
        <w:jc w:val="both"/>
      </w:pPr>
      <w:bookmarkStart w:id="14" w:name="_Toc103676142"/>
      <w:r w:rsidRPr="00746C5F">
        <w:t>C</w:t>
      </w:r>
      <w:r w:rsidR="000B5163">
        <w:t>ellule d’audit interne</w:t>
      </w:r>
      <w:bookmarkEnd w:id="14"/>
    </w:p>
    <w:p w14:paraId="074E19D9" w14:textId="77777777" w:rsidR="00FF3CFB" w:rsidRDefault="00FF3CFB" w:rsidP="002D5040">
      <w:pPr>
        <w:spacing w:after="0"/>
        <w:jc w:val="both"/>
        <w:rPr>
          <w:b/>
          <w:bCs/>
        </w:rPr>
      </w:pPr>
    </w:p>
    <w:p w14:paraId="5A423CF9" w14:textId="77777777" w:rsidR="00FF3CFB" w:rsidRDefault="00FF3CFB" w:rsidP="002D5040">
      <w:pPr>
        <w:spacing w:after="0"/>
        <w:jc w:val="both"/>
        <w:rPr>
          <w:b/>
          <w:bCs/>
        </w:rPr>
      </w:pPr>
      <w:r w:rsidRPr="0070297F">
        <w:rPr>
          <w:b/>
          <w:bCs/>
        </w:rPr>
        <w:t>Création de la cellule d’audit interne : 31/07/202</w:t>
      </w:r>
      <w:r>
        <w:rPr>
          <w:b/>
          <w:bCs/>
        </w:rPr>
        <w:t>0</w:t>
      </w:r>
    </w:p>
    <w:p w14:paraId="3A29FD91" w14:textId="32B1433B" w:rsidR="00FF3CFB" w:rsidRPr="0070297F" w:rsidRDefault="00FF3CFB" w:rsidP="002D5040">
      <w:pPr>
        <w:spacing w:after="0"/>
        <w:jc w:val="both"/>
      </w:pPr>
      <w:r w:rsidRPr="0070297F">
        <w:t xml:space="preserve">La cellule d’audit interne a été créée </w:t>
      </w:r>
      <w:r w:rsidR="00F96F2D">
        <w:t xml:space="preserve">le 31 juillet 2020 dans le cadre de la réorganisation structurelle et fonctionnelle des services du Port autonome de Papeete </w:t>
      </w:r>
      <w:r w:rsidRPr="0070297F">
        <w:t>afin d’apporter de la valeur ajoutée et d’améliorer les activités de l’</w:t>
      </w:r>
      <w:r w:rsidR="00691B08">
        <w:t>E</w:t>
      </w:r>
      <w:r w:rsidRPr="0070297F">
        <w:t>tablissement en évaluant l’efficacité des processus et identifiant les niveaux réels de risques.</w:t>
      </w:r>
    </w:p>
    <w:p w14:paraId="77F166BC" w14:textId="3A2F1872" w:rsidR="00FF3CFB" w:rsidRPr="0070297F" w:rsidRDefault="00691B08" w:rsidP="002D5040">
      <w:pPr>
        <w:spacing w:before="240" w:after="0"/>
        <w:jc w:val="both"/>
        <w:rPr>
          <w:b/>
          <w:bCs/>
        </w:rPr>
      </w:pPr>
      <w:r>
        <w:rPr>
          <w:b/>
          <w:bCs/>
        </w:rPr>
        <w:t>La c</w:t>
      </w:r>
      <w:r w:rsidR="00FF3CFB" w:rsidRPr="0070297F">
        <w:rPr>
          <w:b/>
          <w:bCs/>
        </w:rPr>
        <w:t xml:space="preserve">ellule d’audit interne </w:t>
      </w:r>
      <w:r>
        <w:rPr>
          <w:b/>
          <w:bCs/>
        </w:rPr>
        <w:t>est</w:t>
      </w:r>
      <w:r w:rsidR="00FF3CFB" w:rsidRPr="0070297F">
        <w:rPr>
          <w:b/>
          <w:bCs/>
        </w:rPr>
        <w:t xml:space="preserve"> opérationnelle </w:t>
      </w:r>
      <w:r w:rsidR="00FF3CFB">
        <w:rPr>
          <w:b/>
          <w:bCs/>
        </w:rPr>
        <w:t>depuis le</w:t>
      </w:r>
      <w:r w:rsidR="00FF3CFB" w:rsidRPr="0070297F">
        <w:rPr>
          <w:b/>
          <w:bCs/>
        </w:rPr>
        <w:t xml:space="preserve"> </w:t>
      </w:r>
      <w:r>
        <w:rPr>
          <w:b/>
          <w:bCs/>
        </w:rPr>
        <w:t>1</w:t>
      </w:r>
      <w:r w:rsidRPr="00691B08">
        <w:rPr>
          <w:b/>
          <w:bCs/>
          <w:vertAlign w:val="superscript"/>
        </w:rPr>
        <w:t>er</w:t>
      </w:r>
      <w:r>
        <w:rPr>
          <w:b/>
          <w:bCs/>
        </w:rPr>
        <w:t xml:space="preserve"> février </w:t>
      </w:r>
      <w:r w:rsidR="00FF3CFB" w:rsidRPr="0070297F">
        <w:rPr>
          <w:b/>
          <w:bCs/>
        </w:rPr>
        <w:t>2021</w:t>
      </w:r>
      <w:r w:rsidR="00FF3CFB">
        <w:rPr>
          <w:b/>
          <w:bCs/>
        </w:rPr>
        <w:t xml:space="preserve"> avec le recrutement de la première auditrice interne. La seconde auditrice interne a rejoint la cellule le </w:t>
      </w:r>
      <w:r>
        <w:rPr>
          <w:b/>
          <w:bCs/>
        </w:rPr>
        <w:t>1</w:t>
      </w:r>
      <w:r w:rsidRPr="00691B08">
        <w:rPr>
          <w:b/>
          <w:bCs/>
          <w:vertAlign w:val="superscript"/>
        </w:rPr>
        <w:t>er</w:t>
      </w:r>
      <w:r>
        <w:rPr>
          <w:b/>
          <w:bCs/>
        </w:rPr>
        <w:t xml:space="preserve"> mars </w:t>
      </w:r>
      <w:r w:rsidR="00FF3CFB">
        <w:rPr>
          <w:b/>
          <w:bCs/>
        </w:rPr>
        <w:t>2021.</w:t>
      </w:r>
    </w:p>
    <w:p w14:paraId="02FF29F2" w14:textId="77777777" w:rsidR="00FF3CFB" w:rsidRPr="0070297F" w:rsidRDefault="00FF3CFB" w:rsidP="002D5040">
      <w:pPr>
        <w:spacing w:before="240" w:after="0"/>
        <w:jc w:val="both"/>
        <w:rPr>
          <w:b/>
          <w:bCs/>
        </w:rPr>
      </w:pPr>
      <w:r>
        <w:rPr>
          <w:b/>
          <w:bCs/>
        </w:rPr>
        <w:t>Effectif de la cellule d</w:t>
      </w:r>
      <w:r w:rsidRPr="0070297F">
        <w:rPr>
          <w:b/>
          <w:bCs/>
        </w:rPr>
        <w:t>’audit interne</w:t>
      </w:r>
      <w:r>
        <w:rPr>
          <w:b/>
          <w:bCs/>
        </w:rPr>
        <w:t xml:space="preserve"> </w:t>
      </w:r>
      <w:r w:rsidRPr="0070297F">
        <w:rPr>
          <w:b/>
          <w:bCs/>
        </w:rPr>
        <w:t>: 2 auditrices internes</w:t>
      </w:r>
      <w:r>
        <w:rPr>
          <w:b/>
          <w:bCs/>
        </w:rPr>
        <w:t xml:space="preserve">. </w:t>
      </w:r>
    </w:p>
    <w:p w14:paraId="11F8CEE8" w14:textId="77777777" w:rsidR="00FF3CFB" w:rsidRDefault="00FF3CFB" w:rsidP="0047547B">
      <w:pPr>
        <w:spacing w:after="0"/>
        <w:jc w:val="center"/>
      </w:pPr>
    </w:p>
    <w:tbl>
      <w:tblPr>
        <w:tblStyle w:val="TableauGrille1Clair-Accentuation1"/>
        <w:tblW w:w="0" w:type="auto"/>
        <w:tblInd w:w="988" w:type="dxa"/>
        <w:tblLook w:val="04A0" w:firstRow="1" w:lastRow="0" w:firstColumn="1" w:lastColumn="0" w:noHBand="0" w:noVBand="1"/>
      </w:tblPr>
      <w:tblGrid>
        <w:gridCol w:w="3823"/>
        <w:gridCol w:w="1134"/>
        <w:gridCol w:w="1559"/>
      </w:tblGrid>
      <w:tr w:rsidR="00FF3CFB" w14:paraId="2106065B" w14:textId="77777777" w:rsidTr="004754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shd w:val="clear" w:color="auto" w:fill="002060"/>
          </w:tcPr>
          <w:p w14:paraId="11265149" w14:textId="77777777" w:rsidR="00FF3CFB" w:rsidRDefault="00FF3CFB" w:rsidP="0047547B">
            <w:pPr>
              <w:tabs>
                <w:tab w:val="left" w:pos="1134"/>
              </w:tabs>
              <w:jc w:val="center"/>
              <w:rPr>
                <w:sz w:val="24"/>
                <w:szCs w:val="24"/>
              </w:rPr>
            </w:pPr>
          </w:p>
        </w:tc>
        <w:tc>
          <w:tcPr>
            <w:tcW w:w="1134" w:type="dxa"/>
            <w:shd w:val="clear" w:color="auto" w:fill="002060"/>
          </w:tcPr>
          <w:p w14:paraId="06090E14" w14:textId="77777777" w:rsidR="00FF3CFB" w:rsidRPr="00DF4FF9" w:rsidRDefault="00FF3CFB" w:rsidP="0047547B">
            <w:pPr>
              <w:tabs>
                <w:tab w:val="left" w:pos="1134"/>
              </w:tabs>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Nombre</w:t>
            </w:r>
          </w:p>
        </w:tc>
        <w:tc>
          <w:tcPr>
            <w:tcW w:w="1559" w:type="dxa"/>
            <w:shd w:val="clear" w:color="auto" w:fill="002060"/>
          </w:tcPr>
          <w:p w14:paraId="246DBD5B" w14:textId="77777777" w:rsidR="00FF3CFB" w:rsidRPr="00DF4FF9" w:rsidRDefault="00FF3CFB" w:rsidP="0047547B">
            <w:pPr>
              <w:tabs>
                <w:tab w:val="left" w:pos="1134"/>
              </w:tabs>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Durée</w:t>
            </w:r>
          </w:p>
        </w:tc>
      </w:tr>
      <w:tr w:rsidR="00FF3CFB" w14:paraId="5912C143" w14:textId="77777777" w:rsidTr="0047547B">
        <w:tc>
          <w:tcPr>
            <w:cnfStyle w:val="001000000000" w:firstRow="0" w:lastRow="0" w:firstColumn="1" w:lastColumn="0" w:oddVBand="0" w:evenVBand="0" w:oddHBand="0" w:evenHBand="0" w:firstRowFirstColumn="0" w:firstRowLastColumn="0" w:lastRowFirstColumn="0" w:lastRowLastColumn="0"/>
            <w:tcW w:w="3823" w:type="dxa"/>
          </w:tcPr>
          <w:p w14:paraId="7F2E90AB" w14:textId="77777777" w:rsidR="00FF3CFB" w:rsidRDefault="00FF3CFB" w:rsidP="002D5040">
            <w:pPr>
              <w:tabs>
                <w:tab w:val="left" w:pos="1134"/>
              </w:tabs>
              <w:jc w:val="both"/>
              <w:rPr>
                <w:b w:val="0"/>
                <w:bCs w:val="0"/>
              </w:rPr>
            </w:pPr>
            <w:r>
              <w:t>Mission d’audit de conformité</w:t>
            </w:r>
          </w:p>
          <w:p w14:paraId="3870F87E" w14:textId="77777777" w:rsidR="00FF3CFB" w:rsidRPr="00746C5F" w:rsidRDefault="00FF3CFB" w:rsidP="002D5040">
            <w:pPr>
              <w:tabs>
                <w:tab w:val="left" w:pos="1134"/>
              </w:tabs>
              <w:ind w:left="720"/>
              <w:jc w:val="both"/>
              <w:rPr>
                <w:b w:val="0"/>
                <w:bCs w:val="0"/>
              </w:rPr>
            </w:pPr>
            <w:r w:rsidRPr="00746C5F">
              <w:rPr>
                <w:b w:val="0"/>
                <w:bCs w:val="0"/>
              </w:rPr>
              <w:t>Rapports remis à la direction</w:t>
            </w:r>
          </w:p>
          <w:p w14:paraId="60F9C3BA" w14:textId="77777777" w:rsidR="00FF3CFB" w:rsidRPr="00A03A0E" w:rsidRDefault="00FF3CFB" w:rsidP="002D5040">
            <w:pPr>
              <w:tabs>
                <w:tab w:val="left" w:pos="1134"/>
              </w:tabs>
              <w:ind w:left="720"/>
              <w:jc w:val="both"/>
              <w:rPr>
                <w:b w:val="0"/>
                <w:bCs w:val="0"/>
              </w:rPr>
            </w:pPr>
            <w:r w:rsidRPr="00746C5F">
              <w:rPr>
                <w:b w:val="0"/>
                <w:bCs w:val="0"/>
              </w:rPr>
              <w:t>Présentations</w:t>
            </w:r>
            <w:r>
              <w:t xml:space="preserve"> </w:t>
            </w:r>
          </w:p>
        </w:tc>
        <w:tc>
          <w:tcPr>
            <w:tcW w:w="1134" w:type="dxa"/>
          </w:tcPr>
          <w:p w14:paraId="68D69B1F" w14:textId="77777777" w:rsidR="00FF3CFB" w:rsidRPr="002E6046" w:rsidRDefault="00FF3CFB" w:rsidP="002D5040">
            <w:pPr>
              <w:tabs>
                <w:tab w:val="left" w:pos="1134"/>
              </w:tabs>
              <w:jc w:val="both"/>
              <w:cnfStyle w:val="000000000000" w:firstRow="0" w:lastRow="0" w:firstColumn="0" w:lastColumn="0" w:oddVBand="0" w:evenVBand="0" w:oddHBand="0" w:evenHBand="0" w:firstRowFirstColumn="0" w:firstRowLastColumn="0" w:lastRowFirstColumn="0" w:lastRowLastColumn="0"/>
              <w:rPr>
                <w:b/>
                <w:bCs/>
                <w:sz w:val="24"/>
                <w:szCs w:val="24"/>
              </w:rPr>
            </w:pPr>
            <w:r w:rsidRPr="002E6046">
              <w:rPr>
                <w:b/>
                <w:bCs/>
                <w:sz w:val="24"/>
                <w:szCs w:val="24"/>
              </w:rPr>
              <w:t>1</w:t>
            </w:r>
          </w:p>
          <w:p w14:paraId="0C09EB54" w14:textId="77777777" w:rsidR="00FF3CFB" w:rsidRDefault="00FF3CFB" w:rsidP="002D5040">
            <w:pPr>
              <w:tabs>
                <w:tab w:val="left" w:pos="1134"/>
              </w:tabs>
              <w:ind w:left="720"/>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w:t>
            </w:r>
          </w:p>
          <w:p w14:paraId="73959AAD" w14:textId="77777777" w:rsidR="00FF3CFB" w:rsidRDefault="00FF3CFB" w:rsidP="002D5040">
            <w:pPr>
              <w:tabs>
                <w:tab w:val="left" w:pos="1134"/>
              </w:tabs>
              <w:ind w:left="720"/>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w:t>
            </w:r>
          </w:p>
        </w:tc>
        <w:tc>
          <w:tcPr>
            <w:tcW w:w="1559" w:type="dxa"/>
          </w:tcPr>
          <w:p w14:paraId="4D5BE2A5" w14:textId="77777777" w:rsidR="00FF3CFB" w:rsidRPr="002E6046" w:rsidRDefault="00FF3CFB" w:rsidP="0047547B">
            <w:pPr>
              <w:tabs>
                <w:tab w:val="left" w:pos="1134"/>
              </w:tabs>
              <w:jc w:val="center"/>
              <w:cnfStyle w:val="000000000000" w:firstRow="0" w:lastRow="0" w:firstColumn="0" w:lastColumn="0" w:oddVBand="0" w:evenVBand="0" w:oddHBand="0" w:evenHBand="0" w:firstRowFirstColumn="0" w:firstRowLastColumn="0" w:lastRowFirstColumn="0" w:lastRowLastColumn="0"/>
              <w:rPr>
                <w:b/>
                <w:bCs/>
                <w:sz w:val="24"/>
                <w:szCs w:val="24"/>
              </w:rPr>
            </w:pPr>
            <w:r w:rsidRPr="002E6046">
              <w:rPr>
                <w:b/>
                <w:bCs/>
                <w:sz w:val="24"/>
                <w:szCs w:val="24"/>
              </w:rPr>
              <w:t>6 mois</w:t>
            </w:r>
          </w:p>
        </w:tc>
      </w:tr>
      <w:tr w:rsidR="00FF3CFB" w14:paraId="72DBE64A" w14:textId="77777777" w:rsidTr="0047547B">
        <w:tc>
          <w:tcPr>
            <w:cnfStyle w:val="001000000000" w:firstRow="0" w:lastRow="0" w:firstColumn="1" w:lastColumn="0" w:oddVBand="0" w:evenVBand="0" w:oddHBand="0" w:evenHBand="0" w:firstRowFirstColumn="0" w:firstRowLastColumn="0" w:lastRowFirstColumn="0" w:lastRowLastColumn="0"/>
            <w:tcW w:w="3823" w:type="dxa"/>
          </w:tcPr>
          <w:p w14:paraId="3F8D01B4" w14:textId="77777777" w:rsidR="00FF3CFB" w:rsidRDefault="00FF3CFB" w:rsidP="002D5040">
            <w:pPr>
              <w:tabs>
                <w:tab w:val="left" w:pos="1134"/>
              </w:tabs>
              <w:jc w:val="both"/>
              <w:rPr>
                <w:b w:val="0"/>
                <w:bCs w:val="0"/>
              </w:rPr>
            </w:pPr>
            <w:r>
              <w:t>M</w:t>
            </w:r>
            <w:r w:rsidRPr="00A03A0E">
              <w:t>ission d’audit de conseil à la direction</w:t>
            </w:r>
          </w:p>
          <w:p w14:paraId="1F87327B" w14:textId="77777777" w:rsidR="00FF3CFB" w:rsidRPr="00746C5F" w:rsidRDefault="00FF3CFB" w:rsidP="002D5040">
            <w:pPr>
              <w:tabs>
                <w:tab w:val="left" w:pos="1134"/>
              </w:tabs>
              <w:ind w:left="720"/>
              <w:jc w:val="both"/>
              <w:rPr>
                <w:b w:val="0"/>
                <w:bCs w:val="0"/>
              </w:rPr>
            </w:pPr>
            <w:r w:rsidRPr="00746C5F">
              <w:rPr>
                <w:b w:val="0"/>
                <w:bCs w:val="0"/>
              </w:rPr>
              <w:t>Rapports remis à la direction</w:t>
            </w:r>
          </w:p>
          <w:p w14:paraId="20A8553A" w14:textId="77777777" w:rsidR="00FF3CFB" w:rsidRPr="00A03A0E" w:rsidRDefault="00FF3CFB" w:rsidP="002D5040">
            <w:pPr>
              <w:tabs>
                <w:tab w:val="left" w:pos="1134"/>
              </w:tabs>
              <w:ind w:left="720"/>
              <w:jc w:val="both"/>
              <w:rPr>
                <w:b w:val="0"/>
                <w:bCs w:val="0"/>
              </w:rPr>
            </w:pPr>
            <w:r w:rsidRPr="00746C5F">
              <w:rPr>
                <w:b w:val="0"/>
                <w:bCs w:val="0"/>
              </w:rPr>
              <w:t>Présentations</w:t>
            </w:r>
            <w:r w:rsidRPr="00A03A0E">
              <w:t> </w:t>
            </w:r>
          </w:p>
        </w:tc>
        <w:tc>
          <w:tcPr>
            <w:tcW w:w="1134" w:type="dxa"/>
          </w:tcPr>
          <w:p w14:paraId="74DA62EA" w14:textId="77777777" w:rsidR="00FF3CFB" w:rsidRPr="002E6046" w:rsidRDefault="00FF3CFB" w:rsidP="002D5040">
            <w:pPr>
              <w:tabs>
                <w:tab w:val="left" w:pos="1134"/>
              </w:tabs>
              <w:jc w:val="both"/>
              <w:cnfStyle w:val="000000000000" w:firstRow="0" w:lastRow="0" w:firstColumn="0" w:lastColumn="0" w:oddVBand="0" w:evenVBand="0" w:oddHBand="0" w:evenHBand="0" w:firstRowFirstColumn="0" w:firstRowLastColumn="0" w:lastRowFirstColumn="0" w:lastRowLastColumn="0"/>
              <w:rPr>
                <w:b/>
                <w:bCs/>
                <w:sz w:val="24"/>
                <w:szCs w:val="24"/>
              </w:rPr>
            </w:pPr>
            <w:r w:rsidRPr="002E6046">
              <w:rPr>
                <w:b/>
                <w:bCs/>
                <w:sz w:val="24"/>
                <w:szCs w:val="24"/>
              </w:rPr>
              <w:t>1</w:t>
            </w:r>
          </w:p>
          <w:p w14:paraId="7911AAD5" w14:textId="77777777" w:rsidR="00FF3CFB" w:rsidRDefault="00FF3CFB" w:rsidP="002D5040">
            <w:pPr>
              <w:tabs>
                <w:tab w:val="left" w:pos="1134"/>
              </w:tabs>
              <w:ind w:left="720"/>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w:t>
            </w:r>
          </w:p>
          <w:p w14:paraId="35D3A916" w14:textId="77777777" w:rsidR="00FF3CFB" w:rsidRDefault="00FF3CFB" w:rsidP="002D5040">
            <w:pPr>
              <w:tabs>
                <w:tab w:val="left" w:pos="1134"/>
              </w:tabs>
              <w:ind w:left="720"/>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w:t>
            </w:r>
          </w:p>
        </w:tc>
        <w:tc>
          <w:tcPr>
            <w:tcW w:w="1559" w:type="dxa"/>
          </w:tcPr>
          <w:p w14:paraId="140A86A3" w14:textId="77777777" w:rsidR="00FF3CFB" w:rsidRPr="002E6046" w:rsidRDefault="00FF3CFB" w:rsidP="0047547B">
            <w:pPr>
              <w:tabs>
                <w:tab w:val="left" w:pos="1134"/>
              </w:tabs>
              <w:jc w:val="center"/>
              <w:cnfStyle w:val="000000000000" w:firstRow="0" w:lastRow="0" w:firstColumn="0" w:lastColumn="0" w:oddVBand="0" w:evenVBand="0" w:oddHBand="0" w:evenHBand="0" w:firstRowFirstColumn="0" w:firstRowLastColumn="0" w:lastRowFirstColumn="0" w:lastRowLastColumn="0"/>
              <w:rPr>
                <w:b/>
                <w:bCs/>
                <w:sz w:val="24"/>
                <w:szCs w:val="24"/>
              </w:rPr>
            </w:pPr>
            <w:r w:rsidRPr="002E6046">
              <w:rPr>
                <w:b/>
                <w:bCs/>
                <w:sz w:val="24"/>
                <w:szCs w:val="24"/>
              </w:rPr>
              <w:t>5 mois</w:t>
            </w:r>
          </w:p>
        </w:tc>
      </w:tr>
      <w:tr w:rsidR="00FF3CFB" w14:paraId="32C38F33" w14:textId="77777777" w:rsidTr="0047547B">
        <w:tc>
          <w:tcPr>
            <w:cnfStyle w:val="001000000000" w:firstRow="0" w:lastRow="0" w:firstColumn="1" w:lastColumn="0" w:oddVBand="0" w:evenVBand="0" w:oddHBand="0" w:evenHBand="0" w:firstRowFirstColumn="0" w:firstRowLastColumn="0" w:lastRowFirstColumn="0" w:lastRowLastColumn="0"/>
            <w:tcW w:w="3823" w:type="dxa"/>
          </w:tcPr>
          <w:p w14:paraId="791EA53B" w14:textId="77777777" w:rsidR="00FF3CFB" w:rsidRDefault="00FF3CFB" w:rsidP="002D5040">
            <w:pPr>
              <w:tabs>
                <w:tab w:val="left" w:pos="1134"/>
              </w:tabs>
              <w:jc w:val="both"/>
              <w:rPr>
                <w:b w:val="0"/>
                <w:bCs w:val="0"/>
              </w:rPr>
            </w:pPr>
            <w:r>
              <w:t>M</w:t>
            </w:r>
            <w:r w:rsidRPr="00A03A0E">
              <w:t>ission de conseil aux services </w:t>
            </w:r>
          </w:p>
        </w:tc>
        <w:tc>
          <w:tcPr>
            <w:tcW w:w="1134" w:type="dxa"/>
          </w:tcPr>
          <w:p w14:paraId="27B5CE7B" w14:textId="77777777" w:rsidR="00FF3CFB" w:rsidRPr="002E6046" w:rsidRDefault="00FF3CFB" w:rsidP="002D5040">
            <w:pPr>
              <w:tabs>
                <w:tab w:val="left" w:pos="1134"/>
              </w:tabs>
              <w:jc w:val="both"/>
              <w:cnfStyle w:val="000000000000" w:firstRow="0" w:lastRow="0" w:firstColumn="0" w:lastColumn="0" w:oddVBand="0" w:evenVBand="0" w:oddHBand="0" w:evenHBand="0" w:firstRowFirstColumn="0" w:firstRowLastColumn="0" w:lastRowFirstColumn="0" w:lastRowLastColumn="0"/>
              <w:rPr>
                <w:b/>
                <w:bCs/>
                <w:sz w:val="24"/>
                <w:szCs w:val="24"/>
              </w:rPr>
            </w:pPr>
            <w:r w:rsidRPr="002E6046">
              <w:rPr>
                <w:b/>
                <w:bCs/>
                <w:sz w:val="24"/>
                <w:szCs w:val="24"/>
              </w:rPr>
              <w:t>4</w:t>
            </w:r>
          </w:p>
        </w:tc>
        <w:tc>
          <w:tcPr>
            <w:tcW w:w="1559" w:type="dxa"/>
          </w:tcPr>
          <w:p w14:paraId="04BF1CE1" w14:textId="77777777" w:rsidR="00FF3CFB" w:rsidRPr="002E6046" w:rsidRDefault="00FF3CFB" w:rsidP="0047547B">
            <w:pPr>
              <w:tabs>
                <w:tab w:val="left" w:pos="1134"/>
              </w:tabs>
              <w:jc w:val="center"/>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3 jours</w:t>
            </w:r>
          </w:p>
        </w:tc>
      </w:tr>
    </w:tbl>
    <w:p w14:paraId="4F717BFC" w14:textId="28A52263" w:rsidR="00A82976" w:rsidRDefault="00A82976" w:rsidP="002D5040">
      <w:pPr>
        <w:pStyle w:val="Sansinterligne"/>
        <w:spacing w:before="0"/>
        <w:jc w:val="both"/>
        <w:rPr>
          <w:rFonts w:cstheme="minorHAnsi"/>
          <w:sz w:val="24"/>
          <w:szCs w:val="24"/>
        </w:rPr>
      </w:pPr>
    </w:p>
    <w:p w14:paraId="6224FFD6" w14:textId="77777777" w:rsidR="0047547B" w:rsidRPr="00A51913" w:rsidRDefault="0047547B" w:rsidP="002D5040">
      <w:pPr>
        <w:pStyle w:val="Sansinterligne"/>
        <w:spacing w:before="0"/>
        <w:jc w:val="both"/>
        <w:rPr>
          <w:rFonts w:cstheme="minorHAnsi"/>
          <w:sz w:val="24"/>
          <w:szCs w:val="24"/>
        </w:rPr>
      </w:pPr>
    </w:p>
    <w:p w14:paraId="0EEF4DEA" w14:textId="24216D9D" w:rsidR="00954DA6" w:rsidRPr="00897372" w:rsidRDefault="00891F4A" w:rsidP="002D5040">
      <w:pPr>
        <w:pStyle w:val="Titre2"/>
        <w:jc w:val="both"/>
        <w:rPr>
          <w:sz w:val="32"/>
          <w:szCs w:val="32"/>
        </w:rPr>
      </w:pPr>
      <w:bookmarkStart w:id="15" w:name="_Toc103676143"/>
      <w:r w:rsidRPr="00897372">
        <w:t>Secretariat</w:t>
      </w:r>
      <w:r w:rsidR="00054414" w:rsidRPr="00897372">
        <w:t xml:space="preserve"> général</w:t>
      </w:r>
      <w:bookmarkEnd w:id="15"/>
    </w:p>
    <w:p w14:paraId="2D186C90" w14:textId="09161CD5" w:rsidR="00954DA6" w:rsidRPr="00897372" w:rsidRDefault="00954DA6" w:rsidP="002D5040">
      <w:pPr>
        <w:pStyle w:val="Titre3"/>
        <w:jc w:val="both"/>
      </w:pPr>
      <w:bookmarkStart w:id="16" w:name="_Toc103676144"/>
      <w:bookmarkStart w:id="17" w:name="_Hlk66277951"/>
      <w:bookmarkStart w:id="18" w:name="_Hlk95456606"/>
      <w:r w:rsidRPr="00897372">
        <w:lastRenderedPageBreak/>
        <w:t>Service des ressources humaines</w:t>
      </w:r>
      <w:bookmarkEnd w:id="16"/>
    </w:p>
    <w:p w14:paraId="0D63F4A9" w14:textId="77777777" w:rsidR="00A46502" w:rsidRPr="00C5016F" w:rsidRDefault="00A46502" w:rsidP="002D5040">
      <w:pPr>
        <w:pStyle w:val="Paragraphedeliste"/>
        <w:ind w:left="0"/>
        <w:jc w:val="both"/>
        <w:rPr>
          <w:rFonts w:cstheme="minorHAnsi"/>
          <w:b/>
          <w:bCs/>
          <w:color w:val="6EC4C8" w:themeColor="accent1"/>
          <w:sz w:val="24"/>
          <w:szCs w:val="24"/>
        </w:rPr>
      </w:pPr>
      <w:bookmarkStart w:id="19" w:name="_Hlk74310864"/>
      <w:bookmarkEnd w:id="17"/>
      <w:r w:rsidRPr="00C5016F">
        <w:rPr>
          <w:rFonts w:cstheme="minorHAnsi"/>
          <w:b/>
          <w:bCs/>
          <w:color w:val="6EC4C8" w:themeColor="accent1"/>
          <w:sz w:val="24"/>
          <w:szCs w:val="24"/>
        </w:rPr>
        <w:t>Projets menés</w:t>
      </w:r>
    </w:p>
    <w:bookmarkEnd w:id="19"/>
    <w:p w14:paraId="4EAD9D62" w14:textId="77777777" w:rsidR="00A46502" w:rsidRPr="00C5016F" w:rsidRDefault="00A46502" w:rsidP="002D5040">
      <w:pPr>
        <w:pStyle w:val="Sansinterligne"/>
        <w:numPr>
          <w:ilvl w:val="0"/>
          <w:numId w:val="1"/>
        </w:numPr>
        <w:spacing w:before="60"/>
        <w:ind w:left="714" w:hanging="357"/>
        <w:jc w:val="both"/>
        <w:rPr>
          <w:rFonts w:cstheme="minorHAnsi"/>
          <w:b/>
          <w:bCs/>
          <w:u w:val="single"/>
        </w:rPr>
      </w:pPr>
      <w:r w:rsidRPr="00C5016F">
        <w:rPr>
          <w:rFonts w:cstheme="minorHAnsi"/>
          <w:b/>
          <w:bCs/>
          <w:u w:val="single"/>
        </w:rPr>
        <w:t>Gestion des plans de formation ;</w:t>
      </w:r>
    </w:p>
    <w:p w14:paraId="757B95F6" w14:textId="77777777" w:rsidR="00A46502" w:rsidRPr="00C5016F" w:rsidRDefault="00A46502" w:rsidP="002D5040">
      <w:pPr>
        <w:numPr>
          <w:ilvl w:val="1"/>
          <w:numId w:val="1"/>
        </w:numPr>
        <w:spacing w:before="0" w:after="160" w:line="259" w:lineRule="auto"/>
        <w:jc w:val="both"/>
        <w:rPr>
          <w:rFonts w:cstheme="minorHAnsi"/>
        </w:rPr>
      </w:pPr>
      <w:r w:rsidRPr="00C5016F">
        <w:rPr>
          <w:rFonts w:cstheme="minorHAnsi"/>
        </w:rPr>
        <w:t>Les « Plans de formation » ont été suspendus sur la période 2020-2021. Seules les formations règlementaires ont pu être organisées dans le respect des mesures barrière imposées par le gouvernement et le représentant de l’Etat en Polynésie française.</w:t>
      </w:r>
    </w:p>
    <w:p w14:paraId="05346589" w14:textId="77777777" w:rsidR="00A46502" w:rsidRPr="00C5016F" w:rsidRDefault="00A46502" w:rsidP="002D5040">
      <w:pPr>
        <w:pStyle w:val="Sansinterligne"/>
        <w:numPr>
          <w:ilvl w:val="0"/>
          <w:numId w:val="1"/>
        </w:numPr>
        <w:spacing w:before="60"/>
        <w:ind w:left="714" w:hanging="357"/>
        <w:jc w:val="both"/>
        <w:rPr>
          <w:rFonts w:cstheme="minorHAnsi"/>
          <w:b/>
          <w:bCs/>
          <w:u w:val="single"/>
        </w:rPr>
      </w:pPr>
      <w:r w:rsidRPr="00C5016F">
        <w:rPr>
          <w:rFonts w:cstheme="minorHAnsi"/>
          <w:b/>
          <w:bCs/>
          <w:u w:val="single"/>
        </w:rPr>
        <w:t>Gestion des carrières ;</w:t>
      </w:r>
    </w:p>
    <w:p w14:paraId="4627F935" w14:textId="4526EF6C" w:rsidR="00A46502" w:rsidRPr="00E14D6C" w:rsidRDefault="00E14D6C" w:rsidP="002D5040">
      <w:pPr>
        <w:pStyle w:val="Paragraphedeliste"/>
        <w:numPr>
          <w:ilvl w:val="0"/>
          <w:numId w:val="10"/>
        </w:numPr>
        <w:spacing w:before="0" w:after="160" w:line="259" w:lineRule="auto"/>
        <w:jc w:val="both"/>
        <w:rPr>
          <w:rFonts w:cstheme="minorHAnsi"/>
        </w:rPr>
      </w:pPr>
      <w:r w:rsidRPr="00E14D6C">
        <w:rPr>
          <w:rFonts w:cstheme="minorHAnsi"/>
        </w:rPr>
        <w:t>Dans le cadre de la révision de l’</w:t>
      </w:r>
      <w:r w:rsidR="00A46502" w:rsidRPr="00E14D6C">
        <w:rPr>
          <w:rFonts w:cstheme="minorHAnsi"/>
        </w:rPr>
        <w:t>Accord d’établissement du personnel navigant</w:t>
      </w:r>
      <w:r w:rsidRPr="00E14D6C">
        <w:rPr>
          <w:rFonts w:cstheme="minorHAnsi"/>
        </w:rPr>
        <w:t>, la direction et les représentants du service armement</w:t>
      </w:r>
      <w:r>
        <w:rPr>
          <w:rFonts w:cstheme="minorHAnsi"/>
        </w:rPr>
        <w:t xml:space="preserve"> ont tenu 3 réunions de travail à l’issue desquelles un projet de nouvel accord d’établissement a été rédigé.</w:t>
      </w:r>
    </w:p>
    <w:p w14:paraId="682E1C6C" w14:textId="77777777" w:rsidR="00A46502" w:rsidRPr="00C5016F" w:rsidRDefault="00A46502" w:rsidP="002D5040">
      <w:pPr>
        <w:pStyle w:val="Paragraphedeliste"/>
        <w:spacing w:before="0" w:after="160" w:line="259" w:lineRule="auto"/>
        <w:ind w:left="1440"/>
        <w:jc w:val="both"/>
        <w:rPr>
          <w:rFonts w:cstheme="minorHAnsi"/>
        </w:rPr>
      </w:pPr>
    </w:p>
    <w:p w14:paraId="4C0543E9" w14:textId="77777777" w:rsidR="00A46502" w:rsidRPr="00C5016F" w:rsidRDefault="00A46502" w:rsidP="002D5040">
      <w:pPr>
        <w:pStyle w:val="Sansinterligne"/>
        <w:numPr>
          <w:ilvl w:val="0"/>
          <w:numId w:val="1"/>
        </w:numPr>
        <w:spacing w:before="60"/>
        <w:ind w:left="714" w:hanging="357"/>
        <w:jc w:val="both"/>
        <w:rPr>
          <w:rFonts w:cstheme="minorHAnsi"/>
          <w:b/>
          <w:bCs/>
          <w:u w:val="single"/>
        </w:rPr>
      </w:pPr>
      <w:r w:rsidRPr="00C5016F">
        <w:rPr>
          <w:rFonts w:cstheme="minorHAnsi"/>
          <w:b/>
          <w:bCs/>
          <w:u w:val="single"/>
        </w:rPr>
        <w:t>Gestion administrative et sociale ;</w:t>
      </w:r>
    </w:p>
    <w:p w14:paraId="010B11F9" w14:textId="01BBDC14" w:rsidR="00A46502" w:rsidRPr="00C5016F" w:rsidRDefault="00A46502" w:rsidP="002D5040">
      <w:pPr>
        <w:pStyle w:val="Paragraphedeliste"/>
        <w:numPr>
          <w:ilvl w:val="1"/>
          <w:numId w:val="1"/>
        </w:numPr>
        <w:spacing w:before="60" w:after="160" w:line="259" w:lineRule="auto"/>
        <w:jc w:val="both"/>
        <w:rPr>
          <w:rFonts w:cstheme="minorHAnsi"/>
        </w:rPr>
      </w:pPr>
      <w:r w:rsidRPr="00C5016F">
        <w:rPr>
          <w:rFonts w:cstheme="minorHAnsi"/>
        </w:rPr>
        <w:t>Réorganisation des services</w:t>
      </w:r>
      <w:r w:rsidR="006A7204" w:rsidRPr="00C5016F">
        <w:rPr>
          <w:rFonts w:cstheme="minorHAnsi"/>
        </w:rPr>
        <w:t> :</w:t>
      </w:r>
      <w:r w:rsidRPr="00C5016F">
        <w:rPr>
          <w:rFonts w:cstheme="minorHAnsi"/>
        </w:rPr>
        <w:t xml:space="preserve"> </w:t>
      </w:r>
      <w:r w:rsidR="006A7204" w:rsidRPr="00C5016F">
        <w:rPr>
          <w:rFonts w:cstheme="minorHAnsi"/>
        </w:rPr>
        <w:t>La suppression de la direction financière, remplacée par un service des finances et une agence comptable a été acté</w:t>
      </w:r>
      <w:r w:rsidR="00E14D6C">
        <w:rPr>
          <w:rFonts w:cstheme="minorHAnsi"/>
        </w:rPr>
        <w:t>e</w:t>
      </w:r>
      <w:r w:rsidR="006A7204" w:rsidRPr="00C5016F">
        <w:rPr>
          <w:rFonts w:cstheme="minorHAnsi"/>
        </w:rPr>
        <w:t xml:space="preserve"> en novembre 2021 par le </w:t>
      </w:r>
      <w:r w:rsidRPr="00C5016F">
        <w:rPr>
          <w:rFonts w:cstheme="minorHAnsi"/>
        </w:rPr>
        <w:t>C</w:t>
      </w:r>
      <w:r w:rsidR="00610311" w:rsidRPr="00C5016F">
        <w:rPr>
          <w:rFonts w:cstheme="minorHAnsi"/>
        </w:rPr>
        <w:t>A</w:t>
      </w:r>
      <w:r w:rsidRPr="00C5016F">
        <w:rPr>
          <w:rFonts w:cstheme="minorHAnsi"/>
        </w:rPr>
        <w:t xml:space="preserve"> du Port autonome de Papeete</w:t>
      </w:r>
      <w:r w:rsidR="006A7204" w:rsidRPr="00C5016F">
        <w:rPr>
          <w:rFonts w:cstheme="minorHAnsi"/>
        </w:rPr>
        <w:t>.</w:t>
      </w:r>
    </w:p>
    <w:p w14:paraId="6C434773" w14:textId="77777777" w:rsidR="006A7204" w:rsidRPr="00C5016F" w:rsidRDefault="00A46502" w:rsidP="002D5040">
      <w:pPr>
        <w:pStyle w:val="Paragraphedeliste"/>
        <w:numPr>
          <w:ilvl w:val="1"/>
          <w:numId w:val="1"/>
        </w:numPr>
        <w:spacing w:before="60" w:after="160" w:line="259" w:lineRule="auto"/>
        <w:jc w:val="both"/>
        <w:rPr>
          <w:rFonts w:cstheme="minorHAnsi"/>
        </w:rPr>
      </w:pPr>
      <w:r w:rsidRPr="00C5016F">
        <w:rPr>
          <w:rFonts w:cstheme="minorHAnsi"/>
        </w:rPr>
        <w:t>Election des</w:t>
      </w:r>
      <w:r w:rsidR="006A7204" w:rsidRPr="00C5016F">
        <w:rPr>
          <w:rFonts w:cstheme="minorHAnsi"/>
        </w:rPr>
        <w:t xml:space="preserve"> </w:t>
      </w:r>
      <w:r w:rsidRPr="00C5016F">
        <w:rPr>
          <w:rFonts w:cstheme="minorHAnsi"/>
        </w:rPr>
        <w:t>délégués du personnel en date du 7 octobre 2021</w:t>
      </w:r>
      <w:r w:rsidR="006A7204" w:rsidRPr="00C5016F">
        <w:rPr>
          <w:rFonts w:cstheme="minorHAnsi"/>
        </w:rPr>
        <w:t>.</w:t>
      </w:r>
    </w:p>
    <w:p w14:paraId="20BD2625" w14:textId="61961C24" w:rsidR="00A46502" w:rsidRPr="00C5016F" w:rsidRDefault="006A7204" w:rsidP="002D5040">
      <w:pPr>
        <w:pStyle w:val="Paragraphedeliste"/>
        <w:numPr>
          <w:ilvl w:val="1"/>
          <w:numId w:val="1"/>
        </w:numPr>
        <w:spacing w:before="60" w:after="160" w:line="259" w:lineRule="auto"/>
        <w:jc w:val="both"/>
        <w:rPr>
          <w:rFonts w:cstheme="minorHAnsi"/>
        </w:rPr>
      </w:pPr>
      <w:r w:rsidRPr="00C5016F">
        <w:rPr>
          <w:rFonts w:cstheme="minorHAnsi"/>
        </w:rPr>
        <w:t>L</w:t>
      </w:r>
      <w:r w:rsidR="00A46502" w:rsidRPr="00C5016F">
        <w:rPr>
          <w:rFonts w:cstheme="minorHAnsi"/>
        </w:rPr>
        <w:t xml:space="preserve">’élection du représentant du personnel au CA </w:t>
      </w:r>
      <w:r w:rsidR="00E14D6C">
        <w:rPr>
          <w:rFonts w:cstheme="minorHAnsi"/>
        </w:rPr>
        <w:t>est suspendue</w:t>
      </w:r>
      <w:r w:rsidR="00A46502" w:rsidRPr="00C5016F">
        <w:rPr>
          <w:rFonts w:cstheme="minorHAnsi"/>
        </w:rPr>
        <w:t xml:space="preserve"> compte tenu de l’absence d</w:t>
      </w:r>
      <w:r w:rsidR="00610311" w:rsidRPr="00C5016F">
        <w:rPr>
          <w:rFonts w:cstheme="minorHAnsi"/>
        </w:rPr>
        <w:t xml:space="preserve">’un cadre réglementaire fixant les conditions de </w:t>
      </w:r>
      <w:r w:rsidR="00A46502" w:rsidRPr="00C5016F">
        <w:rPr>
          <w:rFonts w:cstheme="minorHAnsi"/>
        </w:rPr>
        <w:t>sa désignation</w:t>
      </w:r>
      <w:r w:rsidR="00610311" w:rsidRPr="00C5016F">
        <w:rPr>
          <w:rFonts w:cstheme="minorHAnsi"/>
        </w:rPr>
        <w:t xml:space="preserve">. </w:t>
      </w:r>
      <w:r w:rsidR="00A46502" w:rsidRPr="00C5016F">
        <w:rPr>
          <w:rFonts w:cstheme="minorHAnsi"/>
        </w:rPr>
        <w:t xml:space="preserve"> </w:t>
      </w:r>
      <w:r w:rsidR="00610311" w:rsidRPr="00C5016F">
        <w:rPr>
          <w:rFonts w:cstheme="minorHAnsi"/>
        </w:rPr>
        <w:t>U</w:t>
      </w:r>
      <w:r w:rsidR="00A46502" w:rsidRPr="00C5016F">
        <w:rPr>
          <w:rFonts w:cstheme="minorHAnsi"/>
        </w:rPr>
        <w:t xml:space="preserve">n projet sera présenté au </w:t>
      </w:r>
      <w:r w:rsidR="00610311" w:rsidRPr="00C5016F">
        <w:rPr>
          <w:rFonts w:cstheme="minorHAnsi"/>
        </w:rPr>
        <w:t>CA du Port autonome en 2022</w:t>
      </w:r>
      <w:r w:rsidR="00A46502" w:rsidRPr="00C5016F">
        <w:rPr>
          <w:rFonts w:cstheme="minorHAnsi"/>
        </w:rPr>
        <w:t xml:space="preserve">. </w:t>
      </w:r>
    </w:p>
    <w:p w14:paraId="5D35E6C5" w14:textId="77777777" w:rsidR="00A46502" w:rsidRPr="00C5016F" w:rsidRDefault="00A46502" w:rsidP="002D5040">
      <w:pPr>
        <w:pStyle w:val="Sansinterligne"/>
        <w:numPr>
          <w:ilvl w:val="0"/>
          <w:numId w:val="1"/>
        </w:numPr>
        <w:spacing w:before="60"/>
        <w:ind w:left="714" w:hanging="357"/>
        <w:jc w:val="both"/>
        <w:rPr>
          <w:rFonts w:cstheme="minorHAnsi"/>
          <w:b/>
          <w:bCs/>
          <w:u w:val="single"/>
        </w:rPr>
      </w:pPr>
      <w:r w:rsidRPr="00C5016F">
        <w:rPr>
          <w:rFonts w:cstheme="minorHAnsi"/>
          <w:b/>
          <w:bCs/>
          <w:u w:val="single"/>
        </w:rPr>
        <w:t>Gestion des recrutements ;</w:t>
      </w:r>
    </w:p>
    <w:p w14:paraId="77E30737" w14:textId="45E1DEF3" w:rsidR="00A46502" w:rsidRPr="00C5016F" w:rsidRDefault="00A46502" w:rsidP="002D5040">
      <w:pPr>
        <w:pStyle w:val="Paragraphedeliste"/>
        <w:numPr>
          <w:ilvl w:val="1"/>
          <w:numId w:val="1"/>
        </w:numPr>
        <w:spacing w:before="0" w:after="160" w:line="259" w:lineRule="auto"/>
        <w:jc w:val="both"/>
        <w:rPr>
          <w:rFonts w:cstheme="minorHAnsi"/>
        </w:rPr>
      </w:pPr>
      <w:r w:rsidRPr="00C5016F">
        <w:rPr>
          <w:rFonts w:cstheme="minorHAnsi"/>
        </w:rPr>
        <w:t xml:space="preserve">Recrutement de 15 </w:t>
      </w:r>
      <w:r w:rsidR="00691B08">
        <w:rPr>
          <w:rFonts w:cstheme="minorHAnsi"/>
        </w:rPr>
        <w:t>agents</w:t>
      </w:r>
      <w:r w:rsidRPr="00C5016F">
        <w:rPr>
          <w:rFonts w:cstheme="minorHAnsi"/>
        </w:rPr>
        <w:t xml:space="preserve"> et 6 mutations internes en 2021, dans le cadre de la réorganisation des services de l’</w:t>
      </w:r>
      <w:r w:rsidR="00691B08">
        <w:rPr>
          <w:rFonts w:cstheme="minorHAnsi"/>
        </w:rPr>
        <w:t>E</w:t>
      </w:r>
      <w:r w:rsidRPr="00C5016F">
        <w:rPr>
          <w:rFonts w:cstheme="minorHAnsi"/>
        </w:rPr>
        <w:t>tablissement (2020 et 2021)</w:t>
      </w:r>
    </w:p>
    <w:p w14:paraId="58036E1A" w14:textId="5643F9C7" w:rsidR="008C5E86" w:rsidRPr="008C5E86" w:rsidRDefault="00A46502" w:rsidP="002D5040">
      <w:pPr>
        <w:pStyle w:val="Sansinterligne"/>
        <w:numPr>
          <w:ilvl w:val="0"/>
          <w:numId w:val="1"/>
        </w:numPr>
        <w:spacing w:before="60"/>
        <w:ind w:left="714" w:hanging="357"/>
        <w:jc w:val="both"/>
        <w:rPr>
          <w:rFonts w:cstheme="minorHAnsi"/>
          <w:b/>
          <w:bCs/>
          <w:u w:val="single"/>
        </w:rPr>
      </w:pPr>
      <w:r w:rsidRPr="00E14D6C">
        <w:rPr>
          <w:rFonts w:cstheme="minorHAnsi"/>
          <w:b/>
          <w:bCs/>
          <w:u w:val="single"/>
        </w:rPr>
        <w:t>Conseil et assistance auprès des directions et services ;</w:t>
      </w:r>
    </w:p>
    <w:p w14:paraId="7CDBD789" w14:textId="11407E2C" w:rsidR="00A46502" w:rsidRPr="008C5E86" w:rsidRDefault="00A46502" w:rsidP="002D5040">
      <w:pPr>
        <w:pStyle w:val="Paragraphedeliste"/>
        <w:numPr>
          <w:ilvl w:val="1"/>
          <w:numId w:val="1"/>
        </w:numPr>
        <w:jc w:val="both"/>
        <w:rPr>
          <w:strike/>
        </w:rPr>
      </w:pPr>
      <w:r w:rsidRPr="00E14D6C">
        <w:t>Gestion de la crise sanitaire COVID-19</w:t>
      </w:r>
      <w:r w:rsidR="00610311" w:rsidRPr="00E14D6C">
        <w:t> :</w:t>
      </w:r>
      <w:r w:rsidRPr="00E14D6C">
        <w:t xml:space="preserve"> lors du confinement </w:t>
      </w:r>
      <w:r w:rsidR="00610311" w:rsidRPr="00E14D6C">
        <w:t>des</w:t>
      </w:r>
      <w:r w:rsidRPr="00E14D6C">
        <w:t xml:space="preserve"> mois d’août et </w:t>
      </w:r>
      <w:r w:rsidR="00610311" w:rsidRPr="00E14D6C">
        <w:t xml:space="preserve">de </w:t>
      </w:r>
      <w:r w:rsidRPr="00E14D6C">
        <w:t>septembre 2021</w:t>
      </w:r>
      <w:r w:rsidR="00780CA7" w:rsidRPr="00E14D6C">
        <w:t xml:space="preserve"> et pour assurer la continuité de service</w:t>
      </w:r>
      <w:r w:rsidR="002A74B4" w:rsidRPr="00E14D6C">
        <w:t xml:space="preserve">, </w:t>
      </w:r>
      <w:r w:rsidR="00E14D6C" w:rsidRPr="00E14D6C">
        <w:t xml:space="preserve">47 </w:t>
      </w:r>
      <w:r w:rsidRPr="00E14D6C">
        <w:t xml:space="preserve">décisions de mise en télétravail et </w:t>
      </w:r>
      <w:r w:rsidR="00E14D6C" w:rsidRPr="00E14D6C">
        <w:t>191</w:t>
      </w:r>
      <w:r w:rsidRPr="00E14D6C">
        <w:t xml:space="preserve"> justificatifs de déplacement</w:t>
      </w:r>
      <w:r w:rsidR="002A74B4" w:rsidRPr="00E14D6C">
        <w:t xml:space="preserve"> ont été</w:t>
      </w:r>
      <w:r w:rsidR="00780CA7" w:rsidRPr="00E14D6C">
        <w:t xml:space="preserve"> adopté</w:t>
      </w:r>
      <w:r w:rsidR="00E14D6C" w:rsidRPr="00E14D6C">
        <w:t>s</w:t>
      </w:r>
      <w:r w:rsidR="002A74B4" w:rsidRPr="00E14D6C">
        <w:t xml:space="preserve">. </w:t>
      </w:r>
      <w:r w:rsidRPr="00E14D6C">
        <w:t xml:space="preserve">44 agents </w:t>
      </w:r>
      <w:r w:rsidR="00691B08">
        <w:t xml:space="preserve">ont </w:t>
      </w:r>
      <w:r w:rsidRPr="00E14D6C">
        <w:t xml:space="preserve">été mis en congé durant cette période. </w:t>
      </w:r>
    </w:p>
    <w:p w14:paraId="1BF37277" w14:textId="72350D09" w:rsidR="008C5E86" w:rsidRPr="00027DE1" w:rsidRDefault="008C5E86" w:rsidP="002D5040">
      <w:pPr>
        <w:pStyle w:val="Sansinterligne"/>
        <w:numPr>
          <w:ilvl w:val="1"/>
          <w:numId w:val="1"/>
        </w:numPr>
        <w:spacing w:before="60"/>
        <w:jc w:val="both"/>
      </w:pPr>
      <w:r w:rsidRPr="00027DE1">
        <w:rPr>
          <w:rFonts w:cstheme="minorHAnsi"/>
        </w:rPr>
        <w:t>Afin de garantir la continuité des missions de service public, la politique de télétravail a été maintenu</w:t>
      </w:r>
      <w:r w:rsidR="00691B08">
        <w:rPr>
          <w:rFonts w:cstheme="minorHAnsi"/>
        </w:rPr>
        <w:t>e</w:t>
      </w:r>
      <w:r w:rsidRPr="00027DE1">
        <w:rPr>
          <w:rFonts w:cstheme="minorHAnsi"/>
        </w:rPr>
        <w:t xml:space="preserve"> tout le reste de l’année en application des directives du gouvernement et des situations individuelles.</w:t>
      </w:r>
    </w:p>
    <w:p w14:paraId="540189FF" w14:textId="71C47F0E" w:rsidR="00A51913" w:rsidRDefault="00A51913" w:rsidP="002D5040">
      <w:pPr>
        <w:jc w:val="both"/>
        <w:rPr>
          <w:rFonts w:cstheme="minorHAnsi"/>
          <w:b/>
          <w:bCs/>
          <w:color w:val="6EC4C8" w:themeColor="accent1"/>
        </w:rPr>
      </w:pPr>
      <w:r>
        <w:rPr>
          <w:rFonts w:cstheme="minorHAnsi"/>
          <w:b/>
          <w:bCs/>
          <w:color w:val="6EC4C8" w:themeColor="accent1"/>
        </w:rPr>
        <w:br w:type="page"/>
      </w:r>
    </w:p>
    <w:p w14:paraId="5A17EE93" w14:textId="77777777" w:rsidR="00A46502" w:rsidRPr="00897372" w:rsidRDefault="00A46502" w:rsidP="002D5040">
      <w:pPr>
        <w:pStyle w:val="Paragraphedeliste"/>
        <w:spacing w:before="0" w:after="120"/>
        <w:ind w:left="0"/>
        <w:jc w:val="both"/>
        <w:rPr>
          <w:rFonts w:cstheme="minorHAnsi"/>
          <w:b/>
          <w:bCs/>
          <w:color w:val="6EC4C8" w:themeColor="accent1"/>
          <w:sz w:val="24"/>
          <w:szCs w:val="24"/>
        </w:rPr>
      </w:pPr>
      <w:r w:rsidRPr="00897372">
        <w:rPr>
          <w:rFonts w:cstheme="minorHAnsi"/>
          <w:b/>
          <w:bCs/>
          <w:color w:val="6EC4C8" w:themeColor="accent1"/>
          <w:sz w:val="24"/>
          <w:szCs w:val="24"/>
        </w:rPr>
        <w:lastRenderedPageBreak/>
        <w:t>Chiffres clés</w:t>
      </w:r>
    </w:p>
    <w:tbl>
      <w:tblPr>
        <w:tblW w:w="0" w:type="auto"/>
        <w:tblCellMar>
          <w:left w:w="0" w:type="dxa"/>
          <w:right w:w="0" w:type="dxa"/>
        </w:tblCellMar>
        <w:tblLook w:val="04A0" w:firstRow="1" w:lastRow="0" w:firstColumn="1" w:lastColumn="0" w:noHBand="0" w:noVBand="1"/>
      </w:tblPr>
      <w:tblGrid>
        <w:gridCol w:w="3080"/>
        <w:gridCol w:w="1446"/>
        <w:gridCol w:w="1418"/>
        <w:gridCol w:w="1417"/>
        <w:gridCol w:w="1364"/>
      </w:tblGrid>
      <w:tr w:rsidR="00A46502" w:rsidRPr="00897372" w14:paraId="19489FA8" w14:textId="77777777" w:rsidTr="00DE5E01">
        <w:tc>
          <w:tcPr>
            <w:tcW w:w="3080" w:type="dxa"/>
            <w:tcBorders>
              <w:top w:val="single" w:sz="8" w:space="0" w:color="C5E7E9"/>
              <w:left w:val="single" w:sz="8" w:space="0" w:color="C5E7E9"/>
              <w:bottom w:val="single" w:sz="12" w:space="0" w:color="A8DBDE"/>
              <w:right w:val="single" w:sz="8" w:space="0" w:color="C5E7E9"/>
            </w:tcBorders>
            <w:shd w:val="clear" w:color="auto" w:fill="2A4B64"/>
            <w:tcMar>
              <w:top w:w="0" w:type="dxa"/>
              <w:left w:w="108" w:type="dxa"/>
              <w:bottom w:w="0" w:type="dxa"/>
              <w:right w:w="108" w:type="dxa"/>
            </w:tcMar>
            <w:hideMark/>
          </w:tcPr>
          <w:p w14:paraId="2150CD0A" w14:textId="77777777" w:rsidR="00A46502" w:rsidRPr="00897372" w:rsidRDefault="00A46502" w:rsidP="002D5040">
            <w:pPr>
              <w:jc w:val="both"/>
              <w:rPr>
                <w:rFonts w:cstheme="minorHAnsi"/>
                <w:b/>
                <w:bCs/>
                <w:color w:val="FFFFFF" w:themeColor="background1"/>
              </w:rPr>
            </w:pPr>
            <w:r w:rsidRPr="00897372">
              <w:rPr>
                <w:rFonts w:cstheme="minorHAnsi"/>
                <w:b/>
                <w:bCs/>
                <w:color w:val="FFFFFF" w:themeColor="background1"/>
              </w:rPr>
              <w:t>Indicateur</w:t>
            </w:r>
          </w:p>
        </w:tc>
        <w:tc>
          <w:tcPr>
            <w:tcW w:w="1446" w:type="dxa"/>
            <w:tcBorders>
              <w:top w:val="single" w:sz="8" w:space="0" w:color="C5E7E9"/>
              <w:left w:val="nil"/>
              <w:bottom w:val="single" w:sz="12" w:space="0" w:color="A8DBDE"/>
              <w:right w:val="single" w:sz="8" w:space="0" w:color="C5E7E9"/>
            </w:tcBorders>
            <w:shd w:val="clear" w:color="auto" w:fill="2A4B64"/>
            <w:tcMar>
              <w:top w:w="0" w:type="dxa"/>
              <w:left w:w="108" w:type="dxa"/>
              <w:bottom w:w="0" w:type="dxa"/>
              <w:right w:w="108" w:type="dxa"/>
            </w:tcMar>
            <w:hideMark/>
          </w:tcPr>
          <w:p w14:paraId="33D6AAE9" w14:textId="77777777" w:rsidR="00A46502" w:rsidRPr="00897372" w:rsidRDefault="00A46502" w:rsidP="00765D78">
            <w:pPr>
              <w:jc w:val="center"/>
              <w:rPr>
                <w:rFonts w:cstheme="minorHAnsi"/>
                <w:b/>
                <w:bCs/>
                <w:color w:val="FFFFFF" w:themeColor="background1"/>
              </w:rPr>
            </w:pPr>
            <w:r w:rsidRPr="00897372">
              <w:rPr>
                <w:rFonts w:cstheme="minorHAnsi"/>
                <w:b/>
                <w:bCs/>
                <w:color w:val="FFFFFF" w:themeColor="background1"/>
              </w:rPr>
              <w:t>2018</w:t>
            </w:r>
          </w:p>
        </w:tc>
        <w:tc>
          <w:tcPr>
            <w:tcW w:w="1418" w:type="dxa"/>
            <w:tcBorders>
              <w:top w:val="single" w:sz="8" w:space="0" w:color="C5E7E9"/>
              <w:left w:val="nil"/>
              <w:bottom w:val="single" w:sz="12" w:space="0" w:color="A8DBDE"/>
              <w:right w:val="single" w:sz="8" w:space="0" w:color="C5E7E9"/>
            </w:tcBorders>
            <w:shd w:val="clear" w:color="auto" w:fill="2A4B64"/>
            <w:tcMar>
              <w:top w:w="0" w:type="dxa"/>
              <w:left w:w="108" w:type="dxa"/>
              <w:bottom w:w="0" w:type="dxa"/>
              <w:right w:w="108" w:type="dxa"/>
            </w:tcMar>
            <w:hideMark/>
          </w:tcPr>
          <w:p w14:paraId="4D6781EA" w14:textId="77777777" w:rsidR="00A46502" w:rsidRPr="00897372" w:rsidRDefault="00A46502" w:rsidP="00765D78">
            <w:pPr>
              <w:jc w:val="center"/>
              <w:rPr>
                <w:rFonts w:cstheme="minorHAnsi"/>
                <w:b/>
                <w:bCs/>
                <w:color w:val="FFFFFF" w:themeColor="background1"/>
              </w:rPr>
            </w:pPr>
            <w:r w:rsidRPr="00897372">
              <w:rPr>
                <w:rFonts w:cstheme="minorHAnsi"/>
                <w:b/>
                <w:bCs/>
                <w:color w:val="FFFFFF" w:themeColor="background1"/>
              </w:rPr>
              <w:t>2019</w:t>
            </w:r>
          </w:p>
        </w:tc>
        <w:tc>
          <w:tcPr>
            <w:tcW w:w="1417" w:type="dxa"/>
            <w:tcBorders>
              <w:top w:val="single" w:sz="8" w:space="0" w:color="C5E7E9"/>
              <w:left w:val="nil"/>
              <w:bottom w:val="single" w:sz="12" w:space="0" w:color="A8DBDE"/>
              <w:right w:val="single" w:sz="8" w:space="0" w:color="C5E7E9"/>
            </w:tcBorders>
            <w:shd w:val="clear" w:color="auto" w:fill="2A4B64"/>
            <w:tcMar>
              <w:top w:w="0" w:type="dxa"/>
              <w:left w:w="108" w:type="dxa"/>
              <w:bottom w:w="0" w:type="dxa"/>
              <w:right w:w="108" w:type="dxa"/>
            </w:tcMar>
            <w:hideMark/>
          </w:tcPr>
          <w:p w14:paraId="16EFBC9C" w14:textId="77777777" w:rsidR="00A46502" w:rsidRPr="00897372" w:rsidRDefault="00A46502" w:rsidP="00765D78">
            <w:pPr>
              <w:jc w:val="center"/>
              <w:rPr>
                <w:rFonts w:cstheme="minorHAnsi"/>
                <w:b/>
                <w:bCs/>
                <w:color w:val="FFFFFF" w:themeColor="background1"/>
              </w:rPr>
            </w:pPr>
            <w:r w:rsidRPr="00897372">
              <w:rPr>
                <w:rFonts w:cstheme="minorHAnsi"/>
                <w:b/>
                <w:bCs/>
                <w:color w:val="FFFFFF" w:themeColor="background1"/>
              </w:rPr>
              <w:t>2020</w:t>
            </w:r>
          </w:p>
        </w:tc>
        <w:tc>
          <w:tcPr>
            <w:tcW w:w="1364" w:type="dxa"/>
            <w:tcBorders>
              <w:top w:val="single" w:sz="8" w:space="0" w:color="C5E7E9"/>
              <w:left w:val="nil"/>
              <w:bottom w:val="single" w:sz="12" w:space="0" w:color="A8DBDE"/>
              <w:right w:val="single" w:sz="8" w:space="0" w:color="C5E7E9"/>
            </w:tcBorders>
            <w:shd w:val="clear" w:color="auto" w:fill="2A4B64"/>
          </w:tcPr>
          <w:p w14:paraId="062374E8" w14:textId="77777777" w:rsidR="00A46502" w:rsidRPr="00897372" w:rsidRDefault="00A46502" w:rsidP="00765D78">
            <w:pPr>
              <w:jc w:val="center"/>
              <w:rPr>
                <w:rFonts w:cstheme="minorHAnsi"/>
                <w:b/>
                <w:bCs/>
                <w:color w:val="FFFFFF" w:themeColor="background1"/>
              </w:rPr>
            </w:pPr>
            <w:r w:rsidRPr="00897372">
              <w:rPr>
                <w:rFonts w:cstheme="minorHAnsi"/>
                <w:b/>
                <w:bCs/>
                <w:color w:val="FFFFFF" w:themeColor="background1"/>
              </w:rPr>
              <w:t>2021</w:t>
            </w:r>
          </w:p>
        </w:tc>
      </w:tr>
      <w:tr w:rsidR="00A46502" w:rsidRPr="00897372" w14:paraId="2678E639" w14:textId="77777777" w:rsidTr="00DE5E01">
        <w:trPr>
          <w:trHeight w:val="465"/>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1221AC6D" w14:textId="77777777" w:rsidR="00A46502" w:rsidRPr="00897372" w:rsidRDefault="00A46502" w:rsidP="002D5040">
            <w:pPr>
              <w:jc w:val="both"/>
              <w:rPr>
                <w:rFonts w:cstheme="minorHAnsi"/>
                <w:b/>
                <w:bCs/>
              </w:rPr>
            </w:pPr>
            <w:r w:rsidRPr="00897372">
              <w:rPr>
                <w:rFonts w:cstheme="minorHAnsi"/>
                <w:b/>
                <w:bCs/>
              </w:rPr>
              <w:t>Nombre de décisions individuelles</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30E09483" w14:textId="77777777" w:rsidR="00A46502" w:rsidRPr="00897372" w:rsidRDefault="00A46502" w:rsidP="00765D78">
            <w:pPr>
              <w:jc w:val="center"/>
              <w:rPr>
                <w:rFonts w:cstheme="minorHAnsi"/>
              </w:rPr>
            </w:pPr>
            <w:r w:rsidRPr="00897372">
              <w:rPr>
                <w:rFonts w:cstheme="minorHAnsi"/>
              </w:rPr>
              <w:t>163</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32AE20EF" w14:textId="77777777" w:rsidR="00A46502" w:rsidRPr="00897372" w:rsidRDefault="00A46502" w:rsidP="00765D78">
            <w:pPr>
              <w:jc w:val="center"/>
              <w:rPr>
                <w:rFonts w:cstheme="minorHAnsi"/>
              </w:rPr>
            </w:pPr>
            <w:r w:rsidRPr="00897372">
              <w:rPr>
                <w:rFonts w:cstheme="minorHAnsi"/>
              </w:rPr>
              <w:t>180</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5D324544" w14:textId="77777777" w:rsidR="00A46502" w:rsidRPr="00897372" w:rsidRDefault="00A46502" w:rsidP="00765D78">
            <w:pPr>
              <w:jc w:val="center"/>
              <w:rPr>
                <w:rFonts w:cstheme="minorHAnsi"/>
              </w:rPr>
            </w:pPr>
            <w:r w:rsidRPr="00897372">
              <w:rPr>
                <w:rFonts w:cstheme="minorHAnsi"/>
              </w:rPr>
              <w:t>291</w:t>
            </w:r>
          </w:p>
        </w:tc>
        <w:tc>
          <w:tcPr>
            <w:tcW w:w="1364" w:type="dxa"/>
            <w:tcBorders>
              <w:top w:val="nil"/>
              <w:left w:val="nil"/>
              <w:bottom w:val="single" w:sz="8" w:space="0" w:color="C5E7E9"/>
              <w:right w:val="single" w:sz="8" w:space="0" w:color="C5E7E9"/>
            </w:tcBorders>
          </w:tcPr>
          <w:p w14:paraId="6C9836BD" w14:textId="77777777" w:rsidR="00A46502" w:rsidRPr="00897372" w:rsidRDefault="00A46502" w:rsidP="00765D78">
            <w:pPr>
              <w:jc w:val="center"/>
              <w:rPr>
                <w:rFonts w:cstheme="minorHAnsi"/>
              </w:rPr>
            </w:pPr>
            <w:r w:rsidRPr="00897372">
              <w:rPr>
                <w:rFonts w:cstheme="minorHAnsi"/>
              </w:rPr>
              <w:t>267</w:t>
            </w:r>
          </w:p>
        </w:tc>
      </w:tr>
      <w:tr w:rsidR="00A46502" w:rsidRPr="00897372" w14:paraId="730ACACC"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0724F266" w14:textId="77777777" w:rsidR="00A46502" w:rsidRPr="00897372" w:rsidRDefault="00A46502" w:rsidP="002D5040">
            <w:pPr>
              <w:jc w:val="both"/>
              <w:rPr>
                <w:rFonts w:cstheme="minorHAnsi"/>
                <w:b/>
                <w:bCs/>
              </w:rPr>
            </w:pPr>
            <w:r w:rsidRPr="00897372">
              <w:rPr>
                <w:rFonts w:cstheme="minorHAnsi"/>
                <w:b/>
                <w:bCs/>
              </w:rPr>
              <w:t>Nombre de conflits sociaux (préavis de grève générale)</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2F73F6CB" w14:textId="77777777" w:rsidR="00A46502" w:rsidRPr="00897372" w:rsidRDefault="00A46502" w:rsidP="00765D78">
            <w:pPr>
              <w:jc w:val="center"/>
              <w:rPr>
                <w:rFonts w:cstheme="minorHAnsi"/>
              </w:rPr>
            </w:pPr>
            <w:r w:rsidRPr="00897372">
              <w:rPr>
                <w:rFonts w:cstheme="minorHAnsi"/>
              </w:rPr>
              <w:t>3</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0ECF8505" w14:textId="77777777" w:rsidR="00A46502" w:rsidRPr="00897372" w:rsidRDefault="00A46502" w:rsidP="00765D78">
            <w:pPr>
              <w:jc w:val="center"/>
              <w:rPr>
                <w:rFonts w:cstheme="minorHAnsi"/>
              </w:rPr>
            </w:pPr>
            <w:r w:rsidRPr="00897372">
              <w:rPr>
                <w:rFonts w:cstheme="minorHAnsi"/>
              </w:rPr>
              <w:t>-</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4A2EB7EE" w14:textId="77777777" w:rsidR="00A46502" w:rsidRPr="00897372" w:rsidRDefault="00A46502" w:rsidP="00765D78">
            <w:pPr>
              <w:jc w:val="center"/>
              <w:rPr>
                <w:rFonts w:cstheme="minorHAnsi"/>
              </w:rPr>
            </w:pPr>
            <w:r w:rsidRPr="00897372">
              <w:rPr>
                <w:rFonts w:cstheme="minorHAnsi"/>
              </w:rPr>
              <w:t>1</w:t>
            </w:r>
          </w:p>
        </w:tc>
        <w:tc>
          <w:tcPr>
            <w:tcW w:w="1364" w:type="dxa"/>
            <w:tcBorders>
              <w:top w:val="nil"/>
              <w:left w:val="nil"/>
              <w:bottom w:val="single" w:sz="8" w:space="0" w:color="C5E7E9"/>
              <w:right w:val="single" w:sz="8" w:space="0" w:color="C5E7E9"/>
            </w:tcBorders>
          </w:tcPr>
          <w:p w14:paraId="7D52F841" w14:textId="77777777" w:rsidR="00A46502" w:rsidRPr="00897372" w:rsidRDefault="00A46502" w:rsidP="00765D78">
            <w:pPr>
              <w:jc w:val="center"/>
              <w:rPr>
                <w:rFonts w:cstheme="minorHAnsi"/>
              </w:rPr>
            </w:pPr>
            <w:r w:rsidRPr="00897372">
              <w:rPr>
                <w:rFonts w:cstheme="minorHAnsi"/>
              </w:rPr>
              <w:t>1</w:t>
            </w:r>
          </w:p>
        </w:tc>
      </w:tr>
      <w:tr w:rsidR="00A46502" w:rsidRPr="00897372" w14:paraId="73835633"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0012F79D" w14:textId="77777777" w:rsidR="00A46502" w:rsidRPr="00897372" w:rsidRDefault="00A46502" w:rsidP="002D5040">
            <w:pPr>
              <w:jc w:val="both"/>
              <w:rPr>
                <w:rFonts w:cstheme="minorHAnsi"/>
                <w:b/>
                <w:bCs/>
              </w:rPr>
            </w:pPr>
            <w:r w:rsidRPr="00897372">
              <w:rPr>
                <w:rFonts w:cstheme="minorHAnsi"/>
                <w:b/>
                <w:bCs/>
              </w:rPr>
              <w:t>Nombre de conflits sociaux (préavis de grève concernant partiellement le PAP)</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72B1ED1E" w14:textId="77777777" w:rsidR="00A46502" w:rsidRPr="00897372" w:rsidRDefault="00A46502" w:rsidP="00765D78">
            <w:pPr>
              <w:jc w:val="center"/>
              <w:rPr>
                <w:rFonts w:cstheme="minorHAnsi"/>
              </w:rPr>
            </w:pPr>
            <w:r w:rsidRPr="00897372">
              <w:rPr>
                <w:rFonts w:cstheme="minorHAnsi"/>
              </w:rPr>
              <w:t>-</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2EE282C0" w14:textId="77777777" w:rsidR="00A46502" w:rsidRPr="00897372" w:rsidRDefault="00A46502" w:rsidP="00765D78">
            <w:pPr>
              <w:jc w:val="center"/>
              <w:rPr>
                <w:rFonts w:cstheme="minorHAnsi"/>
              </w:rPr>
            </w:pPr>
            <w:r w:rsidRPr="00897372">
              <w:rPr>
                <w:rFonts w:cstheme="minorHAnsi"/>
              </w:rPr>
              <w:t>-</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42BEC1C3" w14:textId="77777777" w:rsidR="00A46502" w:rsidRPr="00897372" w:rsidRDefault="00A46502" w:rsidP="00765D78">
            <w:pPr>
              <w:jc w:val="center"/>
              <w:rPr>
                <w:rFonts w:cstheme="minorHAnsi"/>
              </w:rPr>
            </w:pPr>
            <w:r w:rsidRPr="00897372">
              <w:rPr>
                <w:rFonts w:cstheme="minorHAnsi"/>
              </w:rPr>
              <w:t>1</w:t>
            </w:r>
          </w:p>
        </w:tc>
        <w:tc>
          <w:tcPr>
            <w:tcW w:w="1364" w:type="dxa"/>
            <w:tcBorders>
              <w:top w:val="nil"/>
              <w:left w:val="nil"/>
              <w:bottom w:val="single" w:sz="8" w:space="0" w:color="C5E7E9"/>
              <w:right w:val="single" w:sz="8" w:space="0" w:color="C5E7E9"/>
            </w:tcBorders>
          </w:tcPr>
          <w:p w14:paraId="2B1C30A8" w14:textId="77777777" w:rsidR="00A46502" w:rsidRPr="00897372" w:rsidRDefault="00A46502" w:rsidP="00765D78">
            <w:pPr>
              <w:jc w:val="center"/>
              <w:rPr>
                <w:rFonts w:cstheme="minorHAnsi"/>
              </w:rPr>
            </w:pPr>
            <w:r w:rsidRPr="00897372">
              <w:rPr>
                <w:rFonts w:cstheme="minorHAnsi"/>
              </w:rPr>
              <w:t>-</w:t>
            </w:r>
          </w:p>
        </w:tc>
      </w:tr>
      <w:tr w:rsidR="00A46502" w:rsidRPr="00897372" w14:paraId="28043F6B"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108ED313" w14:textId="77777777" w:rsidR="00A46502" w:rsidRPr="00897372" w:rsidRDefault="00A46502" w:rsidP="002D5040">
            <w:pPr>
              <w:jc w:val="both"/>
              <w:rPr>
                <w:rFonts w:cstheme="minorHAnsi"/>
                <w:b/>
                <w:bCs/>
              </w:rPr>
            </w:pPr>
            <w:r w:rsidRPr="00897372">
              <w:rPr>
                <w:rFonts w:cstheme="minorHAnsi"/>
                <w:b/>
                <w:bCs/>
              </w:rPr>
              <w:t>Nombre de conflits sociaux (préavis de grève spécifique au PAP)</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52442CC9" w14:textId="77777777" w:rsidR="00A46502" w:rsidRPr="00897372" w:rsidRDefault="00A46502" w:rsidP="00765D78">
            <w:pPr>
              <w:jc w:val="center"/>
              <w:rPr>
                <w:rFonts w:cstheme="minorHAnsi"/>
              </w:rPr>
            </w:pPr>
            <w:r w:rsidRPr="00897372">
              <w:rPr>
                <w:rFonts w:cstheme="minorHAnsi"/>
              </w:rPr>
              <w:t>-</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1C76ED4B" w14:textId="77777777" w:rsidR="00A46502" w:rsidRPr="00897372" w:rsidRDefault="00A46502" w:rsidP="00765D78">
            <w:pPr>
              <w:jc w:val="center"/>
              <w:rPr>
                <w:rFonts w:cstheme="minorHAnsi"/>
              </w:rPr>
            </w:pPr>
            <w:r w:rsidRPr="00897372">
              <w:rPr>
                <w:rFonts w:cstheme="minorHAnsi"/>
              </w:rPr>
              <w:t>-</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197A1AA9" w14:textId="77777777" w:rsidR="00A46502" w:rsidRPr="00897372" w:rsidRDefault="00A46502" w:rsidP="00765D78">
            <w:pPr>
              <w:jc w:val="center"/>
              <w:rPr>
                <w:rFonts w:cstheme="minorHAnsi"/>
              </w:rPr>
            </w:pPr>
            <w:r w:rsidRPr="00897372">
              <w:rPr>
                <w:rFonts w:cstheme="minorHAnsi"/>
              </w:rPr>
              <w:t>-</w:t>
            </w:r>
          </w:p>
        </w:tc>
        <w:tc>
          <w:tcPr>
            <w:tcW w:w="1364" w:type="dxa"/>
            <w:tcBorders>
              <w:top w:val="nil"/>
              <w:left w:val="nil"/>
              <w:bottom w:val="single" w:sz="8" w:space="0" w:color="C5E7E9"/>
              <w:right w:val="single" w:sz="8" w:space="0" w:color="C5E7E9"/>
            </w:tcBorders>
          </w:tcPr>
          <w:p w14:paraId="7C5D72A6" w14:textId="3FCD2592" w:rsidR="00A46502" w:rsidRPr="00897372" w:rsidRDefault="00A46502" w:rsidP="00765D78">
            <w:pPr>
              <w:jc w:val="center"/>
              <w:rPr>
                <w:rFonts w:cstheme="minorHAnsi"/>
              </w:rPr>
            </w:pPr>
            <w:r w:rsidRPr="00897372">
              <w:rPr>
                <w:rFonts w:cstheme="minorHAnsi"/>
              </w:rPr>
              <w:t>1</w:t>
            </w:r>
          </w:p>
        </w:tc>
      </w:tr>
      <w:tr w:rsidR="00A46502" w:rsidRPr="00897372" w14:paraId="7EB91B0F"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4601C21D" w14:textId="77777777" w:rsidR="00A46502" w:rsidRPr="00897372" w:rsidRDefault="00A46502" w:rsidP="002D5040">
            <w:pPr>
              <w:jc w:val="both"/>
              <w:rPr>
                <w:rFonts w:cstheme="minorHAnsi"/>
                <w:b/>
                <w:bCs/>
              </w:rPr>
            </w:pPr>
            <w:r w:rsidRPr="00897372">
              <w:rPr>
                <w:rFonts w:cstheme="minorHAnsi"/>
                <w:b/>
                <w:bCs/>
              </w:rPr>
              <w:t>Nombre de convocations à un entretien préalable</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4C80AEFF" w14:textId="77777777" w:rsidR="00A46502" w:rsidRPr="00897372" w:rsidRDefault="00A46502" w:rsidP="00765D78">
            <w:pPr>
              <w:jc w:val="center"/>
              <w:rPr>
                <w:rFonts w:cstheme="minorHAnsi"/>
              </w:rPr>
            </w:pPr>
            <w:r w:rsidRPr="00897372">
              <w:rPr>
                <w:rFonts w:cstheme="minorHAnsi"/>
              </w:rPr>
              <w:t>-</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7FC64C04" w14:textId="77777777" w:rsidR="00A46502" w:rsidRPr="00897372" w:rsidRDefault="00A46502" w:rsidP="00765D78">
            <w:pPr>
              <w:jc w:val="center"/>
              <w:rPr>
                <w:rFonts w:cstheme="minorHAnsi"/>
              </w:rPr>
            </w:pPr>
            <w:r w:rsidRPr="00897372">
              <w:rPr>
                <w:rFonts w:cstheme="minorHAnsi"/>
              </w:rPr>
              <w:t>2</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755F3E6B" w14:textId="77777777" w:rsidR="00A46502" w:rsidRPr="00897372" w:rsidRDefault="00A46502" w:rsidP="00765D78">
            <w:pPr>
              <w:jc w:val="center"/>
              <w:rPr>
                <w:rFonts w:cstheme="minorHAnsi"/>
              </w:rPr>
            </w:pPr>
            <w:r w:rsidRPr="00897372">
              <w:rPr>
                <w:rFonts w:cstheme="minorHAnsi"/>
              </w:rPr>
              <w:t>1</w:t>
            </w:r>
          </w:p>
        </w:tc>
        <w:tc>
          <w:tcPr>
            <w:tcW w:w="1364" w:type="dxa"/>
            <w:tcBorders>
              <w:top w:val="nil"/>
              <w:left w:val="nil"/>
              <w:bottom w:val="single" w:sz="8" w:space="0" w:color="C5E7E9"/>
              <w:right w:val="single" w:sz="8" w:space="0" w:color="C5E7E9"/>
            </w:tcBorders>
          </w:tcPr>
          <w:p w14:paraId="61EA9092" w14:textId="77777777" w:rsidR="00A46502" w:rsidRPr="00897372" w:rsidRDefault="00A46502" w:rsidP="00765D78">
            <w:pPr>
              <w:jc w:val="center"/>
              <w:rPr>
                <w:rFonts w:cstheme="minorHAnsi"/>
              </w:rPr>
            </w:pPr>
            <w:r w:rsidRPr="00897372">
              <w:rPr>
                <w:rFonts w:cstheme="minorHAnsi"/>
              </w:rPr>
              <w:t>8</w:t>
            </w:r>
          </w:p>
        </w:tc>
      </w:tr>
      <w:tr w:rsidR="00A46502" w:rsidRPr="00897372" w14:paraId="401DF46E"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1E500F7A" w14:textId="77777777" w:rsidR="00A46502" w:rsidRPr="00897372" w:rsidRDefault="00A46502" w:rsidP="002D5040">
            <w:pPr>
              <w:jc w:val="both"/>
              <w:rPr>
                <w:rFonts w:cstheme="minorHAnsi"/>
                <w:b/>
                <w:bCs/>
              </w:rPr>
            </w:pPr>
            <w:r w:rsidRPr="00897372">
              <w:rPr>
                <w:rFonts w:cstheme="minorHAnsi"/>
                <w:b/>
                <w:bCs/>
              </w:rPr>
              <w:t>Nombre d’avertissements /blâme</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006E8D12" w14:textId="77777777" w:rsidR="00A46502" w:rsidRPr="00897372" w:rsidRDefault="00A46502" w:rsidP="00765D78">
            <w:pPr>
              <w:jc w:val="center"/>
              <w:rPr>
                <w:rFonts w:cstheme="minorHAnsi"/>
              </w:rPr>
            </w:pPr>
            <w:r w:rsidRPr="00897372">
              <w:rPr>
                <w:rFonts w:cstheme="minorHAnsi"/>
              </w:rPr>
              <w:t>-</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2C26A589" w14:textId="77777777" w:rsidR="00A46502" w:rsidRPr="00897372" w:rsidRDefault="00A46502" w:rsidP="00765D78">
            <w:pPr>
              <w:jc w:val="center"/>
              <w:rPr>
                <w:rFonts w:cstheme="minorHAnsi"/>
              </w:rPr>
            </w:pPr>
            <w:r w:rsidRPr="00897372">
              <w:rPr>
                <w:rFonts w:cstheme="minorHAnsi"/>
              </w:rPr>
              <w:t>-</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61A942E0" w14:textId="77777777" w:rsidR="00A46502" w:rsidRPr="00897372" w:rsidRDefault="00A46502" w:rsidP="00765D78">
            <w:pPr>
              <w:jc w:val="center"/>
              <w:rPr>
                <w:rFonts w:cstheme="minorHAnsi"/>
              </w:rPr>
            </w:pPr>
            <w:r w:rsidRPr="00897372">
              <w:rPr>
                <w:rFonts w:cstheme="minorHAnsi"/>
              </w:rPr>
              <w:t>1</w:t>
            </w:r>
          </w:p>
        </w:tc>
        <w:tc>
          <w:tcPr>
            <w:tcW w:w="1364" w:type="dxa"/>
            <w:tcBorders>
              <w:top w:val="nil"/>
              <w:left w:val="nil"/>
              <w:bottom w:val="single" w:sz="8" w:space="0" w:color="C5E7E9"/>
              <w:right w:val="single" w:sz="8" w:space="0" w:color="C5E7E9"/>
            </w:tcBorders>
          </w:tcPr>
          <w:p w14:paraId="35776301" w14:textId="77777777" w:rsidR="00A46502" w:rsidRPr="00897372" w:rsidRDefault="00A46502" w:rsidP="00765D78">
            <w:pPr>
              <w:jc w:val="center"/>
              <w:rPr>
                <w:rFonts w:cstheme="minorHAnsi"/>
              </w:rPr>
            </w:pPr>
            <w:r w:rsidRPr="00897372">
              <w:rPr>
                <w:rFonts w:cstheme="minorHAnsi"/>
              </w:rPr>
              <w:t>6</w:t>
            </w:r>
          </w:p>
        </w:tc>
      </w:tr>
      <w:tr w:rsidR="00A46502" w:rsidRPr="00897372" w14:paraId="5B9EA6AF"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836FC59" w14:textId="77777777" w:rsidR="00A46502" w:rsidRPr="00897372" w:rsidRDefault="00A46502" w:rsidP="002D5040">
            <w:pPr>
              <w:jc w:val="both"/>
              <w:rPr>
                <w:rFonts w:cstheme="minorHAnsi"/>
                <w:b/>
                <w:bCs/>
              </w:rPr>
            </w:pPr>
            <w:r w:rsidRPr="00897372">
              <w:rPr>
                <w:rFonts w:cstheme="minorHAnsi"/>
                <w:b/>
                <w:bCs/>
              </w:rPr>
              <w:t>Nombre de mises à pied</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507BBABF" w14:textId="77777777" w:rsidR="00A46502" w:rsidRPr="00897372" w:rsidRDefault="00A46502" w:rsidP="00765D78">
            <w:pPr>
              <w:jc w:val="center"/>
              <w:rPr>
                <w:rFonts w:cstheme="minorHAnsi"/>
              </w:rPr>
            </w:pPr>
            <w:r w:rsidRPr="00897372">
              <w:rPr>
                <w:rFonts w:cstheme="minorHAnsi"/>
              </w:rPr>
              <w:t>-</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35B8181D" w14:textId="77777777" w:rsidR="00A46502" w:rsidRPr="00897372" w:rsidRDefault="00A46502" w:rsidP="00765D78">
            <w:pPr>
              <w:jc w:val="center"/>
              <w:rPr>
                <w:rFonts w:cstheme="minorHAnsi"/>
              </w:rPr>
            </w:pPr>
            <w:r w:rsidRPr="00897372">
              <w:rPr>
                <w:rFonts w:cstheme="minorHAnsi"/>
              </w:rPr>
              <w:t>1</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7281EB7F" w14:textId="77777777" w:rsidR="00A46502" w:rsidRPr="00897372" w:rsidRDefault="00A46502" w:rsidP="00765D78">
            <w:pPr>
              <w:jc w:val="center"/>
              <w:rPr>
                <w:rFonts w:cstheme="minorHAnsi"/>
              </w:rPr>
            </w:pPr>
            <w:r w:rsidRPr="00897372">
              <w:rPr>
                <w:rFonts w:cstheme="minorHAnsi"/>
              </w:rPr>
              <w:t>-</w:t>
            </w:r>
          </w:p>
        </w:tc>
        <w:tc>
          <w:tcPr>
            <w:tcW w:w="1364" w:type="dxa"/>
            <w:tcBorders>
              <w:top w:val="nil"/>
              <w:left w:val="nil"/>
              <w:bottom w:val="single" w:sz="8" w:space="0" w:color="C5E7E9"/>
              <w:right w:val="single" w:sz="8" w:space="0" w:color="C5E7E9"/>
            </w:tcBorders>
          </w:tcPr>
          <w:p w14:paraId="7D34549B" w14:textId="77777777" w:rsidR="00A46502" w:rsidRPr="00897372" w:rsidRDefault="00A46502" w:rsidP="00765D78">
            <w:pPr>
              <w:jc w:val="center"/>
              <w:rPr>
                <w:rFonts w:cstheme="minorHAnsi"/>
              </w:rPr>
            </w:pPr>
            <w:r w:rsidRPr="00897372">
              <w:rPr>
                <w:rFonts w:cstheme="minorHAnsi"/>
              </w:rPr>
              <w:t>-</w:t>
            </w:r>
          </w:p>
        </w:tc>
      </w:tr>
      <w:tr w:rsidR="00A46502" w:rsidRPr="00897372" w14:paraId="5BCCA4E7"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706D6276" w14:textId="77777777" w:rsidR="00A46502" w:rsidRPr="00897372" w:rsidRDefault="00A46502" w:rsidP="002D5040">
            <w:pPr>
              <w:jc w:val="both"/>
              <w:rPr>
                <w:rFonts w:cstheme="minorHAnsi"/>
                <w:b/>
                <w:bCs/>
              </w:rPr>
            </w:pPr>
            <w:r w:rsidRPr="00897372">
              <w:rPr>
                <w:rFonts w:cstheme="minorHAnsi"/>
                <w:b/>
                <w:bCs/>
              </w:rPr>
              <w:t>Nombre de licenciements</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2F672F5F" w14:textId="77777777" w:rsidR="00A46502" w:rsidRPr="00897372" w:rsidRDefault="00A46502" w:rsidP="00765D78">
            <w:pPr>
              <w:jc w:val="center"/>
              <w:rPr>
                <w:rFonts w:cstheme="minorHAnsi"/>
              </w:rPr>
            </w:pPr>
            <w:r w:rsidRPr="00897372">
              <w:rPr>
                <w:rFonts w:cstheme="minorHAnsi"/>
              </w:rPr>
              <w:t>-</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24911592" w14:textId="77777777" w:rsidR="00A46502" w:rsidRPr="00897372" w:rsidRDefault="00A46502" w:rsidP="00765D78">
            <w:pPr>
              <w:jc w:val="center"/>
              <w:rPr>
                <w:rFonts w:cstheme="minorHAnsi"/>
              </w:rPr>
            </w:pPr>
            <w:r w:rsidRPr="00897372">
              <w:rPr>
                <w:rFonts w:cstheme="minorHAnsi"/>
              </w:rPr>
              <w:t>2</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6CF55582" w14:textId="77777777" w:rsidR="00A46502" w:rsidRPr="00897372" w:rsidRDefault="00A46502" w:rsidP="00765D78">
            <w:pPr>
              <w:jc w:val="center"/>
              <w:rPr>
                <w:rFonts w:cstheme="minorHAnsi"/>
              </w:rPr>
            </w:pPr>
            <w:r w:rsidRPr="00897372">
              <w:rPr>
                <w:rFonts w:cstheme="minorHAnsi"/>
              </w:rPr>
              <w:t>-</w:t>
            </w:r>
          </w:p>
        </w:tc>
        <w:tc>
          <w:tcPr>
            <w:tcW w:w="1364" w:type="dxa"/>
            <w:tcBorders>
              <w:top w:val="nil"/>
              <w:left w:val="nil"/>
              <w:bottom w:val="single" w:sz="8" w:space="0" w:color="C5E7E9"/>
              <w:right w:val="single" w:sz="8" w:space="0" w:color="C5E7E9"/>
            </w:tcBorders>
          </w:tcPr>
          <w:p w14:paraId="1ADE4368" w14:textId="77777777" w:rsidR="00A46502" w:rsidRPr="00897372" w:rsidRDefault="00A46502" w:rsidP="00765D78">
            <w:pPr>
              <w:jc w:val="center"/>
              <w:rPr>
                <w:rFonts w:cstheme="minorHAnsi"/>
              </w:rPr>
            </w:pPr>
            <w:r w:rsidRPr="00897372">
              <w:rPr>
                <w:rFonts w:cstheme="minorHAnsi"/>
              </w:rPr>
              <w:t>-</w:t>
            </w:r>
          </w:p>
        </w:tc>
      </w:tr>
      <w:tr w:rsidR="001004CD" w:rsidRPr="00897372" w14:paraId="61DBDC2C"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tcPr>
          <w:p w14:paraId="75289556" w14:textId="536038C5" w:rsidR="001004CD" w:rsidRPr="00897372" w:rsidRDefault="001004CD" w:rsidP="002D5040">
            <w:pPr>
              <w:jc w:val="both"/>
              <w:rPr>
                <w:rFonts w:cstheme="minorHAnsi"/>
                <w:b/>
                <w:bCs/>
              </w:rPr>
            </w:pPr>
            <w:r>
              <w:rPr>
                <w:rFonts w:cstheme="minorHAnsi"/>
                <w:b/>
                <w:bCs/>
              </w:rPr>
              <w:t>Nombre de démissions</w:t>
            </w:r>
          </w:p>
        </w:tc>
        <w:tc>
          <w:tcPr>
            <w:tcW w:w="1446" w:type="dxa"/>
            <w:tcBorders>
              <w:top w:val="nil"/>
              <w:left w:val="nil"/>
              <w:bottom w:val="single" w:sz="8" w:space="0" w:color="C5E7E9"/>
              <w:right w:val="single" w:sz="8" w:space="0" w:color="C5E7E9"/>
            </w:tcBorders>
            <w:tcMar>
              <w:top w:w="0" w:type="dxa"/>
              <w:left w:w="108" w:type="dxa"/>
              <w:bottom w:w="0" w:type="dxa"/>
              <w:right w:w="108" w:type="dxa"/>
            </w:tcMar>
          </w:tcPr>
          <w:p w14:paraId="30F5F576" w14:textId="2D6EC4AB" w:rsidR="001004CD" w:rsidRPr="00897372" w:rsidRDefault="001004CD" w:rsidP="00765D78">
            <w:pPr>
              <w:jc w:val="center"/>
              <w:rPr>
                <w:rFonts w:cstheme="minorHAnsi"/>
              </w:rPr>
            </w:pPr>
            <w:r>
              <w:rPr>
                <w:rFonts w:cstheme="minorHAnsi"/>
              </w:rPr>
              <w:t>2</w:t>
            </w:r>
          </w:p>
        </w:tc>
        <w:tc>
          <w:tcPr>
            <w:tcW w:w="1418" w:type="dxa"/>
            <w:tcBorders>
              <w:top w:val="nil"/>
              <w:left w:val="nil"/>
              <w:bottom w:val="single" w:sz="8" w:space="0" w:color="C5E7E9"/>
              <w:right w:val="single" w:sz="8" w:space="0" w:color="C5E7E9"/>
            </w:tcBorders>
            <w:tcMar>
              <w:top w:w="0" w:type="dxa"/>
              <w:left w:w="108" w:type="dxa"/>
              <w:bottom w:w="0" w:type="dxa"/>
              <w:right w:w="108" w:type="dxa"/>
            </w:tcMar>
          </w:tcPr>
          <w:p w14:paraId="66D67506" w14:textId="0D7BAB91" w:rsidR="001004CD" w:rsidRPr="00897372" w:rsidRDefault="001004CD" w:rsidP="00765D78">
            <w:pPr>
              <w:jc w:val="center"/>
              <w:rPr>
                <w:rFonts w:cstheme="minorHAnsi"/>
              </w:rPr>
            </w:pPr>
            <w:r>
              <w:rPr>
                <w:rFonts w:cstheme="minorHAnsi"/>
              </w:rPr>
              <w:t>3</w:t>
            </w:r>
          </w:p>
        </w:tc>
        <w:tc>
          <w:tcPr>
            <w:tcW w:w="1417" w:type="dxa"/>
            <w:tcBorders>
              <w:top w:val="nil"/>
              <w:left w:val="nil"/>
              <w:bottom w:val="single" w:sz="8" w:space="0" w:color="C5E7E9"/>
              <w:right w:val="single" w:sz="8" w:space="0" w:color="C5E7E9"/>
            </w:tcBorders>
            <w:tcMar>
              <w:top w:w="0" w:type="dxa"/>
              <w:left w:w="108" w:type="dxa"/>
              <w:bottom w:w="0" w:type="dxa"/>
              <w:right w:w="108" w:type="dxa"/>
            </w:tcMar>
          </w:tcPr>
          <w:p w14:paraId="4C545A1F" w14:textId="5C718C2D" w:rsidR="001004CD" w:rsidRPr="00897372" w:rsidRDefault="001004CD" w:rsidP="00765D78">
            <w:pPr>
              <w:jc w:val="center"/>
              <w:rPr>
                <w:rFonts w:cstheme="minorHAnsi"/>
              </w:rPr>
            </w:pPr>
            <w:r>
              <w:rPr>
                <w:rFonts w:cstheme="minorHAnsi"/>
              </w:rPr>
              <w:t>1</w:t>
            </w:r>
          </w:p>
        </w:tc>
        <w:tc>
          <w:tcPr>
            <w:tcW w:w="1364" w:type="dxa"/>
            <w:tcBorders>
              <w:top w:val="nil"/>
              <w:left w:val="nil"/>
              <w:bottom w:val="single" w:sz="8" w:space="0" w:color="C5E7E9"/>
              <w:right w:val="single" w:sz="8" w:space="0" w:color="C5E7E9"/>
            </w:tcBorders>
          </w:tcPr>
          <w:p w14:paraId="5B12232A" w14:textId="4E1DA107" w:rsidR="001004CD" w:rsidRPr="001004CD" w:rsidRDefault="001004CD" w:rsidP="00765D78">
            <w:pPr>
              <w:jc w:val="center"/>
              <w:rPr>
                <w:rFonts w:cstheme="minorHAnsi"/>
                <w:highlight w:val="red"/>
              </w:rPr>
            </w:pPr>
            <w:r w:rsidRPr="00FD26A5">
              <w:rPr>
                <w:rFonts w:cstheme="minorHAnsi"/>
              </w:rPr>
              <w:t>6</w:t>
            </w:r>
          </w:p>
        </w:tc>
      </w:tr>
      <w:tr w:rsidR="00A46502" w:rsidRPr="00897372" w14:paraId="0E57B824"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4DF0DA1" w14:textId="77777777" w:rsidR="00A46502" w:rsidRPr="00897372" w:rsidRDefault="00A46502" w:rsidP="002D5040">
            <w:pPr>
              <w:jc w:val="both"/>
              <w:rPr>
                <w:rFonts w:cstheme="minorHAnsi"/>
                <w:b/>
                <w:bCs/>
              </w:rPr>
            </w:pPr>
            <w:r w:rsidRPr="00897372">
              <w:rPr>
                <w:rFonts w:cstheme="minorHAnsi"/>
                <w:b/>
                <w:bCs/>
              </w:rPr>
              <w:t>Nombre de contentieux</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0C1ABFEB" w14:textId="77777777" w:rsidR="00A46502" w:rsidRPr="00897372" w:rsidRDefault="00A46502" w:rsidP="00765D78">
            <w:pPr>
              <w:jc w:val="center"/>
              <w:rPr>
                <w:rFonts w:cstheme="minorHAnsi"/>
              </w:rPr>
            </w:pPr>
            <w:r w:rsidRPr="00897372">
              <w:rPr>
                <w:rFonts w:cstheme="minorHAnsi"/>
              </w:rPr>
              <w:t>3</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79415975" w14:textId="77777777" w:rsidR="00A46502" w:rsidRPr="00897372" w:rsidRDefault="00A46502" w:rsidP="00765D78">
            <w:pPr>
              <w:jc w:val="center"/>
              <w:rPr>
                <w:rFonts w:cstheme="minorHAnsi"/>
              </w:rPr>
            </w:pPr>
            <w:r w:rsidRPr="00897372">
              <w:rPr>
                <w:rFonts w:cstheme="minorHAnsi"/>
              </w:rPr>
              <w:t>1</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5B11DB75" w14:textId="77777777" w:rsidR="00A46502" w:rsidRPr="00897372" w:rsidRDefault="00A46502" w:rsidP="00765D78">
            <w:pPr>
              <w:jc w:val="center"/>
              <w:rPr>
                <w:rFonts w:cstheme="minorHAnsi"/>
              </w:rPr>
            </w:pPr>
            <w:r w:rsidRPr="00897372">
              <w:rPr>
                <w:rFonts w:cstheme="minorHAnsi"/>
              </w:rPr>
              <w:t>1</w:t>
            </w:r>
          </w:p>
        </w:tc>
        <w:tc>
          <w:tcPr>
            <w:tcW w:w="1364" w:type="dxa"/>
            <w:tcBorders>
              <w:top w:val="nil"/>
              <w:left w:val="nil"/>
              <w:bottom w:val="single" w:sz="8" w:space="0" w:color="C5E7E9"/>
              <w:right w:val="single" w:sz="8" w:space="0" w:color="C5E7E9"/>
            </w:tcBorders>
          </w:tcPr>
          <w:p w14:paraId="571CFE61" w14:textId="77777777" w:rsidR="00A46502" w:rsidRPr="00897372" w:rsidRDefault="00A46502" w:rsidP="00765D78">
            <w:pPr>
              <w:jc w:val="center"/>
              <w:rPr>
                <w:rFonts w:cstheme="minorHAnsi"/>
              </w:rPr>
            </w:pPr>
            <w:r w:rsidRPr="00897372">
              <w:rPr>
                <w:rFonts w:cstheme="minorHAnsi"/>
              </w:rPr>
              <w:t>1</w:t>
            </w:r>
          </w:p>
        </w:tc>
      </w:tr>
      <w:tr w:rsidR="001004CD" w:rsidRPr="00897372" w14:paraId="143AA297"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tcPr>
          <w:p w14:paraId="7C84029A" w14:textId="3409E920" w:rsidR="001004CD" w:rsidRPr="00897372" w:rsidRDefault="001004CD" w:rsidP="002D5040">
            <w:pPr>
              <w:jc w:val="both"/>
              <w:rPr>
                <w:rFonts w:cstheme="minorHAnsi"/>
                <w:b/>
                <w:bCs/>
              </w:rPr>
            </w:pPr>
            <w:r>
              <w:rPr>
                <w:rFonts w:cstheme="minorHAnsi"/>
                <w:b/>
                <w:bCs/>
              </w:rPr>
              <w:t>Nombre de réunions DP</w:t>
            </w:r>
          </w:p>
        </w:tc>
        <w:tc>
          <w:tcPr>
            <w:tcW w:w="1446" w:type="dxa"/>
            <w:tcBorders>
              <w:top w:val="nil"/>
              <w:left w:val="nil"/>
              <w:bottom w:val="single" w:sz="8" w:space="0" w:color="C5E7E9"/>
              <w:right w:val="single" w:sz="8" w:space="0" w:color="C5E7E9"/>
            </w:tcBorders>
            <w:tcMar>
              <w:top w:w="0" w:type="dxa"/>
              <w:left w:w="108" w:type="dxa"/>
              <w:bottom w:w="0" w:type="dxa"/>
              <w:right w:w="108" w:type="dxa"/>
            </w:tcMar>
          </w:tcPr>
          <w:p w14:paraId="6F64D214" w14:textId="12319026" w:rsidR="001004CD" w:rsidRPr="00897372" w:rsidRDefault="001004CD" w:rsidP="00765D78">
            <w:pPr>
              <w:jc w:val="center"/>
              <w:rPr>
                <w:rFonts w:cstheme="minorHAnsi"/>
              </w:rPr>
            </w:pPr>
            <w:r>
              <w:rPr>
                <w:rFonts w:cstheme="minorHAnsi"/>
              </w:rPr>
              <w:t>11</w:t>
            </w:r>
          </w:p>
        </w:tc>
        <w:tc>
          <w:tcPr>
            <w:tcW w:w="1418" w:type="dxa"/>
            <w:tcBorders>
              <w:top w:val="nil"/>
              <w:left w:val="nil"/>
              <w:bottom w:val="single" w:sz="8" w:space="0" w:color="C5E7E9"/>
              <w:right w:val="single" w:sz="8" w:space="0" w:color="C5E7E9"/>
            </w:tcBorders>
            <w:tcMar>
              <w:top w:w="0" w:type="dxa"/>
              <w:left w:w="108" w:type="dxa"/>
              <w:bottom w:w="0" w:type="dxa"/>
              <w:right w:w="108" w:type="dxa"/>
            </w:tcMar>
          </w:tcPr>
          <w:p w14:paraId="09DC42BA" w14:textId="1273B595" w:rsidR="001004CD" w:rsidRPr="00897372" w:rsidRDefault="001004CD" w:rsidP="00765D78">
            <w:pPr>
              <w:jc w:val="center"/>
              <w:rPr>
                <w:rFonts w:cstheme="minorHAnsi"/>
              </w:rPr>
            </w:pPr>
            <w:r>
              <w:rPr>
                <w:rFonts w:cstheme="minorHAnsi"/>
              </w:rPr>
              <w:t>8</w:t>
            </w:r>
          </w:p>
        </w:tc>
        <w:tc>
          <w:tcPr>
            <w:tcW w:w="1417" w:type="dxa"/>
            <w:tcBorders>
              <w:top w:val="nil"/>
              <w:left w:val="nil"/>
              <w:bottom w:val="single" w:sz="8" w:space="0" w:color="C5E7E9"/>
              <w:right w:val="single" w:sz="8" w:space="0" w:color="C5E7E9"/>
            </w:tcBorders>
            <w:tcMar>
              <w:top w:w="0" w:type="dxa"/>
              <w:left w:w="108" w:type="dxa"/>
              <w:bottom w:w="0" w:type="dxa"/>
              <w:right w:w="108" w:type="dxa"/>
            </w:tcMar>
          </w:tcPr>
          <w:p w14:paraId="61F89DFA" w14:textId="2155B1F8" w:rsidR="001004CD" w:rsidRPr="00897372" w:rsidRDefault="001004CD" w:rsidP="00765D78">
            <w:pPr>
              <w:jc w:val="center"/>
              <w:rPr>
                <w:rFonts w:cstheme="minorHAnsi"/>
              </w:rPr>
            </w:pPr>
            <w:r>
              <w:rPr>
                <w:rFonts w:cstheme="minorHAnsi"/>
              </w:rPr>
              <w:t>10</w:t>
            </w:r>
          </w:p>
        </w:tc>
        <w:tc>
          <w:tcPr>
            <w:tcW w:w="1364" w:type="dxa"/>
            <w:tcBorders>
              <w:top w:val="nil"/>
              <w:left w:val="nil"/>
              <w:bottom w:val="single" w:sz="8" w:space="0" w:color="C5E7E9"/>
              <w:right w:val="single" w:sz="8" w:space="0" w:color="C5E7E9"/>
            </w:tcBorders>
          </w:tcPr>
          <w:p w14:paraId="19D179CE" w14:textId="664183D3" w:rsidR="001004CD" w:rsidRPr="00897372" w:rsidRDefault="001004CD" w:rsidP="00765D78">
            <w:pPr>
              <w:jc w:val="center"/>
              <w:rPr>
                <w:rFonts w:cstheme="minorHAnsi"/>
              </w:rPr>
            </w:pPr>
            <w:r>
              <w:rPr>
                <w:rFonts w:cstheme="minorHAnsi"/>
              </w:rPr>
              <w:t>13</w:t>
            </w:r>
          </w:p>
        </w:tc>
      </w:tr>
      <w:tr w:rsidR="00A46502" w:rsidRPr="00897372" w14:paraId="24BAF402" w14:textId="77777777" w:rsidTr="00DE5E01">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63FFBF1" w14:textId="77777777" w:rsidR="00A46502" w:rsidRPr="00897372" w:rsidRDefault="00A46502" w:rsidP="002D5040">
            <w:pPr>
              <w:jc w:val="both"/>
              <w:rPr>
                <w:rFonts w:cstheme="minorHAnsi"/>
                <w:b/>
                <w:bCs/>
              </w:rPr>
            </w:pPr>
            <w:r w:rsidRPr="00897372">
              <w:rPr>
                <w:rFonts w:cstheme="minorHAnsi"/>
                <w:b/>
                <w:bCs/>
              </w:rPr>
              <w:t>Nombre de réunions CPC</w:t>
            </w:r>
          </w:p>
        </w:tc>
        <w:tc>
          <w:tcPr>
            <w:tcW w:w="1446" w:type="dxa"/>
            <w:tcBorders>
              <w:top w:val="nil"/>
              <w:left w:val="nil"/>
              <w:bottom w:val="single" w:sz="8" w:space="0" w:color="C5E7E9"/>
              <w:right w:val="single" w:sz="8" w:space="0" w:color="C5E7E9"/>
            </w:tcBorders>
            <w:tcMar>
              <w:top w:w="0" w:type="dxa"/>
              <w:left w:w="108" w:type="dxa"/>
              <w:bottom w:w="0" w:type="dxa"/>
              <w:right w:w="108" w:type="dxa"/>
            </w:tcMar>
            <w:hideMark/>
          </w:tcPr>
          <w:p w14:paraId="6FB13599" w14:textId="77777777" w:rsidR="00A46502" w:rsidRPr="00897372" w:rsidRDefault="00A46502" w:rsidP="00765D78">
            <w:pPr>
              <w:jc w:val="center"/>
              <w:rPr>
                <w:rFonts w:cstheme="minorHAnsi"/>
              </w:rPr>
            </w:pPr>
            <w:r w:rsidRPr="00897372">
              <w:rPr>
                <w:rFonts w:cstheme="minorHAnsi"/>
              </w:rPr>
              <w:t>10</w:t>
            </w:r>
          </w:p>
        </w:tc>
        <w:tc>
          <w:tcPr>
            <w:tcW w:w="1418" w:type="dxa"/>
            <w:tcBorders>
              <w:top w:val="nil"/>
              <w:left w:val="nil"/>
              <w:bottom w:val="single" w:sz="8" w:space="0" w:color="C5E7E9"/>
              <w:right w:val="single" w:sz="8" w:space="0" w:color="C5E7E9"/>
            </w:tcBorders>
            <w:tcMar>
              <w:top w:w="0" w:type="dxa"/>
              <w:left w:w="108" w:type="dxa"/>
              <w:bottom w:w="0" w:type="dxa"/>
              <w:right w:w="108" w:type="dxa"/>
            </w:tcMar>
            <w:hideMark/>
          </w:tcPr>
          <w:p w14:paraId="7C6221BE" w14:textId="77777777" w:rsidR="00A46502" w:rsidRPr="00897372" w:rsidRDefault="00A46502" w:rsidP="00765D78">
            <w:pPr>
              <w:jc w:val="center"/>
              <w:rPr>
                <w:rFonts w:cstheme="minorHAnsi"/>
              </w:rPr>
            </w:pPr>
            <w:r w:rsidRPr="00897372">
              <w:rPr>
                <w:rFonts w:cstheme="minorHAnsi"/>
              </w:rPr>
              <w:t>9</w:t>
            </w:r>
          </w:p>
        </w:tc>
        <w:tc>
          <w:tcPr>
            <w:tcW w:w="1417" w:type="dxa"/>
            <w:tcBorders>
              <w:top w:val="nil"/>
              <w:left w:val="nil"/>
              <w:bottom w:val="single" w:sz="8" w:space="0" w:color="C5E7E9"/>
              <w:right w:val="single" w:sz="8" w:space="0" w:color="C5E7E9"/>
            </w:tcBorders>
            <w:tcMar>
              <w:top w:w="0" w:type="dxa"/>
              <w:left w:w="108" w:type="dxa"/>
              <w:bottom w:w="0" w:type="dxa"/>
              <w:right w:w="108" w:type="dxa"/>
            </w:tcMar>
            <w:hideMark/>
          </w:tcPr>
          <w:p w14:paraId="5BB57D45" w14:textId="77777777" w:rsidR="00A46502" w:rsidRPr="00897372" w:rsidRDefault="00A46502" w:rsidP="00765D78">
            <w:pPr>
              <w:jc w:val="center"/>
              <w:rPr>
                <w:rFonts w:cstheme="minorHAnsi"/>
              </w:rPr>
            </w:pPr>
            <w:r w:rsidRPr="00897372">
              <w:rPr>
                <w:rFonts w:cstheme="minorHAnsi"/>
              </w:rPr>
              <w:t>3</w:t>
            </w:r>
          </w:p>
        </w:tc>
        <w:tc>
          <w:tcPr>
            <w:tcW w:w="1364" w:type="dxa"/>
            <w:tcBorders>
              <w:top w:val="nil"/>
              <w:left w:val="nil"/>
              <w:bottom w:val="single" w:sz="8" w:space="0" w:color="C5E7E9"/>
              <w:right w:val="single" w:sz="8" w:space="0" w:color="C5E7E9"/>
            </w:tcBorders>
          </w:tcPr>
          <w:p w14:paraId="5C9394A9" w14:textId="77777777" w:rsidR="00A46502" w:rsidRPr="00897372" w:rsidRDefault="00A46502" w:rsidP="00765D78">
            <w:pPr>
              <w:jc w:val="center"/>
              <w:rPr>
                <w:rFonts w:cstheme="minorHAnsi"/>
              </w:rPr>
            </w:pPr>
            <w:r w:rsidRPr="00897372">
              <w:rPr>
                <w:rFonts w:cstheme="minorHAnsi"/>
              </w:rPr>
              <w:t>8</w:t>
            </w:r>
          </w:p>
        </w:tc>
      </w:tr>
    </w:tbl>
    <w:p w14:paraId="22DBE3C0" w14:textId="182C7905" w:rsidR="00954DA6" w:rsidRPr="00897372" w:rsidRDefault="00954DA6" w:rsidP="002D5040">
      <w:pPr>
        <w:pStyle w:val="Titre3"/>
        <w:jc w:val="both"/>
        <w:rPr>
          <w:sz w:val="32"/>
          <w:szCs w:val="32"/>
        </w:rPr>
      </w:pPr>
      <w:bookmarkStart w:id="20" w:name="_Toc103676145"/>
      <w:bookmarkEnd w:id="18"/>
      <w:r w:rsidRPr="00897372">
        <w:t>Service juridique</w:t>
      </w:r>
      <w:bookmarkEnd w:id="20"/>
    </w:p>
    <w:p w14:paraId="1BB4C19B" w14:textId="77777777" w:rsidR="00C652FF" w:rsidRPr="00897372" w:rsidRDefault="00C652FF" w:rsidP="002D5040">
      <w:pPr>
        <w:pStyle w:val="Paragraphedeliste"/>
        <w:spacing w:before="0" w:after="0" w:line="240" w:lineRule="auto"/>
        <w:ind w:left="0"/>
        <w:jc w:val="both"/>
        <w:rPr>
          <w:rFonts w:cstheme="minorHAnsi"/>
          <w:b/>
          <w:bCs/>
          <w:color w:val="6EC4C8" w:themeColor="accent1"/>
          <w:sz w:val="24"/>
          <w:szCs w:val="24"/>
        </w:rPr>
      </w:pPr>
    </w:p>
    <w:p w14:paraId="089CBF7E" w14:textId="001F01ED" w:rsidR="00776DE7" w:rsidRPr="00897372" w:rsidRDefault="00776DE7" w:rsidP="002D5040">
      <w:pPr>
        <w:pStyle w:val="Titre4"/>
        <w:jc w:val="both"/>
      </w:pPr>
      <w:bookmarkStart w:id="21" w:name="_Toc103676146"/>
      <w:r w:rsidRPr="00897372">
        <w:t>Contrôle de légalité des actes ;</w:t>
      </w:r>
      <w:bookmarkEnd w:id="21"/>
    </w:p>
    <w:p w14:paraId="006B0298" w14:textId="77777777" w:rsidR="00776DE7" w:rsidRPr="00897372" w:rsidRDefault="00776DE7" w:rsidP="002D5040">
      <w:pPr>
        <w:pStyle w:val="Sansinterligne"/>
        <w:spacing w:before="0"/>
        <w:jc w:val="both"/>
        <w:rPr>
          <w:rFonts w:cstheme="minorHAnsi"/>
        </w:rPr>
      </w:pPr>
      <w:r w:rsidRPr="00897372">
        <w:rPr>
          <w:rFonts w:cstheme="minorHAnsi"/>
        </w:rPr>
        <w:t>Le service juridique assiste les directions dans la rédaction des actes juridiques internes (délibérations, contrats, décisions, notes de service, rapports et procès-verbaux, etc.).</w:t>
      </w:r>
    </w:p>
    <w:p w14:paraId="244F2F14" w14:textId="77777777" w:rsidR="00776DE7" w:rsidRPr="00897372" w:rsidRDefault="00776DE7" w:rsidP="002D5040">
      <w:pPr>
        <w:spacing w:before="0" w:after="0" w:line="240" w:lineRule="auto"/>
        <w:jc w:val="both"/>
        <w:rPr>
          <w:rFonts w:cstheme="minorHAnsi"/>
          <w:bCs/>
          <w:sz w:val="24"/>
          <w:szCs w:val="24"/>
        </w:rPr>
      </w:pPr>
    </w:p>
    <w:p w14:paraId="0CCDCC0A" w14:textId="1344CADA" w:rsidR="00776DE7" w:rsidRPr="00897372" w:rsidRDefault="00776DE7" w:rsidP="002D5040">
      <w:pPr>
        <w:pStyle w:val="Titre4"/>
        <w:jc w:val="both"/>
      </w:pPr>
      <w:bookmarkStart w:id="22" w:name="_Toc103676147"/>
      <w:r w:rsidRPr="00897372">
        <w:t>Règlementation ;</w:t>
      </w:r>
      <w:bookmarkEnd w:id="22"/>
    </w:p>
    <w:p w14:paraId="4E195C55" w14:textId="77777777" w:rsidR="00776DE7" w:rsidRPr="00897372" w:rsidRDefault="00776DE7" w:rsidP="002D5040">
      <w:pPr>
        <w:pStyle w:val="Sansinterligne"/>
        <w:spacing w:before="0"/>
        <w:jc w:val="both"/>
        <w:rPr>
          <w:rFonts w:cstheme="minorHAnsi"/>
        </w:rPr>
      </w:pPr>
      <w:r w:rsidRPr="00897372">
        <w:rPr>
          <w:rFonts w:cstheme="minorHAnsi"/>
        </w:rPr>
        <w:t>La demande est importante tant dans l’élaboration de la règlementation telle que la réforme du code des ports maritimes de la Polynésie française, la modification de l’arrêté relatif à la circonscription portuaire, les règlements de police… que dans sa consolidation.</w:t>
      </w:r>
    </w:p>
    <w:p w14:paraId="3DF81005" w14:textId="77777777" w:rsidR="00776DE7" w:rsidRPr="00897372" w:rsidRDefault="00776DE7" w:rsidP="002D5040">
      <w:pPr>
        <w:pStyle w:val="Sansinterligne"/>
        <w:spacing w:before="0"/>
        <w:jc w:val="both"/>
        <w:rPr>
          <w:rFonts w:cstheme="minorHAnsi"/>
        </w:rPr>
      </w:pPr>
      <w:r w:rsidRPr="00897372">
        <w:rPr>
          <w:rFonts w:cstheme="minorHAnsi"/>
        </w:rPr>
        <w:t>Cependant, s’agissant de chantiers particulièrement chronophages, cette activité n’a pu être assurée dans sa totalité.</w:t>
      </w:r>
    </w:p>
    <w:p w14:paraId="708B5798" w14:textId="77777777" w:rsidR="00776DE7" w:rsidRPr="00897372" w:rsidRDefault="00776DE7" w:rsidP="002D5040">
      <w:pPr>
        <w:pStyle w:val="Sansinterligne"/>
        <w:jc w:val="both"/>
        <w:rPr>
          <w:rFonts w:cstheme="minorHAnsi"/>
          <w:b/>
          <w:u w:val="single"/>
        </w:rPr>
      </w:pPr>
      <w:r w:rsidRPr="00897372">
        <w:rPr>
          <w:rFonts w:cstheme="minorHAnsi"/>
        </w:rPr>
        <w:lastRenderedPageBreak/>
        <w:t>Le service juridique a toutefois pu proposer une modification des conditions de désignation des officiers de port ainsi qu’un arrêté fixant le montant du dividende à verser au budget de la Polynésie française et ses modalités de versement.</w:t>
      </w:r>
    </w:p>
    <w:p w14:paraId="2CAC62DF" w14:textId="7842152B" w:rsidR="00776DE7" w:rsidRPr="00897372" w:rsidRDefault="00776DE7" w:rsidP="002D5040">
      <w:pPr>
        <w:pStyle w:val="Sansinterligne"/>
        <w:jc w:val="both"/>
        <w:rPr>
          <w:rFonts w:cstheme="minorHAnsi"/>
          <w:b/>
          <w:u w:val="single"/>
        </w:rPr>
      </w:pPr>
      <w:r w:rsidRPr="00897372">
        <w:rPr>
          <w:rFonts w:cstheme="minorHAnsi"/>
        </w:rPr>
        <w:t>Le service a également participé à l’élaboration de projets de lois du pays et d’arrêtés en collaboration avec les services du Pays (DAF, DPAM, Direction du travail), tel</w:t>
      </w:r>
      <w:r w:rsidR="00691B08">
        <w:rPr>
          <w:rFonts w:cstheme="minorHAnsi"/>
        </w:rPr>
        <w:t>s</w:t>
      </w:r>
      <w:r w:rsidRPr="00897372">
        <w:rPr>
          <w:rFonts w:cstheme="minorHAnsi"/>
        </w:rPr>
        <w:t xml:space="preserve"> que la règlementation du travail relative aux activités portuaires, la modification d’une partie de la circonscription portuaire ou des réglementations spécifiques de la navigation maritime durant des manifestations nautiques ; ainsi qu’à l’élaboration de projets d’arrêtés du Haut-commissariat (vidéoprotection, sûreté).</w:t>
      </w:r>
    </w:p>
    <w:p w14:paraId="6C59DA34" w14:textId="77777777" w:rsidR="00776DE7" w:rsidRPr="00897372" w:rsidRDefault="00776DE7" w:rsidP="002D5040">
      <w:pPr>
        <w:pStyle w:val="Sansinterligne"/>
        <w:jc w:val="both"/>
        <w:rPr>
          <w:rFonts w:cstheme="minorHAnsi"/>
          <w:b/>
          <w:u w:val="single"/>
        </w:rPr>
      </w:pPr>
      <w:r w:rsidRPr="00897372">
        <w:rPr>
          <w:rFonts w:cstheme="minorHAnsi"/>
        </w:rPr>
        <w:t>Le service assure une veille juridique (dans des domaines aussi variés que le droit maritime, les ressources humaines, les libertés publiques, les marchés publics, etc.).</w:t>
      </w:r>
    </w:p>
    <w:p w14:paraId="4E14EAE3" w14:textId="77777777" w:rsidR="00776DE7" w:rsidRPr="00897372" w:rsidRDefault="00776DE7" w:rsidP="002D5040">
      <w:pPr>
        <w:pStyle w:val="Sansinterligne"/>
        <w:jc w:val="both"/>
        <w:rPr>
          <w:rFonts w:cstheme="minorHAnsi"/>
          <w:b/>
          <w:u w:val="single"/>
        </w:rPr>
      </w:pPr>
      <w:r w:rsidRPr="00897372">
        <w:rPr>
          <w:rFonts w:cstheme="minorHAnsi"/>
        </w:rPr>
        <w:t>Il accompagne les différents services sur les conséquences des différentes modifications réglementaires, notamment du règlement général pour la protection des données personnelles (RGPD) et des différents textes juridiques liés à la pandémie…</w:t>
      </w:r>
    </w:p>
    <w:p w14:paraId="1383D2D2" w14:textId="77777777" w:rsidR="00776DE7" w:rsidRPr="00897372" w:rsidRDefault="00776DE7" w:rsidP="002D5040">
      <w:pPr>
        <w:spacing w:before="0" w:after="0" w:line="240" w:lineRule="auto"/>
        <w:jc w:val="both"/>
        <w:rPr>
          <w:rFonts w:cstheme="minorHAnsi"/>
          <w:bCs/>
          <w:sz w:val="24"/>
          <w:szCs w:val="24"/>
        </w:rPr>
      </w:pPr>
    </w:p>
    <w:p w14:paraId="433B7949" w14:textId="4278E976" w:rsidR="00776DE7" w:rsidRPr="00897372" w:rsidRDefault="00776DE7" w:rsidP="002D5040">
      <w:pPr>
        <w:pStyle w:val="Titre4"/>
        <w:jc w:val="both"/>
      </w:pPr>
      <w:bookmarkStart w:id="23" w:name="_Toc103676148"/>
      <w:r w:rsidRPr="00897372">
        <w:t>Suivi des contentieux ;</w:t>
      </w:r>
      <w:bookmarkEnd w:id="23"/>
    </w:p>
    <w:p w14:paraId="5BA8CBCC" w14:textId="77777777" w:rsidR="00776DE7" w:rsidRPr="00897372" w:rsidRDefault="00776DE7" w:rsidP="002D5040">
      <w:pPr>
        <w:pStyle w:val="Sansinterligne"/>
        <w:jc w:val="both"/>
        <w:rPr>
          <w:rFonts w:cstheme="minorHAnsi"/>
          <w:b/>
          <w:u w:val="single"/>
        </w:rPr>
      </w:pPr>
      <w:r w:rsidRPr="00897372">
        <w:rPr>
          <w:rFonts w:cstheme="minorHAnsi"/>
        </w:rPr>
        <w:t>L’activité contentieuse s’est stabilisée en 2021, le service juridique assurant la représentation de l’établissement devant les juridictions dans la grande majorité des dossiers.</w:t>
      </w:r>
    </w:p>
    <w:p w14:paraId="759F289F" w14:textId="77777777" w:rsidR="00776DE7" w:rsidRPr="00897372" w:rsidRDefault="00776DE7" w:rsidP="002D5040">
      <w:pPr>
        <w:pStyle w:val="Sansinterligne"/>
        <w:jc w:val="both"/>
        <w:rPr>
          <w:rFonts w:cstheme="minorHAnsi"/>
        </w:rPr>
      </w:pPr>
      <w:r w:rsidRPr="00897372">
        <w:rPr>
          <w:rFonts w:cstheme="minorHAnsi"/>
        </w:rPr>
        <w:t>Le service juridique est intervenu dans 28 dossiers contentieux (rédaction des requêtes ou des mémoires, collaboration avec les avocats désignés par le Port, représentation aux audiences…) ainsi répartis :</w:t>
      </w:r>
    </w:p>
    <w:p w14:paraId="75E661F5" w14:textId="77777777" w:rsidR="00776DE7" w:rsidRPr="00897372" w:rsidRDefault="00776DE7" w:rsidP="002D5040">
      <w:pPr>
        <w:spacing w:before="0" w:after="0" w:line="240" w:lineRule="auto"/>
        <w:ind w:firstLine="709"/>
        <w:jc w:val="both"/>
        <w:rPr>
          <w:rFonts w:cstheme="minorHAnsi"/>
          <w:b/>
          <w:bCs/>
          <w:sz w:val="24"/>
          <w:szCs w:val="24"/>
          <w:u w:val="single"/>
        </w:rPr>
      </w:pPr>
    </w:p>
    <w:tbl>
      <w:tblPr>
        <w:tblStyle w:val="TableauGrille1Clair-Accentuation1"/>
        <w:tblpPr w:leftFromText="141" w:rightFromText="141" w:vertAnchor="text" w:horzAnchor="margin" w:tblpX="-38" w:tblpY="-45"/>
        <w:tblW w:w="8784" w:type="dxa"/>
        <w:tblLook w:val="04A0" w:firstRow="1" w:lastRow="0" w:firstColumn="1" w:lastColumn="0" w:noHBand="0" w:noVBand="1"/>
      </w:tblPr>
      <w:tblGrid>
        <w:gridCol w:w="2547"/>
        <w:gridCol w:w="1559"/>
        <w:gridCol w:w="1559"/>
        <w:gridCol w:w="1559"/>
        <w:gridCol w:w="1560"/>
      </w:tblGrid>
      <w:tr w:rsidR="00776DE7" w:rsidRPr="00897372" w14:paraId="3AE3B9DF" w14:textId="77777777" w:rsidTr="00765D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002060"/>
          </w:tcPr>
          <w:p w14:paraId="2248DA22" w14:textId="77777777" w:rsidR="00776DE7" w:rsidRPr="00897372" w:rsidRDefault="00776DE7" w:rsidP="00765D78">
            <w:pPr>
              <w:pStyle w:val="Sansinterligne"/>
              <w:jc w:val="both"/>
              <w:rPr>
                <w:rFonts w:cstheme="minorHAnsi"/>
              </w:rPr>
            </w:pPr>
          </w:p>
        </w:tc>
        <w:tc>
          <w:tcPr>
            <w:tcW w:w="1559" w:type="dxa"/>
            <w:shd w:val="clear" w:color="auto" w:fill="002060"/>
          </w:tcPr>
          <w:p w14:paraId="5FE51401" w14:textId="77777777" w:rsidR="00776DE7" w:rsidRPr="00897372" w:rsidRDefault="00776DE7" w:rsidP="00765D78">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rPr>
            </w:pPr>
            <w:r w:rsidRPr="00897372">
              <w:rPr>
                <w:rFonts w:cstheme="minorHAnsi"/>
              </w:rPr>
              <w:t>1</w:t>
            </w:r>
            <w:r w:rsidRPr="00897372">
              <w:rPr>
                <w:rFonts w:cstheme="minorHAnsi"/>
                <w:vertAlign w:val="superscript"/>
              </w:rPr>
              <w:t>ère</w:t>
            </w:r>
            <w:r w:rsidRPr="00897372">
              <w:rPr>
                <w:rFonts w:cstheme="minorHAnsi"/>
              </w:rPr>
              <w:t xml:space="preserve"> instance</w:t>
            </w:r>
          </w:p>
        </w:tc>
        <w:tc>
          <w:tcPr>
            <w:tcW w:w="1559" w:type="dxa"/>
            <w:shd w:val="clear" w:color="auto" w:fill="002060"/>
          </w:tcPr>
          <w:p w14:paraId="723D5967" w14:textId="77777777" w:rsidR="00776DE7" w:rsidRPr="00897372" w:rsidRDefault="00776DE7" w:rsidP="00765D78">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rPr>
            </w:pPr>
            <w:r w:rsidRPr="00897372">
              <w:rPr>
                <w:rFonts w:cstheme="minorHAnsi"/>
              </w:rPr>
              <w:t>Appel</w:t>
            </w:r>
          </w:p>
        </w:tc>
        <w:tc>
          <w:tcPr>
            <w:tcW w:w="1559" w:type="dxa"/>
            <w:shd w:val="clear" w:color="auto" w:fill="002060"/>
          </w:tcPr>
          <w:p w14:paraId="369BCBF7" w14:textId="77777777" w:rsidR="00776DE7" w:rsidRPr="00897372" w:rsidRDefault="00776DE7" w:rsidP="00765D78">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rPr>
            </w:pPr>
            <w:r w:rsidRPr="00897372">
              <w:rPr>
                <w:rFonts w:cstheme="minorHAnsi"/>
              </w:rPr>
              <w:t>Pourvoi</w:t>
            </w:r>
          </w:p>
        </w:tc>
        <w:tc>
          <w:tcPr>
            <w:tcW w:w="1560" w:type="dxa"/>
            <w:shd w:val="clear" w:color="auto" w:fill="002060"/>
          </w:tcPr>
          <w:p w14:paraId="11EC8CD6" w14:textId="77777777" w:rsidR="00776DE7" w:rsidRPr="00897372" w:rsidRDefault="00776DE7" w:rsidP="00765D78">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rPr>
            </w:pPr>
            <w:r w:rsidRPr="00897372">
              <w:rPr>
                <w:rFonts w:cstheme="minorHAnsi"/>
              </w:rPr>
              <w:t>Total</w:t>
            </w:r>
          </w:p>
        </w:tc>
      </w:tr>
      <w:tr w:rsidR="00776DE7" w:rsidRPr="00897372" w14:paraId="6ECE3987" w14:textId="77777777" w:rsidTr="00765D78">
        <w:tc>
          <w:tcPr>
            <w:cnfStyle w:val="001000000000" w:firstRow="0" w:lastRow="0" w:firstColumn="1" w:lastColumn="0" w:oddVBand="0" w:evenVBand="0" w:oddHBand="0" w:evenHBand="0" w:firstRowFirstColumn="0" w:firstRowLastColumn="0" w:lastRowFirstColumn="0" w:lastRowLastColumn="0"/>
            <w:tcW w:w="2547" w:type="dxa"/>
          </w:tcPr>
          <w:p w14:paraId="4D5E6878" w14:textId="77777777" w:rsidR="00776DE7" w:rsidRPr="00897372" w:rsidRDefault="00776DE7" w:rsidP="00765D78">
            <w:pPr>
              <w:pStyle w:val="Sansinterligne"/>
              <w:jc w:val="both"/>
              <w:rPr>
                <w:rFonts w:cstheme="minorHAnsi"/>
              </w:rPr>
            </w:pPr>
            <w:r w:rsidRPr="00897372">
              <w:rPr>
                <w:rFonts w:cstheme="minorHAnsi"/>
              </w:rPr>
              <w:t>Juridiction sociale</w:t>
            </w:r>
          </w:p>
        </w:tc>
        <w:tc>
          <w:tcPr>
            <w:tcW w:w="1559" w:type="dxa"/>
          </w:tcPr>
          <w:p w14:paraId="39DA8FDF"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4</w:t>
            </w:r>
          </w:p>
        </w:tc>
        <w:tc>
          <w:tcPr>
            <w:tcW w:w="1559" w:type="dxa"/>
          </w:tcPr>
          <w:p w14:paraId="10CE3468"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4</w:t>
            </w:r>
          </w:p>
        </w:tc>
        <w:tc>
          <w:tcPr>
            <w:tcW w:w="1559" w:type="dxa"/>
          </w:tcPr>
          <w:p w14:paraId="51BD3DD1"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c>
          <w:tcPr>
            <w:tcW w:w="1560" w:type="dxa"/>
          </w:tcPr>
          <w:p w14:paraId="63F95211"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8</w:t>
            </w:r>
          </w:p>
        </w:tc>
      </w:tr>
      <w:tr w:rsidR="00776DE7" w:rsidRPr="00897372" w14:paraId="404573D3" w14:textId="77777777" w:rsidTr="00765D78">
        <w:tc>
          <w:tcPr>
            <w:cnfStyle w:val="001000000000" w:firstRow="0" w:lastRow="0" w:firstColumn="1" w:lastColumn="0" w:oddVBand="0" w:evenVBand="0" w:oddHBand="0" w:evenHBand="0" w:firstRowFirstColumn="0" w:firstRowLastColumn="0" w:lastRowFirstColumn="0" w:lastRowLastColumn="0"/>
            <w:tcW w:w="2547" w:type="dxa"/>
          </w:tcPr>
          <w:p w14:paraId="7881EAB3" w14:textId="77777777" w:rsidR="00776DE7" w:rsidRPr="00897372" w:rsidRDefault="00776DE7" w:rsidP="00765D78">
            <w:pPr>
              <w:pStyle w:val="Sansinterligne"/>
              <w:jc w:val="both"/>
              <w:rPr>
                <w:rFonts w:cstheme="minorHAnsi"/>
              </w:rPr>
            </w:pPr>
            <w:r w:rsidRPr="00897372">
              <w:rPr>
                <w:rFonts w:cstheme="minorHAnsi"/>
              </w:rPr>
              <w:t>Juridiction pénale</w:t>
            </w:r>
          </w:p>
        </w:tc>
        <w:tc>
          <w:tcPr>
            <w:tcW w:w="1559" w:type="dxa"/>
          </w:tcPr>
          <w:p w14:paraId="2B15BC35"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9</w:t>
            </w:r>
          </w:p>
        </w:tc>
        <w:tc>
          <w:tcPr>
            <w:tcW w:w="1559" w:type="dxa"/>
          </w:tcPr>
          <w:p w14:paraId="7BE1F55F"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c>
          <w:tcPr>
            <w:tcW w:w="1559" w:type="dxa"/>
          </w:tcPr>
          <w:p w14:paraId="268F3F97"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c>
          <w:tcPr>
            <w:tcW w:w="1560" w:type="dxa"/>
          </w:tcPr>
          <w:p w14:paraId="608743EB"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9</w:t>
            </w:r>
          </w:p>
        </w:tc>
      </w:tr>
      <w:tr w:rsidR="00776DE7" w:rsidRPr="00897372" w14:paraId="08E46D77" w14:textId="77777777" w:rsidTr="00765D78">
        <w:tc>
          <w:tcPr>
            <w:cnfStyle w:val="001000000000" w:firstRow="0" w:lastRow="0" w:firstColumn="1" w:lastColumn="0" w:oddVBand="0" w:evenVBand="0" w:oddHBand="0" w:evenHBand="0" w:firstRowFirstColumn="0" w:firstRowLastColumn="0" w:lastRowFirstColumn="0" w:lastRowLastColumn="0"/>
            <w:tcW w:w="2547" w:type="dxa"/>
          </w:tcPr>
          <w:p w14:paraId="43793D3E" w14:textId="77777777" w:rsidR="00776DE7" w:rsidRPr="00897372" w:rsidRDefault="00776DE7" w:rsidP="00765D78">
            <w:pPr>
              <w:pStyle w:val="Sansinterligne"/>
              <w:jc w:val="both"/>
              <w:rPr>
                <w:rFonts w:cstheme="minorHAnsi"/>
              </w:rPr>
            </w:pPr>
            <w:r w:rsidRPr="00897372">
              <w:rPr>
                <w:rFonts w:cstheme="minorHAnsi"/>
              </w:rPr>
              <w:t>Juridiction civile</w:t>
            </w:r>
          </w:p>
        </w:tc>
        <w:tc>
          <w:tcPr>
            <w:tcW w:w="1559" w:type="dxa"/>
          </w:tcPr>
          <w:p w14:paraId="1D2F5A54"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w:t>
            </w:r>
          </w:p>
        </w:tc>
        <w:tc>
          <w:tcPr>
            <w:tcW w:w="1559" w:type="dxa"/>
          </w:tcPr>
          <w:p w14:paraId="3CA90416"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w:t>
            </w:r>
          </w:p>
        </w:tc>
        <w:tc>
          <w:tcPr>
            <w:tcW w:w="1559" w:type="dxa"/>
          </w:tcPr>
          <w:p w14:paraId="3B0E82FB"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c>
          <w:tcPr>
            <w:tcW w:w="1560" w:type="dxa"/>
          </w:tcPr>
          <w:p w14:paraId="36C3997F"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5</w:t>
            </w:r>
          </w:p>
        </w:tc>
      </w:tr>
      <w:tr w:rsidR="00776DE7" w:rsidRPr="00897372" w14:paraId="11AADCF0" w14:textId="77777777" w:rsidTr="00765D78">
        <w:tc>
          <w:tcPr>
            <w:cnfStyle w:val="001000000000" w:firstRow="0" w:lastRow="0" w:firstColumn="1" w:lastColumn="0" w:oddVBand="0" w:evenVBand="0" w:oddHBand="0" w:evenHBand="0" w:firstRowFirstColumn="0" w:firstRowLastColumn="0" w:lastRowFirstColumn="0" w:lastRowLastColumn="0"/>
            <w:tcW w:w="2547" w:type="dxa"/>
          </w:tcPr>
          <w:p w14:paraId="3E4816EB" w14:textId="77777777" w:rsidR="00776DE7" w:rsidRPr="00897372" w:rsidRDefault="00776DE7" w:rsidP="00765D78">
            <w:pPr>
              <w:pStyle w:val="Sansinterligne"/>
              <w:jc w:val="both"/>
              <w:rPr>
                <w:rFonts w:cstheme="minorHAnsi"/>
              </w:rPr>
            </w:pPr>
            <w:r w:rsidRPr="00897372">
              <w:rPr>
                <w:rFonts w:cstheme="minorHAnsi"/>
              </w:rPr>
              <w:t>Juridiction administrative</w:t>
            </w:r>
          </w:p>
        </w:tc>
        <w:tc>
          <w:tcPr>
            <w:tcW w:w="1559" w:type="dxa"/>
          </w:tcPr>
          <w:p w14:paraId="6EA4010C"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w:t>
            </w:r>
          </w:p>
        </w:tc>
        <w:tc>
          <w:tcPr>
            <w:tcW w:w="1559" w:type="dxa"/>
          </w:tcPr>
          <w:p w14:paraId="24C914BC"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c>
          <w:tcPr>
            <w:tcW w:w="1559" w:type="dxa"/>
          </w:tcPr>
          <w:p w14:paraId="512D2F03"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c>
          <w:tcPr>
            <w:tcW w:w="1560" w:type="dxa"/>
          </w:tcPr>
          <w:p w14:paraId="4D716134"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w:t>
            </w:r>
          </w:p>
        </w:tc>
      </w:tr>
      <w:tr w:rsidR="00776DE7" w:rsidRPr="00897372" w14:paraId="41E1F99F" w14:textId="77777777" w:rsidTr="00765D78">
        <w:tc>
          <w:tcPr>
            <w:cnfStyle w:val="001000000000" w:firstRow="0" w:lastRow="0" w:firstColumn="1" w:lastColumn="0" w:oddVBand="0" w:evenVBand="0" w:oddHBand="0" w:evenHBand="0" w:firstRowFirstColumn="0" w:firstRowLastColumn="0" w:lastRowFirstColumn="0" w:lastRowLastColumn="0"/>
            <w:tcW w:w="2547" w:type="dxa"/>
          </w:tcPr>
          <w:p w14:paraId="62EA9CE1" w14:textId="77777777" w:rsidR="00776DE7" w:rsidRPr="00897372" w:rsidRDefault="00776DE7" w:rsidP="00765D78">
            <w:pPr>
              <w:pStyle w:val="Sansinterligne"/>
              <w:jc w:val="both"/>
              <w:rPr>
                <w:rFonts w:cstheme="minorHAnsi"/>
              </w:rPr>
            </w:pPr>
            <w:r w:rsidRPr="00897372">
              <w:rPr>
                <w:rFonts w:cstheme="minorHAnsi"/>
              </w:rPr>
              <w:t>Juridiction commerciale</w:t>
            </w:r>
          </w:p>
        </w:tc>
        <w:tc>
          <w:tcPr>
            <w:tcW w:w="1559" w:type="dxa"/>
          </w:tcPr>
          <w:p w14:paraId="5D915EB2"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w:t>
            </w:r>
          </w:p>
        </w:tc>
        <w:tc>
          <w:tcPr>
            <w:tcW w:w="1559" w:type="dxa"/>
          </w:tcPr>
          <w:p w14:paraId="2CEAAF47"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w:t>
            </w:r>
          </w:p>
        </w:tc>
        <w:tc>
          <w:tcPr>
            <w:tcW w:w="1559" w:type="dxa"/>
          </w:tcPr>
          <w:p w14:paraId="4252FDC0"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c>
          <w:tcPr>
            <w:tcW w:w="1560" w:type="dxa"/>
          </w:tcPr>
          <w:p w14:paraId="04DD891E"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w:t>
            </w:r>
          </w:p>
        </w:tc>
      </w:tr>
      <w:tr w:rsidR="00776DE7" w:rsidRPr="00897372" w14:paraId="25339520" w14:textId="77777777" w:rsidTr="00765D78">
        <w:tc>
          <w:tcPr>
            <w:cnfStyle w:val="001000000000" w:firstRow="0" w:lastRow="0" w:firstColumn="1" w:lastColumn="0" w:oddVBand="0" w:evenVBand="0" w:oddHBand="0" w:evenHBand="0" w:firstRowFirstColumn="0" w:firstRowLastColumn="0" w:lastRowFirstColumn="0" w:lastRowLastColumn="0"/>
            <w:tcW w:w="2547" w:type="dxa"/>
          </w:tcPr>
          <w:p w14:paraId="15322BAC" w14:textId="77777777" w:rsidR="00776DE7" w:rsidRPr="00897372" w:rsidRDefault="00776DE7" w:rsidP="00765D78">
            <w:pPr>
              <w:pStyle w:val="Sansinterligne"/>
              <w:jc w:val="both"/>
              <w:rPr>
                <w:rFonts w:cstheme="minorHAnsi"/>
              </w:rPr>
            </w:pPr>
            <w:r w:rsidRPr="00897372">
              <w:rPr>
                <w:rFonts w:cstheme="minorHAnsi"/>
              </w:rPr>
              <w:t>Total</w:t>
            </w:r>
          </w:p>
        </w:tc>
        <w:tc>
          <w:tcPr>
            <w:tcW w:w="1559" w:type="dxa"/>
          </w:tcPr>
          <w:p w14:paraId="40C20FF8"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20</w:t>
            </w:r>
          </w:p>
        </w:tc>
        <w:tc>
          <w:tcPr>
            <w:tcW w:w="1559" w:type="dxa"/>
          </w:tcPr>
          <w:p w14:paraId="6FEB768E"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8</w:t>
            </w:r>
          </w:p>
        </w:tc>
        <w:tc>
          <w:tcPr>
            <w:tcW w:w="1559" w:type="dxa"/>
          </w:tcPr>
          <w:p w14:paraId="37302125"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c>
          <w:tcPr>
            <w:tcW w:w="1560" w:type="dxa"/>
          </w:tcPr>
          <w:p w14:paraId="4C745026" w14:textId="77777777" w:rsidR="00776DE7" w:rsidRPr="00897372" w:rsidRDefault="00776DE7" w:rsidP="00765D78">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28</w:t>
            </w:r>
          </w:p>
        </w:tc>
      </w:tr>
    </w:tbl>
    <w:p w14:paraId="46ECC5DD" w14:textId="77777777" w:rsidR="00776DE7" w:rsidRPr="00897372" w:rsidRDefault="00776DE7" w:rsidP="002D5040">
      <w:pPr>
        <w:pStyle w:val="Sansinterligne"/>
        <w:jc w:val="both"/>
        <w:rPr>
          <w:rFonts w:cstheme="minorHAnsi"/>
        </w:rPr>
      </w:pPr>
      <w:r w:rsidRPr="00897372">
        <w:rPr>
          <w:rFonts w:cstheme="minorHAnsi"/>
        </w:rPr>
        <w:t>Un bref exposé de l’objet et de la procédure suivie dans chacun de ces contentieux sera présenté dans le tableau annexé.</w:t>
      </w:r>
    </w:p>
    <w:p w14:paraId="046F95F1" w14:textId="77777777" w:rsidR="00776DE7" w:rsidRPr="00897372" w:rsidRDefault="00776DE7" w:rsidP="002D5040">
      <w:pPr>
        <w:pStyle w:val="Sansinterligne"/>
        <w:jc w:val="both"/>
        <w:rPr>
          <w:rFonts w:cstheme="minorHAnsi"/>
        </w:rPr>
      </w:pPr>
      <w:r w:rsidRPr="00897372">
        <w:rPr>
          <w:rFonts w:cstheme="minorHAnsi"/>
        </w:rPr>
        <w:t>Le service s’efforce de développer une activité précontentieuse (règlements amiables notamment dans le cadre d’accidents ou de contestations de factures, transaction, etc.), d’assurer la bonne exécution des jugements rendus et prête son concours au suivi de procédures contentieuses dans lesquelles il n’est pas partie (signalements d’infractions au Procureur ou procédures liées à l’activité de l’agent comptable de l’Etablissement).</w:t>
      </w:r>
    </w:p>
    <w:p w14:paraId="47D7EC2F" w14:textId="77777777" w:rsidR="00776DE7" w:rsidRPr="00897372" w:rsidRDefault="00776DE7" w:rsidP="002D5040">
      <w:pPr>
        <w:spacing w:before="0" w:after="0" w:line="240" w:lineRule="auto"/>
        <w:jc w:val="both"/>
        <w:rPr>
          <w:rFonts w:cstheme="minorHAnsi"/>
          <w:bCs/>
          <w:sz w:val="24"/>
          <w:szCs w:val="24"/>
        </w:rPr>
      </w:pPr>
    </w:p>
    <w:p w14:paraId="418C924D" w14:textId="19860BBE" w:rsidR="00776DE7" w:rsidRPr="00897372" w:rsidRDefault="00776DE7" w:rsidP="002D5040">
      <w:pPr>
        <w:pStyle w:val="Titre4"/>
        <w:jc w:val="both"/>
      </w:pPr>
      <w:bookmarkStart w:id="24" w:name="_Toc103676149"/>
      <w:r w:rsidRPr="00897372">
        <w:t>Conseil juridique auprès des directions et services ;</w:t>
      </w:r>
      <w:bookmarkEnd w:id="24"/>
    </w:p>
    <w:p w14:paraId="48D57BE6" w14:textId="77777777" w:rsidR="00776DE7" w:rsidRPr="00897372" w:rsidRDefault="00776DE7" w:rsidP="002D5040">
      <w:pPr>
        <w:pStyle w:val="Sansinterligne"/>
        <w:jc w:val="both"/>
        <w:rPr>
          <w:rFonts w:cstheme="minorHAnsi"/>
        </w:rPr>
      </w:pPr>
      <w:r w:rsidRPr="00897372">
        <w:rPr>
          <w:rFonts w:cstheme="minorHAnsi"/>
        </w:rPr>
        <w:t>Le service accompagne les différentes directions de l’Etablissement sur leurs problématiques juridiques. Certaines saisines ont donné lieu à l’élaboration de notes juridiques détaillées, notamment sur les obligations des acconiers, la sécurité sur le terminal de commerce international, la facturation du hangar à ciment, différentes procédures en matière de ressources humaines...</w:t>
      </w:r>
    </w:p>
    <w:p w14:paraId="40FEFDEC" w14:textId="77777777" w:rsidR="00776DE7" w:rsidRPr="00897372" w:rsidRDefault="00776DE7" w:rsidP="002D5040">
      <w:pPr>
        <w:pStyle w:val="Sansinterligne"/>
        <w:jc w:val="both"/>
        <w:rPr>
          <w:rFonts w:cstheme="minorHAnsi"/>
        </w:rPr>
      </w:pPr>
      <w:r w:rsidRPr="00897372">
        <w:rPr>
          <w:rFonts w:cstheme="minorHAnsi"/>
        </w:rPr>
        <w:t>Le service juridique apporte encore son aide à de nombreux services de l’Etablissement pour la rédaction de courriers ou de contrats divers.</w:t>
      </w:r>
    </w:p>
    <w:p w14:paraId="116018A2" w14:textId="77777777" w:rsidR="00776DE7" w:rsidRPr="00897372" w:rsidRDefault="00776DE7" w:rsidP="002D5040">
      <w:pPr>
        <w:pStyle w:val="Sansinterligne"/>
        <w:jc w:val="both"/>
        <w:rPr>
          <w:rFonts w:cstheme="minorHAnsi"/>
        </w:rPr>
      </w:pPr>
      <w:r w:rsidRPr="00897372">
        <w:rPr>
          <w:rFonts w:cstheme="minorHAnsi"/>
        </w:rPr>
        <w:t>Il accompagne la direction à des réunions autour de problématiques variées (épaves et navires abandonnés, relations avec l’aviation civile, sécurité, droit du travail, droit de l’environnement, etc.).</w:t>
      </w:r>
    </w:p>
    <w:p w14:paraId="2E9DC6C9" w14:textId="66BE49B5" w:rsidR="00A51913" w:rsidRDefault="00A51913" w:rsidP="002D5040">
      <w:pPr>
        <w:jc w:val="both"/>
        <w:rPr>
          <w:rFonts w:cstheme="minorHAnsi"/>
        </w:rPr>
      </w:pPr>
      <w:r>
        <w:rPr>
          <w:rFonts w:cstheme="minorHAnsi"/>
        </w:rPr>
        <w:br w:type="page"/>
      </w:r>
    </w:p>
    <w:p w14:paraId="75DFCEE1" w14:textId="77777777" w:rsidR="00776DE7" w:rsidRPr="00897372" w:rsidRDefault="00776DE7" w:rsidP="002D5040">
      <w:pPr>
        <w:spacing w:after="120"/>
        <w:jc w:val="both"/>
        <w:rPr>
          <w:rFonts w:cstheme="minorHAnsi"/>
          <w:b/>
          <w:bCs/>
          <w:color w:val="6EC4C8" w:themeColor="accent1"/>
          <w:sz w:val="24"/>
          <w:szCs w:val="24"/>
        </w:rPr>
      </w:pPr>
      <w:r w:rsidRPr="00897372">
        <w:rPr>
          <w:rFonts w:cstheme="minorHAnsi"/>
          <w:b/>
          <w:bCs/>
          <w:color w:val="6EC4C8" w:themeColor="accent1"/>
          <w:sz w:val="24"/>
          <w:szCs w:val="24"/>
        </w:rPr>
        <w:lastRenderedPageBreak/>
        <w:t>Chiffres clés</w:t>
      </w:r>
    </w:p>
    <w:tbl>
      <w:tblPr>
        <w:tblStyle w:val="TableauGrille1Clair-Accentuation1"/>
        <w:tblW w:w="9698" w:type="dxa"/>
        <w:tblInd w:w="-147" w:type="dxa"/>
        <w:tblLayout w:type="fixed"/>
        <w:tblLook w:val="04A0" w:firstRow="1" w:lastRow="0" w:firstColumn="1" w:lastColumn="0" w:noHBand="0" w:noVBand="1"/>
      </w:tblPr>
      <w:tblGrid>
        <w:gridCol w:w="3290"/>
        <w:gridCol w:w="1305"/>
        <w:gridCol w:w="1275"/>
        <w:gridCol w:w="1276"/>
        <w:gridCol w:w="1134"/>
        <w:gridCol w:w="1418"/>
      </w:tblGrid>
      <w:tr w:rsidR="00776DE7" w:rsidRPr="00897372" w14:paraId="04C05FE0" w14:textId="77777777" w:rsidTr="000037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0" w:type="dxa"/>
            <w:shd w:val="clear" w:color="auto" w:fill="002060"/>
          </w:tcPr>
          <w:p w14:paraId="261080FB" w14:textId="77777777" w:rsidR="00776DE7" w:rsidRPr="00897372" w:rsidRDefault="00776DE7" w:rsidP="002D5040">
            <w:pPr>
              <w:pStyle w:val="Sansinterligne"/>
              <w:jc w:val="both"/>
              <w:rPr>
                <w:rFonts w:cstheme="minorHAnsi"/>
              </w:rPr>
            </w:pPr>
            <w:r w:rsidRPr="00897372">
              <w:rPr>
                <w:rFonts w:cstheme="minorHAnsi"/>
              </w:rPr>
              <w:t>Indicateurs</w:t>
            </w:r>
          </w:p>
        </w:tc>
        <w:tc>
          <w:tcPr>
            <w:tcW w:w="1305" w:type="dxa"/>
            <w:shd w:val="clear" w:color="auto" w:fill="002060"/>
          </w:tcPr>
          <w:p w14:paraId="6230DEBE" w14:textId="364224B0" w:rsidR="00776DE7" w:rsidRPr="00897372" w:rsidRDefault="00776DE7" w:rsidP="00DB32C0">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rPr>
            </w:pPr>
            <w:r w:rsidRPr="00897372">
              <w:rPr>
                <w:rFonts w:cstheme="minorHAnsi"/>
              </w:rPr>
              <w:t>2020</w:t>
            </w:r>
          </w:p>
        </w:tc>
        <w:tc>
          <w:tcPr>
            <w:tcW w:w="1275" w:type="dxa"/>
            <w:shd w:val="clear" w:color="auto" w:fill="002060"/>
          </w:tcPr>
          <w:p w14:paraId="07DE1CC2" w14:textId="77777777" w:rsidR="00776DE7" w:rsidRPr="00897372" w:rsidRDefault="00776DE7" w:rsidP="00DB32C0">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rPr>
            </w:pPr>
            <w:r w:rsidRPr="00897372">
              <w:rPr>
                <w:rFonts w:cstheme="minorHAnsi"/>
              </w:rPr>
              <w:t>Reliquat</w:t>
            </w:r>
          </w:p>
        </w:tc>
        <w:tc>
          <w:tcPr>
            <w:tcW w:w="1276" w:type="dxa"/>
            <w:shd w:val="clear" w:color="auto" w:fill="002060"/>
          </w:tcPr>
          <w:p w14:paraId="6F01EA02" w14:textId="77777777" w:rsidR="00776DE7" w:rsidRPr="00897372" w:rsidRDefault="00776DE7" w:rsidP="00DB32C0">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rPr>
            </w:pPr>
            <w:r w:rsidRPr="00897372">
              <w:rPr>
                <w:rFonts w:cstheme="minorHAnsi"/>
              </w:rPr>
              <w:t>2021</w:t>
            </w:r>
          </w:p>
        </w:tc>
        <w:tc>
          <w:tcPr>
            <w:tcW w:w="1134" w:type="dxa"/>
            <w:shd w:val="clear" w:color="auto" w:fill="002060"/>
          </w:tcPr>
          <w:p w14:paraId="377B3D06" w14:textId="77777777" w:rsidR="00776DE7" w:rsidRPr="00897372" w:rsidRDefault="00776DE7" w:rsidP="00DB32C0">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rPr>
            </w:pPr>
            <w:r w:rsidRPr="00897372">
              <w:rPr>
                <w:rFonts w:cstheme="minorHAnsi"/>
              </w:rPr>
              <w:t>Terminés</w:t>
            </w:r>
          </w:p>
        </w:tc>
        <w:tc>
          <w:tcPr>
            <w:tcW w:w="1418" w:type="dxa"/>
            <w:shd w:val="clear" w:color="auto" w:fill="002060"/>
          </w:tcPr>
          <w:p w14:paraId="0DE0D10C" w14:textId="77777777" w:rsidR="00776DE7" w:rsidRPr="00897372" w:rsidRDefault="00776DE7" w:rsidP="00DB32C0">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rPr>
            </w:pPr>
            <w:r w:rsidRPr="00897372">
              <w:rPr>
                <w:rFonts w:cstheme="minorHAnsi"/>
              </w:rPr>
              <w:t>Reste à traiter</w:t>
            </w:r>
          </w:p>
        </w:tc>
      </w:tr>
      <w:tr w:rsidR="00776DE7" w:rsidRPr="00897372" w14:paraId="1A03998B" w14:textId="77777777" w:rsidTr="00DD3B7F">
        <w:tc>
          <w:tcPr>
            <w:cnfStyle w:val="001000000000" w:firstRow="0" w:lastRow="0" w:firstColumn="1" w:lastColumn="0" w:oddVBand="0" w:evenVBand="0" w:oddHBand="0" w:evenHBand="0" w:firstRowFirstColumn="0" w:firstRowLastColumn="0" w:lastRowFirstColumn="0" w:lastRowLastColumn="0"/>
            <w:tcW w:w="3290" w:type="dxa"/>
          </w:tcPr>
          <w:p w14:paraId="632AD5C9" w14:textId="77777777" w:rsidR="00776DE7" w:rsidRPr="00897372" w:rsidRDefault="00776DE7" w:rsidP="002D5040">
            <w:pPr>
              <w:pStyle w:val="Sansinterligne"/>
              <w:jc w:val="both"/>
              <w:rPr>
                <w:rFonts w:cstheme="minorHAnsi"/>
              </w:rPr>
            </w:pPr>
            <w:r w:rsidRPr="00897372">
              <w:rPr>
                <w:rFonts w:cstheme="minorHAnsi"/>
              </w:rPr>
              <w:t>Actes juridiques internes </w:t>
            </w:r>
          </w:p>
        </w:tc>
        <w:tc>
          <w:tcPr>
            <w:tcW w:w="1305" w:type="dxa"/>
          </w:tcPr>
          <w:p w14:paraId="7D586FCF"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61</w:t>
            </w:r>
          </w:p>
        </w:tc>
        <w:tc>
          <w:tcPr>
            <w:tcW w:w="1275" w:type="dxa"/>
          </w:tcPr>
          <w:p w14:paraId="44C658B4"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12</w:t>
            </w:r>
          </w:p>
        </w:tc>
        <w:tc>
          <w:tcPr>
            <w:tcW w:w="1276" w:type="dxa"/>
          </w:tcPr>
          <w:p w14:paraId="0845B8A7"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58</w:t>
            </w:r>
          </w:p>
        </w:tc>
        <w:tc>
          <w:tcPr>
            <w:tcW w:w="1134" w:type="dxa"/>
          </w:tcPr>
          <w:p w14:paraId="75C9882D"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54</w:t>
            </w:r>
          </w:p>
        </w:tc>
        <w:tc>
          <w:tcPr>
            <w:tcW w:w="1418" w:type="dxa"/>
          </w:tcPr>
          <w:p w14:paraId="4F7A1850"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16</w:t>
            </w:r>
          </w:p>
        </w:tc>
      </w:tr>
      <w:tr w:rsidR="00776DE7" w:rsidRPr="00897372" w14:paraId="2A861A70" w14:textId="77777777" w:rsidTr="00DD3B7F">
        <w:tc>
          <w:tcPr>
            <w:cnfStyle w:val="001000000000" w:firstRow="0" w:lastRow="0" w:firstColumn="1" w:lastColumn="0" w:oddVBand="0" w:evenVBand="0" w:oddHBand="0" w:evenHBand="0" w:firstRowFirstColumn="0" w:firstRowLastColumn="0" w:lastRowFirstColumn="0" w:lastRowLastColumn="0"/>
            <w:tcW w:w="3290" w:type="dxa"/>
          </w:tcPr>
          <w:p w14:paraId="1726333A" w14:textId="77777777" w:rsidR="00776DE7" w:rsidRPr="00897372" w:rsidRDefault="00776DE7" w:rsidP="002D5040">
            <w:pPr>
              <w:pStyle w:val="Sansinterligne"/>
              <w:jc w:val="both"/>
              <w:rPr>
                <w:rFonts w:cstheme="minorHAnsi"/>
              </w:rPr>
            </w:pPr>
            <w:r w:rsidRPr="00897372">
              <w:rPr>
                <w:rFonts w:cstheme="minorHAnsi"/>
              </w:rPr>
              <w:t>Réglementations élaborées</w:t>
            </w:r>
          </w:p>
        </w:tc>
        <w:tc>
          <w:tcPr>
            <w:tcW w:w="1305" w:type="dxa"/>
          </w:tcPr>
          <w:p w14:paraId="2F8807B8"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13</w:t>
            </w:r>
          </w:p>
        </w:tc>
        <w:tc>
          <w:tcPr>
            <w:tcW w:w="1275" w:type="dxa"/>
          </w:tcPr>
          <w:p w14:paraId="109CFAE8"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5</w:t>
            </w:r>
          </w:p>
        </w:tc>
        <w:tc>
          <w:tcPr>
            <w:tcW w:w="1276" w:type="dxa"/>
          </w:tcPr>
          <w:p w14:paraId="715260AF"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13</w:t>
            </w:r>
          </w:p>
        </w:tc>
        <w:tc>
          <w:tcPr>
            <w:tcW w:w="1134" w:type="dxa"/>
          </w:tcPr>
          <w:p w14:paraId="00540194"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7</w:t>
            </w:r>
          </w:p>
        </w:tc>
        <w:tc>
          <w:tcPr>
            <w:tcW w:w="1418" w:type="dxa"/>
          </w:tcPr>
          <w:p w14:paraId="31CD42BD"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11</w:t>
            </w:r>
          </w:p>
        </w:tc>
      </w:tr>
      <w:tr w:rsidR="00776DE7" w:rsidRPr="00897372" w14:paraId="178732F2" w14:textId="77777777" w:rsidTr="00DD3B7F">
        <w:tc>
          <w:tcPr>
            <w:cnfStyle w:val="001000000000" w:firstRow="0" w:lastRow="0" w:firstColumn="1" w:lastColumn="0" w:oddVBand="0" w:evenVBand="0" w:oddHBand="0" w:evenHBand="0" w:firstRowFirstColumn="0" w:firstRowLastColumn="0" w:lastRowFirstColumn="0" w:lastRowLastColumn="0"/>
            <w:tcW w:w="3290" w:type="dxa"/>
          </w:tcPr>
          <w:p w14:paraId="75B11160" w14:textId="77777777" w:rsidR="00776DE7" w:rsidRPr="00897372" w:rsidRDefault="00776DE7" w:rsidP="002D5040">
            <w:pPr>
              <w:pStyle w:val="Sansinterligne"/>
              <w:jc w:val="both"/>
              <w:rPr>
                <w:rFonts w:cstheme="minorHAnsi"/>
              </w:rPr>
            </w:pPr>
            <w:r w:rsidRPr="00897372">
              <w:rPr>
                <w:rFonts w:cstheme="minorHAnsi"/>
              </w:rPr>
              <w:t>Participations à l’élaboration de la règlementation de la Polynésie française et du Haut-commissariat</w:t>
            </w:r>
          </w:p>
        </w:tc>
        <w:tc>
          <w:tcPr>
            <w:tcW w:w="1305" w:type="dxa"/>
          </w:tcPr>
          <w:p w14:paraId="24F49626"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11</w:t>
            </w:r>
          </w:p>
        </w:tc>
        <w:tc>
          <w:tcPr>
            <w:tcW w:w="1275" w:type="dxa"/>
          </w:tcPr>
          <w:p w14:paraId="5630F676"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w:t>
            </w:r>
          </w:p>
        </w:tc>
        <w:tc>
          <w:tcPr>
            <w:tcW w:w="1276" w:type="dxa"/>
          </w:tcPr>
          <w:p w14:paraId="2F6BF1B9"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29</w:t>
            </w:r>
          </w:p>
        </w:tc>
        <w:tc>
          <w:tcPr>
            <w:tcW w:w="1134" w:type="dxa"/>
          </w:tcPr>
          <w:p w14:paraId="5B250C6A"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31</w:t>
            </w:r>
          </w:p>
        </w:tc>
        <w:tc>
          <w:tcPr>
            <w:tcW w:w="1418" w:type="dxa"/>
          </w:tcPr>
          <w:p w14:paraId="375A1FEA"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r>
      <w:tr w:rsidR="00776DE7" w:rsidRPr="00897372" w14:paraId="1CDC95B9" w14:textId="77777777" w:rsidTr="00DD3B7F">
        <w:tc>
          <w:tcPr>
            <w:cnfStyle w:val="001000000000" w:firstRow="0" w:lastRow="0" w:firstColumn="1" w:lastColumn="0" w:oddVBand="0" w:evenVBand="0" w:oddHBand="0" w:evenHBand="0" w:firstRowFirstColumn="0" w:firstRowLastColumn="0" w:lastRowFirstColumn="0" w:lastRowLastColumn="0"/>
            <w:tcW w:w="3290" w:type="dxa"/>
          </w:tcPr>
          <w:p w14:paraId="38BA26B6" w14:textId="77777777" w:rsidR="00776DE7" w:rsidRPr="00897372" w:rsidRDefault="00776DE7" w:rsidP="002D5040">
            <w:pPr>
              <w:pStyle w:val="Sansinterligne"/>
              <w:jc w:val="both"/>
              <w:rPr>
                <w:rFonts w:cstheme="minorHAnsi"/>
              </w:rPr>
            </w:pPr>
            <w:r w:rsidRPr="00897372">
              <w:rPr>
                <w:rFonts w:cstheme="minorHAnsi"/>
              </w:rPr>
              <w:t>Contrôles de légalité</w:t>
            </w:r>
          </w:p>
        </w:tc>
        <w:tc>
          <w:tcPr>
            <w:tcW w:w="1305" w:type="dxa"/>
          </w:tcPr>
          <w:p w14:paraId="586BE1D1"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110</w:t>
            </w:r>
          </w:p>
        </w:tc>
        <w:tc>
          <w:tcPr>
            <w:tcW w:w="1275" w:type="dxa"/>
          </w:tcPr>
          <w:p w14:paraId="3DC2F6A1"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4</w:t>
            </w:r>
          </w:p>
        </w:tc>
        <w:tc>
          <w:tcPr>
            <w:tcW w:w="1276" w:type="dxa"/>
          </w:tcPr>
          <w:p w14:paraId="7B7C40F2"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119</w:t>
            </w:r>
          </w:p>
        </w:tc>
        <w:tc>
          <w:tcPr>
            <w:tcW w:w="1134" w:type="dxa"/>
          </w:tcPr>
          <w:p w14:paraId="68D48889"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123</w:t>
            </w:r>
          </w:p>
        </w:tc>
        <w:tc>
          <w:tcPr>
            <w:tcW w:w="1418" w:type="dxa"/>
          </w:tcPr>
          <w:p w14:paraId="3C86DD17"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r>
      <w:tr w:rsidR="00776DE7" w:rsidRPr="00897372" w14:paraId="728092F7" w14:textId="77777777" w:rsidTr="00DD3B7F">
        <w:trPr>
          <w:trHeight w:val="526"/>
        </w:trPr>
        <w:tc>
          <w:tcPr>
            <w:cnfStyle w:val="001000000000" w:firstRow="0" w:lastRow="0" w:firstColumn="1" w:lastColumn="0" w:oddVBand="0" w:evenVBand="0" w:oddHBand="0" w:evenHBand="0" w:firstRowFirstColumn="0" w:firstRowLastColumn="0" w:lastRowFirstColumn="0" w:lastRowLastColumn="0"/>
            <w:tcW w:w="3290" w:type="dxa"/>
          </w:tcPr>
          <w:p w14:paraId="55688FEE" w14:textId="77777777" w:rsidR="00776DE7" w:rsidRPr="00897372" w:rsidRDefault="00776DE7" w:rsidP="002D5040">
            <w:pPr>
              <w:pStyle w:val="Sansinterligne"/>
              <w:jc w:val="both"/>
              <w:rPr>
                <w:rFonts w:cstheme="minorHAnsi"/>
              </w:rPr>
            </w:pPr>
            <w:r w:rsidRPr="00897372">
              <w:rPr>
                <w:rFonts w:cstheme="minorHAnsi"/>
              </w:rPr>
              <w:t xml:space="preserve">Contentieux traités </w:t>
            </w:r>
          </w:p>
        </w:tc>
        <w:tc>
          <w:tcPr>
            <w:tcW w:w="1305" w:type="dxa"/>
          </w:tcPr>
          <w:p w14:paraId="2766805E" w14:textId="2286398C"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31</w:t>
            </w:r>
          </w:p>
        </w:tc>
        <w:tc>
          <w:tcPr>
            <w:tcW w:w="1275" w:type="dxa"/>
          </w:tcPr>
          <w:p w14:paraId="22576700"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18</w:t>
            </w:r>
          </w:p>
        </w:tc>
        <w:tc>
          <w:tcPr>
            <w:tcW w:w="1276" w:type="dxa"/>
          </w:tcPr>
          <w:p w14:paraId="0E171E1B" w14:textId="125A7FE3"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28</w:t>
            </w:r>
          </w:p>
        </w:tc>
        <w:tc>
          <w:tcPr>
            <w:tcW w:w="1134" w:type="dxa"/>
          </w:tcPr>
          <w:p w14:paraId="27EAA0A4"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11</w:t>
            </w:r>
          </w:p>
        </w:tc>
        <w:tc>
          <w:tcPr>
            <w:tcW w:w="1418" w:type="dxa"/>
          </w:tcPr>
          <w:p w14:paraId="6F217B35"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17</w:t>
            </w:r>
          </w:p>
        </w:tc>
      </w:tr>
      <w:tr w:rsidR="00776DE7" w:rsidRPr="00897372" w14:paraId="63F6DEE7" w14:textId="77777777" w:rsidTr="00DD3B7F">
        <w:tc>
          <w:tcPr>
            <w:cnfStyle w:val="001000000000" w:firstRow="0" w:lastRow="0" w:firstColumn="1" w:lastColumn="0" w:oddVBand="0" w:evenVBand="0" w:oddHBand="0" w:evenHBand="0" w:firstRowFirstColumn="0" w:firstRowLastColumn="0" w:lastRowFirstColumn="0" w:lastRowLastColumn="0"/>
            <w:tcW w:w="3290" w:type="dxa"/>
          </w:tcPr>
          <w:p w14:paraId="49931187" w14:textId="77777777" w:rsidR="00776DE7" w:rsidRPr="00897372" w:rsidRDefault="00776DE7" w:rsidP="002D5040">
            <w:pPr>
              <w:pStyle w:val="Sansinterligne"/>
              <w:jc w:val="both"/>
              <w:rPr>
                <w:rFonts w:cstheme="minorHAnsi"/>
              </w:rPr>
            </w:pPr>
            <w:r w:rsidRPr="00897372">
              <w:rPr>
                <w:rFonts w:cstheme="minorHAnsi"/>
              </w:rPr>
              <w:t>Signalements au Procureur</w:t>
            </w:r>
          </w:p>
        </w:tc>
        <w:tc>
          <w:tcPr>
            <w:tcW w:w="1305" w:type="dxa"/>
          </w:tcPr>
          <w:p w14:paraId="2A14555D"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55</w:t>
            </w:r>
          </w:p>
        </w:tc>
        <w:tc>
          <w:tcPr>
            <w:tcW w:w="1275" w:type="dxa"/>
          </w:tcPr>
          <w:p w14:paraId="691BAB26"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c>
          <w:tcPr>
            <w:tcW w:w="1276" w:type="dxa"/>
          </w:tcPr>
          <w:p w14:paraId="6581ACE4"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24</w:t>
            </w:r>
          </w:p>
        </w:tc>
        <w:tc>
          <w:tcPr>
            <w:tcW w:w="1134" w:type="dxa"/>
          </w:tcPr>
          <w:p w14:paraId="3AD289BC"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24</w:t>
            </w:r>
          </w:p>
        </w:tc>
        <w:tc>
          <w:tcPr>
            <w:tcW w:w="1418" w:type="dxa"/>
          </w:tcPr>
          <w:p w14:paraId="39FAC225"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0</w:t>
            </w:r>
          </w:p>
        </w:tc>
      </w:tr>
      <w:tr w:rsidR="00776DE7" w:rsidRPr="00897372" w14:paraId="7C8B5F05" w14:textId="77777777" w:rsidTr="00DD3B7F">
        <w:tc>
          <w:tcPr>
            <w:cnfStyle w:val="001000000000" w:firstRow="0" w:lastRow="0" w:firstColumn="1" w:lastColumn="0" w:oddVBand="0" w:evenVBand="0" w:oddHBand="0" w:evenHBand="0" w:firstRowFirstColumn="0" w:firstRowLastColumn="0" w:lastRowFirstColumn="0" w:lastRowLastColumn="0"/>
            <w:tcW w:w="3290" w:type="dxa"/>
          </w:tcPr>
          <w:p w14:paraId="10D23F7A" w14:textId="77777777" w:rsidR="00776DE7" w:rsidRPr="00897372" w:rsidRDefault="00776DE7" w:rsidP="002D5040">
            <w:pPr>
              <w:pStyle w:val="Sansinterligne"/>
              <w:jc w:val="both"/>
              <w:rPr>
                <w:rFonts w:cstheme="minorHAnsi"/>
              </w:rPr>
            </w:pPr>
            <w:r w:rsidRPr="00897372">
              <w:rPr>
                <w:rFonts w:cstheme="minorHAnsi"/>
              </w:rPr>
              <w:t xml:space="preserve">Assistances auprès des services </w:t>
            </w:r>
          </w:p>
        </w:tc>
        <w:tc>
          <w:tcPr>
            <w:tcW w:w="1305" w:type="dxa"/>
          </w:tcPr>
          <w:p w14:paraId="6CD9F2F3" w14:textId="34E8DAA4" w:rsidR="00776DE7" w:rsidRPr="00897372" w:rsidRDefault="00776DE7" w:rsidP="002D5040">
            <w:pPr>
              <w:pStyle w:val="Sansinterligne"/>
              <w:jc w:val="both"/>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396 saisines</w:t>
            </w:r>
          </w:p>
          <w:p w14:paraId="004A46FF" w14:textId="77777777" w:rsidR="00776DE7" w:rsidRPr="00897372" w:rsidRDefault="00776DE7" w:rsidP="002D5040">
            <w:pPr>
              <w:pStyle w:val="Sansinterligne"/>
              <w:jc w:val="both"/>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324 traitées</w:t>
            </w:r>
          </w:p>
        </w:tc>
        <w:tc>
          <w:tcPr>
            <w:tcW w:w="1275" w:type="dxa"/>
          </w:tcPr>
          <w:p w14:paraId="3C925BB6" w14:textId="77777777" w:rsidR="00776DE7" w:rsidRPr="00897372" w:rsidRDefault="00776DE7" w:rsidP="002D5040">
            <w:pPr>
              <w:pStyle w:val="Sansinterligne"/>
              <w:jc w:val="both"/>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67 dont</w:t>
            </w:r>
          </w:p>
          <w:p w14:paraId="55D51C00" w14:textId="77777777" w:rsidR="00776DE7" w:rsidRPr="00897372" w:rsidRDefault="00776DE7" w:rsidP="002D5040">
            <w:pPr>
              <w:pStyle w:val="Sansinterligne"/>
              <w:jc w:val="both"/>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41 en cours</w:t>
            </w:r>
          </w:p>
        </w:tc>
        <w:tc>
          <w:tcPr>
            <w:tcW w:w="1276" w:type="dxa"/>
          </w:tcPr>
          <w:p w14:paraId="6BA00DC7" w14:textId="77777777" w:rsidR="00776DE7" w:rsidRPr="00897372" w:rsidRDefault="00776DE7" w:rsidP="002D5040">
            <w:pPr>
              <w:pStyle w:val="Sansinterligne"/>
              <w:jc w:val="both"/>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580 saisines</w:t>
            </w:r>
          </w:p>
          <w:p w14:paraId="763D8D11" w14:textId="77777777" w:rsidR="00776DE7" w:rsidRPr="00897372" w:rsidRDefault="00776DE7" w:rsidP="002D5040">
            <w:pPr>
              <w:pStyle w:val="Sansinterligne"/>
              <w:jc w:val="both"/>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557 traitées</w:t>
            </w:r>
          </w:p>
        </w:tc>
        <w:tc>
          <w:tcPr>
            <w:tcW w:w="1134" w:type="dxa"/>
          </w:tcPr>
          <w:p w14:paraId="3259B618" w14:textId="77777777" w:rsidR="00776DE7" w:rsidRPr="00897372" w:rsidRDefault="00776DE7" w:rsidP="00DB32C0">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588</w:t>
            </w:r>
          </w:p>
        </w:tc>
        <w:tc>
          <w:tcPr>
            <w:tcW w:w="1418" w:type="dxa"/>
          </w:tcPr>
          <w:p w14:paraId="36AB865E" w14:textId="77777777" w:rsidR="00776DE7" w:rsidRPr="00897372" w:rsidRDefault="00776DE7" w:rsidP="002D5040">
            <w:pPr>
              <w:pStyle w:val="Sansinterligne"/>
              <w:jc w:val="both"/>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69 dont</w:t>
            </w:r>
          </w:p>
          <w:p w14:paraId="6D4EA135" w14:textId="77777777" w:rsidR="00776DE7" w:rsidRPr="00897372" w:rsidRDefault="00776DE7" w:rsidP="002D5040">
            <w:pPr>
              <w:pStyle w:val="Sansinterligne"/>
              <w:jc w:val="both"/>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38 en cours</w:t>
            </w:r>
          </w:p>
        </w:tc>
      </w:tr>
    </w:tbl>
    <w:p w14:paraId="596B8CA0" w14:textId="77777777" w:rsidR="00C652FF" w:rsidRPr="00A51913" w:rsidRDefault="00C652FF" w:rsidP="002D5040">
      <w:pPr>
        <w:pStyle w:val="Sansinterligne"/>
        <w:jc w:val="both"/>
        <w:rPr>
          <w:rFonts w:cstheme="minorHAnsi"/>
          <w:sz w:val="24"/>
          <w:szCs w:val="24"/>
        </w:rPr>
      </w:pPr>
    </w:p>
    <w:p w14:paraId="04C4F936" w14:textId="11352D03" w:rsidR="00566584" w:rsidRPr="00897372" w:rsidRDefault="00566584" w:rsidP="002D5040">
      <w:pPr>
        <w:pStyle w:val="Titre3"/>
        <w:jc w:val="both"/>
      </w:pPr>
      <w:bookmarkStart w:id="25" w:name="_Toc103676150"/>
      <w:r w:rsidRPr="00897372">
        <w:t>Service qualité, sécurité, sûreté et environnement</w:t>
      </w:r>
      <w:bookmarkEnd w:id="25"/>
    </w:p>
    <w:p w14:paraId="517665A7" w14:textId="77777777" w:rsidR="00F958C6" w:rsidRPr="00897372" w:rsidRDefault="00F958C6" w:rsidP="002D5040">
      <w:pPr>
        <w:pStyle w:val="Paragraphedeliste"/>
        <w:spacing w:before="0" w:after="0" w:line="240" w:lineRule="auto"/>
        <w:ind w:left="0"/>
        <w:jc w:val="both"/>
        <w:rPr>
          <w:rFonts w:cstheme="minorHAnsi"/>
          <w:b/>
          <w:bCs/>
          <w:color w:val="6EC4C8" w:themeColor="accent1"/>
          <w:sz w:val="24"/>
          <w:szCs w:val="24"/>
        </w:rPr>
      </w:pPr>
    </w:p>
    <w:p w14:paraId="3AF3EE14" w14:textId="77777777" w:rsidR="00A46502" w:rsidRPr="00897372" w:rsidRDefault="00A46502" w:rsidP="002D5040">
      <w:pPr>
        <w:pStyle w:val="Titre4"/>
        <w:jc w:val="both"/>
      </w:pPr>
      <w:bookmarkStart w:id="26" w:name="_Toc103676151"/>
      <w:r w:rsidRPr="00897372">
        <w:t>Plan d’actions en matière de Qualité</w:t>
      </w:r>
      <w:bookmarkEnd w:id="26"/>
    </w:p>
    <w:p w14:paraId="3B014C68" w14:textId="08A64A66" w:rsidR="00A46502" w:rsidRPr="00897372" w:rsidRDefault="001E4894" w:rsidP="002D5040">
      <w:pPr>
        <w:ind w:firstLine="708"/>
        <w:jc w:val="both"/>
      </w:pPr>
      <w:proofErr w:type="gramStart"/>
      <w:r>
        <w:t>a</w:t>
      </w:r>
      <w:proofErr w:type="gramEnd"/>
      <w:r>
        <w:t xml:space="preserve">/ </w:t>
      </w:r>
      <w:r w:rsidR="00A46502" w:rsidRPr="00897372">
        <w:t>Optimisation de la facturation du Service des relations commerciales et du développement</w:t>
      </w:r>
    </w:p>
    <w:p w14:paraId="3BDD1523" w14:textId="77777777" w:rsidR="00A46502" w:rsidRPr="00897372" w:rsidRDefault="00A46502" w:rsidP="002D5040">
      <w:pPr>
        <w:jc w:val="both"/>
        <w:rPr>
          <w:rFonts w:cstheme="minorHAnsi"/>
        </w:rPr>
      </w:pPr>
      <w:r w:rsidRPr="00897372">
        <w:rPr>
          <w:rFonts w:cstheme="minorHAnsi"/>
        </w:rPr>
        <w:t>Objectifs : Connaître chaque étape du process, les pièces à fournir et étudier les opportunités d’optimisation dans le but de réduire les délais de traitement des factures à émettre. Cette étude est toujours en cours.</w:t>
      </w:r>
    </w:p>
    <w:p w14:paraId="2B80B403" w14:textId="50EE11B1" w:rsidR="00A46502" w:rsidRPr="00897372" w:rsidRDefault="001E4894" w:rsidP="002D5040">
      <w:pPr>
        <w:ind w:firstLine="708"/>
        <w:jc w:val="both"/>
      </w:pPr>
      <w:proofErr w:type="gramStart"/>
      <w:r>
        <w:t>b</w:t>
      </w:r>
      <w:proofErr w:type="gramEnd"/>
      <w:r>
        <w:t xml:space="preserve">/ </w:t>
      </w:r>
      <w:r w:rsidR="00A46502" w:rsidRPr="00897372">
        <w:t>Simplification des modalités d’accès dans les zones contrôlées du PAP</w:t>
      </w:r>
    </w:p>
    <w:p w14:paraId="038697D5" w14:textId="77777777" w:rsidR="00A46502" w:rsidRPr="00897372" w:rsidRDefault="00A46502" w:rsidP="002D5040">
      <w:pPr>
        <w:jc w:val="both"/>
        <w:rPr>
          <w:rFonts w:cstheme="minorHAnsi"/>
        </w:rPr>
      </w:pPr>
      <w:r w:rsidRPr="00897372">
        <w:rPr>
          <w:rFonts w:cstheme="minorHAnsi"/>
        </w:rPr>
        <w:t xml:space="preserve">Objectifs : Simplifier ces modalités pour ne retenir que deux types d’accès dans les zones contrôlées : nominatif et visiteur. Cette étude est toujours en cours, notamment pour examiner si ces types d’accès correspondent bien aux textes applicables à la Polynésie française en la matière. </w:t>
      </w:r>
    </w:p>
    <w:p w14:paraId="5D7B7775" w14:textId="77777777" w:rsidR="00A46502" w:rsidRPr="00897372" w:rsidRDefault="00A46502" w:rsidP="002D5040">
      <w:pPr>
        <w:pStyle w:val="Titre4"/>
        <w:jc w:val="both"/>
      </w:pPr>
      <w:bookmarkStart w:id="27" w:name="_Toc103676152"/>
      <w:bookmarkStart w:id="28" w:name="_Hlk63258296"/>
      <w:r w:rsidRPr="00897372">
        <w:t>Plan d’actions en matière de Santé sécurité au travail</w:t>
      </w:r>
      <w:bookmarkEnd w:id="27"/>
    </w:p>
    <w:p w14:paraId="64A29C5E" w14:textId="3F221388" w:rsidR="00A46502" w:rsidRPr="00897372" w:rsidRDefault="007F5F39" w:rsidP="002D5040">
      <w:pPr>
        <w:ind w:firstLine="708"/>
        <w:jc w:val="both"/>
      </w:pPr>
      <w:proofErr w:type="gramStart"/>
      <w:r>
        <w:t>a</w:t>
      </w:r>
      <w:proofErr w:type="gramEnd"/>
      <w:r>
        <w:t xml:space="preserve">/ </w:t>
      </w:r>
      <w:r w:rsidR="00A46502" w:rsidRPr="00897372">
        <w:t>Plan de gestion de la crise sanitaire Covid-19 en concertation avec le CHSCT</w:t>
      </w:r>
    </w:p>
    <w:p w14:paraId="4D55AC52" w14:textId="77777777" w:rsidR="00A46502" w:rsidRPr="00897372" w:rsidRDefault="00A46502" w:rsidP="002D5040">
      <w:pPr>
        <w:jc w:val="both"/>
        <w:rPr>
          <w:rFonts w:cstheme="minorHAnsi"/>
        </w:rPr>
      </w:pPr>
      <w:r w:rsidRPr="00897372">
        <w:rPr>
          <w:rFonts w:cstheme="minorHAnsi"/>
        </w:rPr>
        <w:t xml:space="preserve">Plan d’actions constitué de </w:t>
      </w:r>
      <w:r w:rsidRPr="00897372">
        <w:rPr>
          <w:rFonts w:cstheme="minorHAnsi"/>
          <w:u w:val="single"/>
        </w:rPr>
        <w:t>mesures de prévention</w:t>
      </w:r>
      <w:r w:rsidRPr="00897372">
        <w:rPr>
          <w:rFonts w:cstheme="minorHAnsi"/>
        </w:rPr>
        <w:t> : Achats de masques et produits désinfectants</w:t>
      </w:r>
      <w:r w:rsidRPr="00897372">
        <w:rPr>
          <w:rFonts w:eastAsia="Calibri" w:cstheme="minorHAnsi"/>
        </w:rPr>
        <w:t xml:space="preserve">, diffusion de notes de service et des points sanitaires, suivi des cas suspects et positifs, mise à jour de la procédure « en cas de suspicion », incitation et suivi du taux de vaccination de l’établissement, de </w:t>
      </w:r>
      <w:r w:rsidRPr="00897372">
        <w:rPr>
          <w:rFonts w:eastAsia="Calibri" w:cstheme="minorHAnsi"/>
          <w:u w:val="single"/>
        </w:rPr>
        <w:t>mesures de protection</w:t>
      </w:r>
      <w:r w:rsidRPr="00897372">
        <w:rPr>
          <w:rFonts w:eastAsia="Calibri" w:cstheme="minorHAnsi"/>
        </w:rPr>
        <w:t xml:space="preserve"> : isolement des cas suspects, </w:t>
      </w:r>
      <w:r w:rsidRPr="00897372">
        <w:rPr>
          <w:rFonts w:eastAsia="Calibri" w:cstheme="minorHAnsi"/>
          <w:u w:val="single"/>
        </w:rPr>
        <w:t>de mesures de désinfection</w:t>
      </w:r>
      <w:r w:rsidRPr="00897372">
        <w:rPr>
          <w:rFonts w:eastAsia="Calibri" w:cstheme="minorHAnsi"/>
        </w:rPr>
        <w:t> : renforcement du nettoyage des poignées de portes et nébulisation d’un virucide.</w:t>
      </w:r>
    </w:p>
    <w:p w14:paraId="6AC0AE63" w14:textId="5378D2C6" w:rsidR="00A46502" w:rsidRPr="00897372" w:rsidRDefault="007F5F39" w:rsidP="002D5040">
      <w:pPr>
        <w:ind w:firstLine="708"/>
        <w:jc w:val="both"/>
      </w:pPr>
      <w:proofErr w:type="gramStart"/>
      <w:r>
        <w:t>b</w:t>
      </w:r>
      <w:proofErr w:type="gramEnd"/>
      <w:r>
        <w:t xml:space="preserve">/ </w:t>
      </w:r>
      <w:r w:rsidR="00A46502" w:rsidRPr="00897372">
        <w:t>Mise à jour du document unique d’évaluation des risques professionnels</w:t>
      </w:r>
    </w:p>
    <w:p w14:paraId="7CEEFBAE" w14:textId="2A18E58C" w:rsidR="00A46502" w:rsidRPr="00897372" w:rsidRDefault="007772FC" w:rsidP="002D5040">
      <w:pPr>
        <w:jc w:val="both"/>
        <w:rPr>
          <w:rFonts w:cstheme="minorHAnsi"/>
        </w:rPr>
      </w:pPr>
      <w:r>
        <w:rPr>
          <w:rFonts w:cstheme="minorHAnsi"/>
        </w:rPr>
        <w:t>Des c</w:t>
      </w:r>
      <w:r w:rsidR="00A46502" w:rsidRPr="00897372">
        <w:rPr>
          <w:rFonts w:cstheme="minorHAnsi"/>
        </w:rPr>
        <w:t>omptes-rendus de réunions</w:t>
      </w:r>
      <w:r>
        <w:rPr>
          <w:rFonts w:cstheme="minorHAnsi"/>
        </w:rPr>
        <w:t xml:space="preserve"> ont été rédigés</w:t>
      </w:r>
      <w:r w:rsidR="00A46502" w:rsidRPr="00897372">
        <w:rPr>
          <w:rFonts w:cstheme="minorHAnsi"/>
        </w:rPr>
        <w:t xml:space="preserve"> et </w:t>
      </w:r>
      <w:r>
        <w:rPr>
          <w:rFonts w:cstheme="minorHAnsi"/>
        </w:rPr>
        <w:t xml:space="preserve">la </w:t>
      </w:r>
      <w:r w:rsidR="00A46502" w:rsidRPr="00897372">
        <w:rPr>
          <w:rFonts w:cstheme="minorHAnsi"/>
        </w:rPr>
        <w:t>mise à jour des tableaux d’analyse des risques est en cours.</w:t>
      </w:r>
    </w:p>
    <w:p w14:paraId="773A3BBE" w14:textId="3F8943C3" w:rsidR="00A46502" w:rsidRPr="00897372" w:rsidRDefault="007F5F39" w:rsidP="002D5040">
      <w:pPr>
        <w:ind w:firstLine="708"/>
        <w:jc w:val="both"/>
      </w:pPr>
      <w:proofErr w:type="gramStart"/>
      <w:r>
        <w:t>c</w:t>
      </w:r>
      <w:proofErr w:type="gramEnd"/>
      <w:r>
        <w:t xml:space="preserve">/ </w:t>
      </w:r>
      <w:r w:rsidR="00A46502" w:rsidRPr="00897372">
        <w:t>Interventions conseil</w:t>
      </w:r>
    </w:p>
    <w:p w14:paraId="1012D9D8" w14:textId="445D42ED" w:rsidR="00A46502" w:rsidRPr="00897372" w:rsidRDefault="00A46502" w:rsidP="002D5040">
      <w:pPr>
        <w:pStyle w:val="Paragraphedeliste"/>
        <w:numPr>
          <w:ilvl w:val="1"/>
          <w:numId w:val="1"/>
        </w:numPr>
        <w:jc w:val="both"/>
      </w:pPr>
      <w:r w:rsidRPr="00897372">
        <w:t>Accompagnement sur les plans de prévention des risques professionnels avec les entreprises extérieures (avis préalable, relecture ou présence sur site),</w:t>
      </w:r>
    </w:p>
    <w:p w14:paraId="3E3BE3A6" w14:textId="08F159DB" w:rsidR="00A46502" w:rsidRPr="00897372" w:rsidRDefault="00A46502" w:rsidP="002D5040">
      <w:pPr>
        <w:pStyle w:val="Paragraphedeliste"/>
        <w:numPr>
          <w:ilvl w:val="1"/>
          <w:numId w:val="1"/>
        </w:numPr>
        <w:jc w:val="both"/>
      </w:pPr>
      <w:r w:rsidRPr="00897372">
        <w:t>Recherche de documents au sujet des études de dangers du PAP pour le chargé de missions,</w:t>
      </w:r>
    </w:p>
    <w:p w14:paraId="1A992947" w14:textId="2439FE87" w:rsidR="00A46502" w:rsidRPr="00897372" w:rsidRDefault="00A46502" w:rsidP="002D5040">
      <w:pPr>
        <w:pStyle w:val="Paragraphedeliste"/>
        <w:numPr>
          <w:ilvl w:val="1"/>
          <w:numId w:val="1"/>
        </w:numPr>
        <w:jc w:val="both"/>
      </w:pPr>
      <w:r w:rsidRPr="00897372">
        <w:t>2 Dossiers confidentiels réalisés (partenariat RH et élu du CE),</w:t>
      </w:r>
    </w:p>
    <w:p w14:paraId="00D157B2" w14:textId="417A0380" w:rsidR="00A46502" w:rsidRPr="00897372" w:rsidRDefault="00A46502" w:rsidP="002D5040">
      <w:pPr>
        <w:pStyle w:val="Paragraphedeliste"/>
        <w:numPr>
          <w:ilvl w:val="1"/>
          <w:numId w:val="1"/>
        </w:numPr>
        <w:jc w:val="both"/>
      </w:pPr>
      <w:r w:rsidRPr="00897372">
        <w:lastRenderedPageBreak/>
        <w:t xml:space="preserve">Demandes d’assistance pour la commande des uniformes par CMP, </w:t>
      </w:r>
      <w:r w:rsidR="009829CA">
        <w:t>pour la commande d’</w:t>
      </w:r>
      <w:r w:rsidRPr="00897372">
        <w:t>un colorant détecteur de fuite</w:t>
      </w:r>
      <w:r w:rsidR="009829CA">
        <w:t xml:space="preserve"> par DIE</w:t>
      </w:r>
      <w:r w:rsidRPr="00897372">
        <w:t>,</w:t>
      </w:r>
      <w:r w:rsidR="009829CA">
        <w:t xml:space="preserve"> pour</w:t>
      </w:r>
      <w:r w:rsidRPr="00897372">
        <w:t xml:space="preserve"> le calcul de pénalités par MTC et lors d’une altercation entre deux agents, </w:t>
      </w:r>
    </w:p>
    <w:p w14:paraId="7A1E0567" w14:textId="00E527F6" w:rsidR="00A46502" w:rsidRPr="00897372" w:rsidRDefault="00A46502" w:rsidP="002D5040">
      <w:pPr>
        <w:pStyle w:val="Paragraphedeliste"/>
        <w:numPr>
          <w:ilvl w:val="0"/>
          <w:numId w:val="9"/>
        </w:numPr>
        <w:jc w:val="both"/>
      </w:pPr>
      <w:r w:rsidRPr="00897372">
        <w:t>Réalisation des listes de courses journalières sur Excel à la place des menus des marins</w:t>
      </w:r>
      <w:r w:rsidR="009829CA">
        <w:t>.</w:t>
      </w:r>
    </w:p>
    <w:p w14:paraId="6CC23408" w14:textId="3F0B4E50" w:rsidR="00A46502" w:rsidRPr="00897372" w:rsidRDefault="007F5F39" w:rsidP="002D5040">
      <w:pPr>
        <w:ind w:firstLine="708"/>
        <w:jc w:val="both"/>
      </w:pPr>
      <w:proofErr w:type="gramStart"/>
      <w:r>
        <w:t>d</w:t>
      </w:r>
      <w:proofErr w:type="gramEnd"/>
      <w:r>
        <w:t xml:space="preserve">/ </w:t>
      </w:r>
      <w:r w:rsidR="00A46502" w:rsidRPr="00897372">
        <w:t>Autres mesures de prévention mises en place</w:t>
      </w:r>
    </w:p>
    <w:p w14:paraId="3E8019E0" w14:textId="77777777" w:rsidR="007F5F39" w:rsidRDefault="00A46502" w:rsidP="002D5040">
      <w:pPr>
        <w:pStyle w:val="Paragraphedeliste"/>
        <w:numPr>
          <w:ilvl w:val="0"/>
          <w:numId w:val="9"/>
        </w:numPr>
        <w:jc w:val="both"/>
      </w:pPr>
      <w:r w:rsidRPr="00897372">
        <w:t>Visites de sites, avec rapport ou demandes de travaux afférentes pour améliorer les conditions de travail,</w:t>
      </w:r>
    </w:p>
    <w:p w14:paraId="50F1E387" w14:textId="77777777" w:rsidR="007F5F39" w:rsidRDefault="00A46502" w:rsidP="002D5040">
      <w:pPr>
        <w:pStyle w:val="Paragraphedeliste"/>
        <w:numPr>
          <w:ilvl w:val="0"/>
          <w:numId w:val="9"/>
        </w:numPr>
        <w:jc w:val="both"/>
      </w:pPr>
      <w:r w:rsidRPr="00897372">
        <w:t>Vérification des trousses à pharmacie et des DAE, et réassort des produits consommés ou périmés,</w:t>
      </w:r>
    </w:p>
    <w:p w14:paraId="0A1211A5" w14:textId="60F92449" w:rsidR="00A46502" w:rsidRPr="00897372" w:rsidRDefault="00A46502" w:rsidP="002D5040">
      <w:pPr>
        <w:pStyle w:val="Paragraphedeliste"/>
        <w:numPr>
          <w:ilvl w:val="0"/>
          <w:numId w:val="9"/>
        </w:numPr>
        <w:jc w:val="both"/>
      </w:pPr>
      <w:r w:rsidRPr="00897372">
        <w:t>Marché à bons de commande des EPI et achat d’uniformes et d’EPI dont les gilets de sauvetage « haute-mer » pour le service armement.</w:t>
      </w:r>
    </w:p>
    <w:p w14:paraId="723B8CB4" w14:textId="723AAF67" w:rsidR="00A46502" w:rsidRPr="00897372" w:rsidRDefault="00A46502" w:rsidP="002D5040">
      <w:pPr>
        <w:pStyle w:val="Titre4"/>
        <w:jc w:val="both"/>
      </w:pPr>
      <w:bookmarkStart w:id="29" w:name="_Toc103676153"/>
      <w:r w:rsidRPr="00897372">
        <w:t>Plan d’actions en matière d’Environnement</w:t>
      </w:r>
      <w:bookmarkEnd w:id="29"/>
    </w:p>
    <w:p w14:paraId="7191C435" w14:textId="6EAA68B8" w:rsidR="00A46502" w:rsidRPr="00897372" w:rsidRDefault="007F5F39" w:rsidP="002D5040">
      <w:pPr>
        <w:ind w:firstLine="708"/>
        <w:jc w:val="both"/>
      </w:pPr>
      <w:proofErr w:type="gramStart"/>
      <w:r>
        <w:t>a</w:t>
      </w:r>
      <w:proofErr w:type="gramEnd"/>
      <w:r>
        <w:t xml:space="preserve">/ </w:t>
      </w:r>
      <w:r w:rsidR="00A46502" w:rsidRPr="00897372">
        <w:t>Schéma directeur de la transition écologique et énergétique</w:t>
      </w:r>
    </w:p>
    <w:p w14:paraId="002117F9" w14:textId="4783BC62" w:rsidR="00A46502" w:rsidRPr="00897372" w:rsidRDefault="00A46502" w:rsidP="002D5040">
      <w:pPr>
        <w:jc w:val="both"/>
        <w:rPr>
          <w:rFonts w:cstheme="minorHAnsi"/>
        </w:rPr>
      </w:pPr>
      <w:r w:rsidRPr="00897372">
        <w:rPr>
          <w:rFonts w:cstheme="minorHAnsi"/>
        </w:rPr>
        <w:t xml:space="preserve">Objectifs : Disposer d’un diagnostic initial de la situation du PAP et d’un plan d’actions sur les thématiques des déchets, de la gestion des eaux usées, de l’énergie et de la mobilité. Étude complète disponible depuis </w:t>
      </w:r>
      <w:r w:rsidR="009829CA">
        <w:rPr>
          <w:rFonts w:cstheme="minorHAnsi"/>
        </w:rPr>
        <w:t xml:space="preserve">octobre </w:t>
      </w:r>
      <w:r w:rsidRPr="00897372">
        <w:rPr>
          <w:rFonts w:cstheme="minorHAnsi"/>
        </w:rPr>
        <w:t>2021.</w:t>
      </w:r>
    </w:p>
    <w:p w14:paraId="10A16288" w14:textId="11D3C127" w:rsidR="00A46502" w:rsidRPr="00897372" w:rsidRDefault="007F5F39" w:rsidP="002D5040">
      <w:pPr>
        <w:ind w:firstLine="708"/>
        <w:jc w:val="both"/>
      </w:pPr>
      <w:proofErr w:type="gramStart"/>
      <w:r>
        <w:t>b</w:t>
      </w:r>
      <w:proofErr w:type="gramEnd"/>
      <w:r>
        <w:t xml:space="preserve">/ </w:t>
      </w:r>
      <w:r w:rsidR="00A46502" w:rsidRPr="00897372">
        <w:t>Actions de protection de l’environnement</w:t>
      </w:r>
    </w:p>
    <w:p w14:paraId="1A4DC24B" w14:textId="12372209" w:rsidR="00A46502" w:rsidRPr="00897372" w:rsidRDefault="00A46502" w:rsidP="002D5040">
      <w:pPr>
        <w:pStyle w:val="Paragraphedeliste"/>
        <w:numPr>
          <w:ilvl w:val="0"/>
          <w:numId w:val="9"/>
        </w:numPr>
        <w:jc w:val="both"/>
      </w:pPr>
      <w:r w:rsidRPr="00897372">
        <w:t>Avis sur les demandes de travaux à la capitainerie :</w:t>
      </w:r>
    </w:p>
    <w:p w14:paraId="342372A6" w14:textId="77777777" w:rsidR="00A46502" w:rsidRPr="00897372" w:rsidRDefault="00A46502" w:rsidP="002D5040">
      <w:pPr>
        <w:jc w:val="both"/>
        <w:rPr>
          <w:rFonts w:cstheme="minorHAnsi"/>
        </w:rPr>
      </w:pPr>
      <w:r w:rsidRPr="00897372">
        <w:rPr>
          <w:rFonts w:cstheme="minorHAnsi"/>
        </w:rPr>
        <w:t>Objectifs : Aider à la prise de décision de la capitainerie sur 42 demandes de travaux pouvant potentiellement générer un impact sur l’environnement (16 nettoyages de coque, 23 travaux de peinture et 3 transports de matières dangereuses). La procédure des autorisations de travaux de plongée a été initiée en 2021.</w:t>
      </w:r>
    </w:p>
    <w:p w14:paraId="4EF20734" w14:textId="7130884F" w:rsidR="00A46502" w:rsidRPr="00897372" w:rsidRDefault="00A46502" w:rsidP="002D5040">
      <w:pPr>
        <w:pStyle w:val="Paragraphedeliste"/>
        <w:numPr>
          <w:ilvl w:val="0"/>
          <w:numId w:val="9"/>
        </w:numPr>
        <w:jc w:val="both"/>
      </w:pPr>
      <w:r w:rsidRPr="00897372">
        <w:t>Actions d’amélioration :</w:t>
      </w:r>
    </w:p>
    <w:p w14:paraId="360B2B16" w14:textId="7BECD623" w:rsidR="00A46502" w:rsidRDefault="00A46502" w:rsidP="002D5040">
      <w:pPr>
        <w:pStyle w:val="Paragraphedeliste"/>
        <w:ind w:left="0"/>
        <w:jc w:val="both"/>
        <w:rPr>
          <w:rFonts w:cstheme="minorHAnsi"/>
        </w:rPr>
      </w:pPr>
      <w:r w:rsidRPr="00897372">
        <w:rPr>
          <w:rFonts w:cstheme="minorHAnsi"/>
        </w:rPr>
        <w:t>Acquisition du VAIMA 2 et ramassage des déchets flottants sur la rade. En 2021, le PAP a ramassé environ 160 m</w:t>
      </w:r>
      <w:r w:rsidR="009829CA">
        <w:rPr>
          <w:rFonts w:cstheme="minorHAnsi"/>
        </w:rPr>
        <w:t>³</w:t>
      </w:r>
      <w:r w:rsidRPr="00897372">
        <w:rPr>
          <w:rFonts w:cstheme="minorHAnsi"/>
        </w:rPr>
        <w:t xml:space="preserve"> de déchets flottants. Ces derniers ont été stockés puis éliminés par les filières agréées en Polynésie française.</w:t>
      </w:r>
    </w:p>
    <w:p w14:paraId="47E0065C" w14:textId="77777777" w:rsidR="009829CA" w:rsidRPr="00897372" w:rsidRDefault="009829CA" w:rsidP="002D5040">
      <w:pPr>
        <w:pStyle w:val="Paragraphedeliste"/>
        <w:ind w:left="0"/>
        <w:jc w:val="both"/>
        <w:rPr>
          <w:rFonts w:cstheme="minorHAnsi"/>
        </w:rPr>
      </w:pPr>
    </w:p>
    <w:p w14:paraId="6580B29F" w14:textId="7860C4D2" w:rsidR="00A46502" w:rsidRDefault="00A46502" w:rsidP="002D5040">
      <w:pPr>
        <w:pStyle w:val="Paragraphedeliste"/>
        <w:numPr>
          <w:ilvl w:val="0"/>
          <w:numId w:val="9"/>
        </w:numPr>
        <w:jc w:val="both"/>
      </w:pPr>
      <w:r w:rsidRPr="00897372">
        <w:t>Protection de la biodiversité :</w:t>
      </w:r>
    </w:p>
    <w:p w14:paraId="336B9E7B" w14:textId="77777777" w:rsidR="009829CA" w:rsidRPr="00897372" w:rsidRDefault="009829CA" w:rsidP="009829CA">
      <w:pPr>
        <w:pStyle w:val="Paragraphedeliste"/>
        <w:ind w:left="1440"/>
        <w:jc w:val="both"/>
      </w:pPr>
    </w:p>
    <w:p w14:paraId="1551707B" w14:textId="1DE7E4E1" w:rsidR="00A46502" w:rsidRPr="00897372" w:rsidRDefault="00A46502" w:rsidP="002D5040">
      <w:pPr>
        <w:pStyle w:val="Paragraphedeliste"/>
        <w:numPr>
          <w:ilvl w:val="1"/>
          <w:numId w:val="9"/>
        </w:numPr>
        <w:jc w:val="both"/>
      </w:pPr>
      <w:r w:rsidRPr="00897372">
        <w:t>Dératisation de la circonscription</w:t>
      </w:r>
    </w:p>
    <w:p w14:paraId="7054D5AE" w14:textId="77777777" w:rsidR="00A46502" w:rsidRPr="00897372" w:rsidRDefault="00A46502" w:rsidP="002D5040">
      <w:pPr>
        <w:jc w:val="both"/>
        <w:rPr>
          <w:rFonts w:cstheme="minorHAnsi"/>
        </w:rPr>
      </w:pPr>
      <w:r w:rsidRPr="00897372">
        <w:rPr>
          <w:rFonts w:cstheme="minorHAnsi"/>
        </w:rPr>
        <w:t xml:space="preserve">Objectifs : Lutter contre la prolifération des rongeurs et protéger la biodiversité des iles de la Polynésie française. En 2021, le PAP a renforcé les opérations de dératisation sur la circonscription. 250 appâts sont dispersés </w:t>
      </w:r>
      <w:proofErr w:type="gramStart"/>
      <w:r w:rsidRPr="00897372">
        <w:rPr>
          <w:rFonts w:cstheme="minorHAnsi"/>
        </w:rPr>
        <w:t>sur</w:t>
      </w:r>
      <w:proofErr w:type="gramEnd"/>
      <w:r w:rsidRPr="00897372">
        <w:rPr>
          <w:rFonts w:cstheme="minorHAnsi"/>
        </w:rPr>
        <w:t xml:space="preserve"> Papeete, </w:t>
      </w:r>
      <w:proofErr w:type="spellStart"/>
      <w:r w:rsidRPr="00897372">
        <w:rPr>
          <w:rFonts w:cstheme="minorHAnsi"/>
        </w:rPr>
        <w:t>Uturoa</w:t>
      </w:r>
      <w:proofErr w:type="spellEnd"/>
      <w:r w:rsidRPr="00897372">
        <w:rPr>
          <w:rFonts w:cstheme="minorHAnsi"/>
        </w:rPr>
        <w:t xml:space="preserve"> et </w:t>
      </w:r>
      <w:proofErr w:type="spellStart"/>
      <w:r w:rsidRPr="00897372">
        <w:rPr>
          <w:rFonts w:cstheme="minorHAnsi"/>
        </w:rPr>
        <w:t>Vaiare</w:t>
      </w:r>
      <w:proofErr w:type="spellEnd"/>
      <w:r w:rsidRPr="00897372">
        <w:rPr>
          <w:rFonts w:cstheme="minorHAnsi"/>
        </w:rPr>
        <w:t xml:space="preserve"> et un suivi statistique mensuel est assuré par le prestataire.</w:t>
      </w:r>
    </w:p>
    <w:p w14:paraId="01965A7E" w14:textId="4E0456EC" w:rsidR="00A46502" w:rsidRPr="00897372" w:rsidRDefault="00A46502" w:rsidP="002D5040">
      <w:pPr>
        <w:pStyle w:val="Paragraphedeliste"/>
        <w:numPr>
          <w:ilvl w:val="1"/>
          <w:numId w:val="9"/>
        </w:numPr>
        <w:jc w:val="both"/>
      </w:pPr>
      <w:r w:rsidRPr="00897372">
        <w:t>Coopération avec le service de la biosécurité</w:t>
      </w:r>
    </w:p>
    <w:p w14:paraId="001A4501" w14:textId="77777777" w:rsidR="00A46502" w:rsidRPr="00897372" w:rsidRDefault="00A46502" w:rsidP="002D5040">
      <w:pPr>
        <w:jc w:val="both"/>
        <w:rPr>
          <w:rFonts w:cstheme="minorHAnsi"/>
        </w:rPr>
      </w:pPr>
      <w:r w:rsidRPr="00897372">
        <w:rPr>
          <w:rFonts w:cstheme="minorHAnsi"/>
        </w:rPr>
        <w:t>Objectifs : Lutter contre l’introduction du scarabée rhinocéros (</w:t>
      </w:r>
      <w:bookmarkStart w:id="30" w:name="_Hlk94691540"/>
      <w:r w:rsidRPr="00897372">
        <w:rPr>
          <w:rFonts w:cstheme="minorHAnsi"/>
          <w:i/>
          <w:iCs/>
        </w:rPr>
        <w:t xml:space="preserve">Oryctes </w:t>
      </w:r>
      <w:proofErr w:type="spellStart"/>
      <w:r w:rsidRPr="00897372">
        <w:rPr>
          <w:rFonts w:cstheme="minorHAnsi"/>
          <w:i/>
          <w:iCs/>
        </w:rPr>
        <w:t>nasicornis</w:t>
      </w:r>
      <w:bookmarkEnd w:id="30"/>
      <w:proofErr w:type="spellEnd"/>
      <w:r w:rsidRPr="00897372">
        <w:rPr>
          <w:rFonts w:cstheme="minorHAnsi"/>
          <w:i/>
          <w:iCs/>
        </w:rPr>
        <w:t>)</w:t>
      </w:r>
      <w:r w:rsidRPr="00897372">
        <w:rPr>
          <w:rFonts w:cstheme="minorHAnsi"/>
        </w:rPr>
        <w:t xml:space="preserve"> nuisible pour la filière cocotier. Le PAP est potentiellement un point d’entrée d’espèces nouvelles, il accueille donc 11 pièges dispersés à des points stratégiques de sa circonscription. A ce jour, aucune prise n’a heureusement été constatée.</w:t>
      </w:r>
    </w:p>
    <w:p w14:paraId="0AD5F7CE" w14:textId="2F3E5B43" w:rsidR="00A46502" w:rsidRPr="00897372" w:rsidRDefault="00A46502" w:rsidP="002D5040">
      <w:pPr>
        <w:pStyle w:val="Paragraphedeliste"/>
        <w:numPr>
          <w:ilvl w:val="0"/>
          <w:numId w:val="9"/>
        </w:numPr>
        <w:jc w:val="both"/>
      </w:pPr>
      <w:r w:rsidRPr="00897372">
        <w:t>Suivi des pollutions accidentelles :</w:t>
      </w:r>
    </w:p>
    <w:p w14:paraId="4D9060E7" w14:textId="42ABA7A1" w:rsidR="00A46502" w:rsidRDefault="00A46502" w:rsidP="002D5040">
      <w:pPr>
        <w:jc w:val="both"/>
        <w:rPr>
          <w:rFonts w:cstheme="minorHAnsi"/>
        </w:rPr>
      </w:pPr>
      <w:r w:rsidRPr="00897372">
        <w:rPr>
          <w:rFonts w:cstheme="minorHAnsi"/>
        </w:rPr>
        <w:t>2 pollutions accidentelles ont été constatées en 2021 : renversement d’une barge contenant du matériel de chantier et déversement d’un liquide issu d’un procédé industriel.</w:t>
      </w:r>
    </w:p>
    <w:p w14:paraId="4E4AA840" w14:textId="77777777" w:rsidR="009829CA" w:rsidRPr="00897372" w:rsidRDefault="009829CA" w:rsidP="002D5040">
      <w:pPr>
        <w:jc w:val="both"/>
        <w:rPr>
          <w:rFonts w:cstheme="minorHAnsi"/>
        </w:rPr>
      </w:pPr>
    </w:p>
    <w:p w14:paraId="36E261CC" w14:textId="170BECE5" w:rsidR="00A46502" w:rsidRPr="00897372" w:rsidRDefault="00190966" w:rsidP="002D5040">
      <w:pPr>
        <w:ind w:firstLine="708"/>
        <w:jc w:val="both"/>
      </w:pPr>
      <w:proofErr w:type="gramStart"/>
      <w:r>
        <w:lastRenderedPageBreak/>
        <w:t>c</w:t>
      </w:r>
      <w:proofErr w:type="gramEnd"/>
      <w:r>
        <w:t xml:space="preserve">/ </w:t>
      </w:r>
      <w:r w:rsidR="00A46502" w:rsidRPr="00897372">
        <w:t>Participation aux études environnementales nécessaires dans le cadre de travaux</w:t>
      </w:r>
    </w:p>
    <w:p w14:paraId="25CEADD2" w14:textId="77777777" w:rsidR="00A46502" w:rsidRPr="00897372" w:rsidRDefault="00A46502" w:rsidP="002D5040">
      <w:pPr>
        <w:jc w:val="both"/>
        <w:rPr>
          <w:rFonts w:cstheme="minorHAnsi"/>
        </w:rPr>
      </w:pPr>
      <w:r w:rsidRPr="00897372">
        <w:rPr>
          <w:rFonts w:cstheme="minorHAnsi"/>
        </w:rPr>
        <w:t xml:space="preserve">Objectifs : Aider à la prise de décision de la direction technique sur les travaux sous la maitrise d’ouvrage du PAP : NIE Marinas </w:t>
      </w:r>
      <w:proofErr w:type="spellStart"/>
      <w:r w:rsidRPr="00897372">
        <w:rPr>
          <w:rFonts w:cstheme="minorHAnsi"/>
        </w:rPr>
        <w:t>Vaiare</w:t>
      </w:r>
      <w:proofErr w:type="spellEnd"/>
      <w:r w:rsidRPr="00897372">
        <w:rPr>
          <w:rFonts w:cstheme="minorHAnsi"/>
        </w:rPr>
        <w:t xml:space="preserve"> et </w:t>
      </w:r>
      <w:proofErr w:type="spellStart"/>
      <w:r w:rsidRPr="00897372">
        <w:rPr>
          <w:rFonts w:cstheme="minorHAnsi"/>
        </w:rPr>
        <w:t>Uturoa</w:t>
      </w:r>
      <w:proofErr w:type="spellEnd"/>
      <w:r w:rsidRPr="00897372">
        <w:rPr>
          <w:rFonts w:cstheme="minorHAnsi"/>
        </w:rPr>
        <w:t>, EIE Quai au Long cours, Passe de Papeete, QC6, Terminal de croisière international et rapport ICPE 1</w:t>
      </w:r>
      <w:r w:rsidRPr="00897372">
        <w:rPr>
          <w:rFonts w:cstheme="minorHAnsi"/>
          <w:vertAlign w:val="superscript"/>
        </w:rPr>
        <w:t>ère</w:t>
      </w:r>
      <w:r w:rsidRPr="00897372">
        <w:rPr>
          <w:rFonts w:cstheme="minorHAnsi"/>
        </w:rPr>
        <w:t xml:space="preserve"> classe mise en conformité de la cale de halage.</w:t>
      </w:r>
    </w:p>
    <w:p w14:paraId="04EF1B8C" w14:textId="3F55842B" w:rsidR="00A46502" w:rsidRPr="00897372" w:rsidRDefault="00190966" w:rsidP="002D5040">
      <w:pPr>
        <w:ind w:firstLine="708"/>
        <w:jc w:val="both"/>
      </w:pPr>
      <w:proofErr w:type="gramStart"/>
      <w:r>
        <w:t>d</w:t>
      </w:r>
      <w:proofErr w:type="gramEnd"/>
      <w:r>
        <w:t xml:space="preserve">/ </w:t>
      </w:r>
      <w:r w:rsidR="00A46502" w:rsidRPr="00897372">
        <w:t>Suivi du dossier de cessation d’activité et projet de réhabilitation du dépôt pétrolier de Fare Ute</w:t>
      </w:r>
    </w:p>
    <w:p w14:paraId="64007D8F" w14:textId="21257425" w:rsidR="00A46502" w:rsidRPr="00897372" w:rsidRDefault="00A46502" w:rsidP="002D5040">
      <w:pPr>
        <w:jc w:val="both"/>
        <w:rPr>
          <w:rFonts w:cstheme="minorHAnsi"/>
        </w:rPr>
      </w:pPr>
      <w:r w:rsidRPr="00897372">
        <w:rPr>
          <w:rFonts w:cstheme="minorHAnsi"/>
        </w:rPr>
        <w:t>Objectif : Formuler un avis sur l’opportunité de valider en l’état les seuils de dépollution proposés dans le cadre de la dépollution et la remédiation de la parcelle occupée par la SOCIETE TOTAL TAHITIENNE D’ENTREPOSAGE (STTE) à Fare Ute.</w:t>
      </w:r>
    </w:p>
    <w:p w14:paraId="01DDBD88" w14:textId="7EDD9D88" w:rsidR="00A46502" w:rsidRPr="00897372" w:rsidRDefault="00190966" w:rsidP="002D5040">
      <w:pPr>
        <w:ind w:firstLine="708"/>
        <w:jc w:val="both"/>
      </w:pPr>
      <w:bookmarkStart w:id="31" w:name="_Hlk63341973"/>
      <w:bookmarkEnd w:id="28"/>
      <w:proofErr w:type="gramStart"/>
      <w:r>
        <w:t>e</w:t>
      </w:r>
      <w:proofErr w:type="gramEnd"/>
      <w:r>
        <w:t xml:space="preserve">/ </w:t>
      </w:r>
      <w:r w:rsidR="00A46502" w:rsidRPr="00897372">
        <w:t>Labellisation de 2 actions à la semaine européenne de la réduction des déchets</w:t>
      </w:r>
    </w:p>
    <w:p w14:paraId="32BCB112" w14:textId="77777777" w:rsidR="00A46502" w:rsidRPr="00F958C6" w:rsidRDefault="00A46502" w:rsidP="002D5040">
      <w:pPr>
        <w:spacing w:after="120"/>
        <w:jc w:val="both"/>
        <w:rPr>
          <w:b/>
          <w:bCs/>
          <w:color w:val="6EC4C8" w:themeColor="accent1"/>
          <w:sz w:val="24"/>
          <w:szCs w:val="24"/>
        </w:rPr>
      </w:pPr>
      <w:r w:rsidRPr="00F958C6">
        <w:rPr>
          <w:b/>
          <w:bCs/>
          <w:color w:val="6EC4C8" w:themeColor="accent1"/>
          <w:sz w:val="24"/>
          <w:szCs w:val="24"/>
        </w:rPr>
        <w:t>Chiffres clés</w:t>
      </w:r>
    </w:p>
    <w:tbl>
      <w:tblPr>
        <w:tblStyle w:val="TableauGrille1Clair-Accentuation1"/>
        <w:tblW w:w="0" w:type="auto"/>
        <w:tblLook w:val="04A0" w:firstRow="1" w:lastRow="0" w:firstColumn="1" w:lastColumn="0" w:noHBand="0" w:noVBand="1"/>
      </w:tblPr>
      <w:tblGrid>
        <w:gridCol w:w="725"/>
        <w:gridCol w:w="4947"/>
        <w:gridCol w:w="1119"/>
        <w:gridCol w:w="1143"/>
        <w:gridCol w:w="1126"/>
      </w:tblGrid>
      <w:tr w:rsidR="00A46502" w:rsidRPr="0000379E" w14:paraId="74F91F2F" w14:textId="77777777" w:rsidTr="0000379E">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98" w:type="dxa"/>
            <w:shd w:val="clear" w:color="auto" w:fill="002060"/>
          </w:tcPr>
          <w:p w14:paraId="0BE1CEE5" w14:textId="77777777" w:rsidR="00A46502" w:rsidRPr="0000379E" w:rsidRDefault="00A46502" w:rsidP="002D5040">
            <w:pPr>
              <w:spacing w:before="0"/>
              <w:jc w:val="both"/>
              <w:rPr>
                <w:rStyle w:val="Titredulivre"/>
                <w:rFonts w:cstheme="minorHAnsi"/>
                <w:i w:val="0"/>
                <w:iCs w:val="0"/>
              </w:rPr>
            </w:pPr>
          </w:p>
        </w:tc>
        <w:tc>
          <w:tcPr>
            <w:tcW w:w="5310" w:type="dxa"/>
            <w:shd w:val="clear" w:color="auto" w:fill="002060"/>
          </w:tcPr>
          <w:p w14:paraId="70CAD904" w14:textId="77777777" w:rsidR="00A46502" w:rsidRPr="0000379E" w:rsidRDefault="00A46502" w:rsidP="002D5040">
            <w:pPr>
              <w:spacing w:before="0"/>
              <w:jc w:val="both"/>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rPr>
            </w:pPr>
            <w:r w:rsidRPr="0000379E">
              <w:rPr>
                <w:rStyle w:val="Titredulivre"/>
                <w:rFonts w:cstheme="minorHAnsi"/>
                <w:i w:val="0"/>
                <w:iCs w:val="0"/>
              </w:rPr>
              <w:t>Indicateur</w:t>
            </w:r>
          </w:p>
        </w:tc>
        <w:tc>
          <w:tcPr>
            <w:tcW w:w="1179" w:type="dxa"/>
            <w:shd w:val="clear" w:color="auto" w:fill="002060"/>
          </w:tcPr>
          <w:p w14:paraId="30F466A4" w14:textId="77777777" w:rsidR="00A46502" w:rsidRPr="0000379E" w:rsidRDefault="00A46502" w:rsidP="00DB32C0">
            <w:pPr>
              <w:spacing w:before="0"/>
              <w:jc w:val="center"/>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rPr>
            </w:pPr>
            <w:r w:rsidRPr="0000379E">
              <w:rPr>
                <w:rStyle w:val="Titredulivre"/>
                <w:rFonts w:cstheme="minorHAnsi"/>
                <w:i w:val="0"/>
                <w:iCs w:val="0"/>
              </w:rPr>
              <w:t>2019</w:t>
            </w:r>
          </w:p>
        </w:tc>
        <w:tc>
          <w:tcPr>
            <w:tcW w:w="1160" w:type="dxa"/>
            <w:shd w:val="clear" w:color="auto" w:fill="002060"/>
          </w:tcPr>
          <w:p w14:paraId="2B12628B" w14:textId="77777777" w:rsidR="00A46502" w:rsidRPr="0000379E" w:rsidRDefault="00A46502" w:rsidP="00DB32C0">
            <w:pPr>
              <w:spacing w:before="0"/>
              <w:jc w:val="center"/>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rPr>
            </w:pPr>
            <w:r w:rsidRPr="0000379E">
              <w:rPr>
                <w:rStyle w:val="Titredulivre"/>
                <w:rFonts w:cstheme="minorHAnsi"/>
                <w:i w:val="0"/>
                <w:iCs w:val="0"/>
              </w:rPr>
              <w:t>2020</w:t>
            </w:r>
          </w:p>
        </w:tc>
        <w:tc>
          <w:tcPr>
            <w:tcW w:w="1141" w:type="dxa"/>
            <w:shd w:val="clear" w:color="auto" w:fill="002060"/>
          </w:tcPr>
          <w:p w14:paraId="7B5B347A" w14:textId="77777777" w:rsidR="00A46502" w:rsidRPr="0000379E" w:rsidRDefault="00A46502" w:rsidP="00DB32C0">
            <w:pPr>
              <w:spacing w:before="0"/>
              <w:jc w:val="center"/>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rPr>
            </w:pPr>
            <w:r w:rsidRPr="0000379E">
              <w:rPr>
                <w:rStyle w:val="Titredulivre"/>
                <w:rFonts w:cstheme="minorHAnsi"/>
                <w:i w:val="0"/>
                <w:iCs w:val="0"/>
              </w:rPr>
              <w:t>2021</w:t>
            </w:r>
          </w:p>
        </w:tc>
      </w:tr>
      <w:tr w:rsidR="00A46502" w:rsidRPr="0000379E" w14:paraId="308CC01D"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val="restart"/>
            <w:shd w:val="clear" w:color="auto" w:fill="002060"/>
            <w:textDirection w:val="btLr"/>
          </w:tcPr>
          <w:p w14:paraId="142E3973" w14:textId="77777777" w:rsidR="00A46502" w:rsidRPr="0000379E" w:rsidRDefault="00A46502" w:rsidP="002D5040">
            <w:pPr>
              <w:spacing w:before="0"/>
              <w:ind w:left="113" w:right="113"/>
              <w:jc w:val="both"/>
              <w:rPr>
                <w:rStyle w:val="Titredulivre"/>
                <w:rFonts w:cstheme="minorHAnsi"/>
                <w:i w:val="0"/>
                <w:iCs w:val="0"/>
                <w:smallCaps/>
              </w:rPr>
            </w:pPr>
            <w:r w:rsidRPr="0000379E">
              <w:rPr>
                <w:rStyle w:val="Titredulivre"/>
                <w:rFonts w:cstheme="minorHAnsi"/>
                <w:i w:val="0"/>
                <w:iCs w:val="0"/>
                <w:smallCaps/>
              </w:rPr>
              <w:t>Qualité</w:t>
            </w:r>
          </w:p>
        </w:tc>
        <w:tc>
          <w:tcPr>
            <w:tcW w:w="5310" w:type="dxa"/>
          </w:tcPr>
          <w:p w14:paraId="4C5EAF7E"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propositions QSSE</w:t>
            </w:r>
          </w:p>
        </w:tc>
        <w:tc>
          <w:tcPr>
            <w:tcW w:w="1179" w:type="dxa"/>
          </w:tcPr>
          <w:p w14:paraId="677F4FE2"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56</w:t>
            </w:r>
          </w:p>
        </w:tc>
        <w:tc>
          <w:tcPr>
            <w:tcW w:w="1160" w:type="dxa"/>
          </w:tcPr>
          <w:p w14:paraId="1A288C83"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24</w:t>
            </w:r>
          </w:p>
        </w:tc>
        <w:tc>
          <w:tcPr>
            <w:tcW w:w="1141" w:type="dxa"/>
          </w:tcPr>
          <w:p w14:paraId="20A33749"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11</w:t>
            </w:r>
          </w:p>
        </w:tc>
      </w:tr>
      <w:tr w:rsidR="00A46502" w:rsidRPr="0000379E" w14:paraId="7B0C836A"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22B2F526"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467379C3"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défaillances internes majeures analysées</w:t>
            </w:r>
          </w:p>
        </w:tc>
        <w:tc>
          <w:tcPr>
            <w:tcW w:w="1179" w:type="dxa"/>
          </w:tcPr>
          <w:p w14:paraId="57130834"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102E8EFB"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2</w:t>
            </w:r>
          </w:p>
        </w:tc>
        <w:tc>
          <w:tcPr>
            <w:tcW w:w="1141" w:type="dxa"/>
          </w:tcPr>
          <w:p w14:paraId="652FEFB9"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r>
      <w:tr w:rsidR="00A46502" w:rsidRPr="0000379E" w14:paraId="5C36AAB4"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2A1A7956"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54ADAD96"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réclamations</w:t>
            </w:r>
          </w:p>
        </w:tc>
        <w:tc>
          <w:tcPr>
            <w:tcW w:w="1179" w:type="dxa"/>
          </w:tcPr>
          <w:p w14:paraId="25E92910"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7CD90EEB"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110</w:t>
            </w:r>
          </w:p>
        </w:tc>
        <w:tc>
          <w:tcPr>
            <w:tcW w:w="1141" w:type="dxa"/>
          </w:tcPr>
          <w:p w14:paraId="2E1E51D9"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180</w:t>
            </w:r>
          </w:p>
        </w:tc>
      </w:tr>
      <w:tr w:rsidR="00A46502" w:rsidRPr="0000379E" w14:paraId="075A683C"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383F900F"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79867307"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dysfonctionnements</w:t>
            </w:r>
          </w:p>
        </w:tc>
        <w:tc>
          <w:tcPr>
            <w:tcW w:w="1179" w:type="dxa"/>
          </w:tcPr>
          <w:p w14:paraId="35F7BCBE"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7C109FC2"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29</w:t>
            </w:r>
          </w:p>
        </w:tc>
        <w:tc>
          <w:tcPr>
            <w:tcW w:w="1141" w:type="dxa"/>
          </w:tcPr>
          <w:p w14:paraId="24CDD468"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9</w:t>
            </w:r>
          </w:p>
        </w:tc>
      </w:tr>
      <w:tr w:rsidR="00A46502" w:rsidRPr="0000379E" w14:paraId="12E54B2B"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325D8018"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4807D855"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satisfactions client</w:t>
            </w:r>
          </w:p>
        </w:tc>
        <w:tc>
          <w:tcPr>
            <w:tcW w:w="1179" w:type="dxa"/>
          </w:tcPr>
          <w:p w14:paraId="700316E2"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4191CC6B"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14</w:t>
            </w:r>
          </w:p>
        </w:tc>
        <w:tc>
          <w:tcPr>
            <w:tcW w:w="1141" w:type="dxa"/>
          </w:tcPr>
          <w:p w14:paraId="115C0981"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8</w:t>
            </w:r>
          </w:p>
        </w:tc>
      </w:tr>
      <w:tr w:rsidR="00A46502" w:rsidRPr="0000379E" w14:paraId="4BFCCA89"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01817808"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5EE6825A"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demandes de travaux en interne</w:t>
            </w:r>
          </w:p>
        </w:tc>
        <w:tc>
          <w:tcPr>
            <w:tcW w:w="1179" w:type="dxa"/>
          </w:tcPr>
          <w:p w14:paraId="4C23A06B"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2 343</w:t>
            </w:r>
          </w:p>
        </w:tc>
        <w:tc>
          <w:tcPr>
            <w:tcW w:w="1160" w:type="dxa"/>
          </w:tcPr>
          <w:p w14:paraId="0DCE197E"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2 103</w:t>
            </w:r>
          </w:p>
        </w:tc>
        <w:tc>
          <w:tcPr>
            <w:tcW w:w="1141" w:type="dxa"/>
          </w:tcPr>
          <w:p w14:paraId="36B4AA7A"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1 978</w:t>
            </w:r>
          </w:p>
        </w:tc>
      </w:tr>
      <w:tr w:rsidR="00A46502" w:rsidRPr="0000379E" w14:paraId="587DCB4C"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val="restart"/>
            <w:shd w:val="clear" w:color="auto" w:fill="002060"/>
            <w:textDirection w:val="btLr"/>
          </w:tcPr>
          <w:p w14:paraId="3BF2B6CC" w14:textId="77777777" w:rsidR="00A46502" w:rsidRPr="0000379E" w:rsidRDefault="00A46502" w:rsidP="002D5040">
            <w:pPr>
              <w:spacing w:before="0"/>
              <w:ind w:left="113" w:right="113"/>
              <w:jc w:val="both"/>
              <w:rPr>
                <w:rStyle w:val="Titredulivre"/>
                <w:rFonts w:cstheme="minorHAnsi"/>
                <w:i w:val="0"/>
                <w:iCs w:val="0"/>
                <w:smallCaps/>
              </w:rPr>
            </w:pPr>
            <w:r w:rsidRPr="0000379E">
              <w:rPr>
                <w:rStyle w:val="Titredulivre"/>
                <w:rFonts w:cstheme="minorHAnsi"/>
                <w:i w:val="0"/>
                <w:iCs w:val="0"/>
                <w:smallCaps/>
              </w:rPr>
              <w:t>Sécurité Santé au Travail</w:t>
            </w:r>
          </w:p>
        </w:tc>
        <w:tc>
          <w:tcPr>
            <w:tcW w:w="5310" w:type="dxa"/>
          </w:tcPr>
          <w:p w14:paraId="695B7F75"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cas détectés COVID-19</w:t>
            </w:r>
          </w:p>
        </w:tc>
        <w:tc>
          <w:tcPr>
            <w:tcW w:w="1179" w:type="dxa"/>
          </w:tcPr>
          <w:p w14:paraId="7635930D"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00575AFA"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21</w:t>
            </w:r>
          </w:p>
        </w:tc>
        <w:tc>
          <w:tcPr>
            <w:tcW w:w="1141" w:type="dxa"/>
          </w:tcPr>
          <w:p w14:paraId="3249E909"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25</w:t>
            </w:r>
          </w:p>
        </w:tc>
      </w:tr>
      <w:tr w:rsidR="00A46502" w:rsidRPr="0000379E" w14:paraId="42AE5703"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6CED0058"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5B3312B9"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d’agents en télétravail COVID-19</w:t>
            </w:r>
          </w:p>
        </w:tc>
        <w:tc>
          <w:tcPr>
            <w:tcW w:w="1179" w:type="dxa"/>
          </w:tcPr>
          <w:p w14:paraId="51622CA1"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3E570C22"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34</w:t>
            </w:r>
          </w:p>
        </w:tc>
        <w:tc>
          <w:tcPr>
            <w:tcW w:w="1141" w:type="dxa"/>
          </w:tcPr>
          <w:p w14:paraId="2C79408E"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30</w:t>
            </w:r>
          </w:p>
        </w:tc>
      </w:tr>
      <w:tr w:rsidR="00A46502" w:rsidRPr="0000379E" w14:paraId="035FC66D"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354CD63F"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5FC405A7"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d’interventions de désinfection COVID-19</w:t>
            </w:r>
          </w:p>
        </w:tc>
        <w:tc>
          <w:tcPr>
            <w:tcW w:w="1179" w:type="dxa"/>
          </w:tcPr>
          <w:p w14:paraId="7E19BE8B"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3CAFC365"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13</w:t>
            </w:r>
          </w:p>
        </w:tc>
        <w:tc>
          <w:tcPr>
            <w:tcW w:w="1141" w:type="dxa"/>
          </w:tcPr>
          <w:p w14:paraId="3DE7DEEC"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12</w:t>
            </w:r>
          </w:p>
        </w:tc>
      </w:tr>
      <w:tr w:rsidR="00A46502" w:rsidRPr="0000379E" w14:paraId="158A2BE0"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0C4BEA0A"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575E3C13"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notes de service diffusées COVID-19</w:t>
            </w:r>
          </w:p>
        </w:tc>
        <w:tc>
          <w:tcPr>
            <w:tcW w:w="1179" w:type="dxa"/>
          </w:tcPr>
          <w:p w14:paraId="553398D1"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377A63B1"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16</w:t>
            </w:r>
          </w:p>
        </w:tc>
        <w:tc>
          <w:tcPr>
            <w:tcW w:w="1141" w:type="dxa"/>
          </w:tcPr>
          <w:p w14:paraId="6D4F4800"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12</w:t>
            </w:r>
          </w:p>
        </w:tc>
      </w:tr>
      <w:tr w:rsidR="00A46502" w:rsidRPr="0000379E" w14:paraId="6F909D4C"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70C1FE39"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5D42C658"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Coûts mesures de prévention/désinfection COVID-19</w:t>
            </w:r>
          </w:p>
        </w:tc>
        <w:tc>
          <w:tcPr>
            <w:tcW w:w="1179" w:type="dxa"/>
          </w:tcPr>
          <w:p w14:paraId="65BFFEB3"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119B05FA"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4 658 898</w:t>
            </w:r>
          </w:p>
        </w:tc>
        <w:tc>
          <w:tcPr>
            <w:tcW w:w="1141" w:type="dxa"/>
          </w:tcPr>
          <w:p w14:paraId="0340FF59"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3 217 366</w:t>
            </w:r>
          </w:p>
        </w:tc>
      </w:tr>
      <w:tr w:rsidR="00A46502" w:rsidRPr="0000379E" w14:paraId="4601FEC5"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19EF4DA6"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0C82860A"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 xml:space="preserve">Nombre de réunions tenues pour </w:t>
            </w:r>
            <w:proofErr w:type="spellStart"/>
            <w:r w:rsidRPr="0000379E">
              <w:rPr>
                <w:rStyle w:val="Titredulivre"/>
                <w:rFonts w:cstheme="minorHAnsi"/>
                <w:b w:val="0"/>
                <w:bCs w:val="0"/>
                <w:i w:val="0"/>
                <w:iCs w:val="0"/>
              </w:rPr>
              <w:t>m.a.j</w:t>
            </w:r>
            <w:proofErr w:type="spellEnd"/>
            <w:r w:rsidRPr="0000379E">
              <w:rPr>
                <w:rStyle w:val="Titredulivre"/>
                <w:rFonts w:cstheme="minorHAnsi"/>
                <w:b w:val="0"/>
                <w:bCs w:val="0"/>
                <w:i w:val="0"/>
                <w:iCs w:val="0"/>
              </w:rPr>
              <w:t>. du DUERP</w:t>
            </w:r>
          </w:p>
        </w:tc>
        <w:tc>
          <w:tcPr>
            <w:tcW w:w="1179" w:type="dxa"/>
          </w:tcPr>
          <w:p w14:paraId="065CF1F9"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
        </w:tc>
        <w:tc>
          <w:tcPr>
            <w:tcW w:w="1160" w:type="dxa"/>
          </w:tcPr>
          <w:p w14:paraId="36BB83BF"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41" w:type="dxa"/>
          </w:tcPr>
          <w:p w14:paraId="52BA0942"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28</w:t>
            </w:r>
          </w:p>
        </w:tc>
      </w:tr>
      <w:tr w:rsidR="00A46502" w:rsidRPr="0000379E" w14:paraId="30839651"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5597A495"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3591B9E0"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d’accidents du travail</w:t>
            </w:r>
          </w:p>
        </w:tc>
        <w:tc>
          <w:tcPr>
            <w:tcW w:w="1179" w:type="dxa"/>
          </w:tcPr>
          <w:p w14:paraId="3294A6BC"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w:t>
            </w:r>
          </w:p>
        </w:tc>
        <w:tc>
          <w:tcPr>
            <w:tcW w:w="1160" w:type="dxa"/>
          </w:tcPr>
          <w:p w14:paraId="0BCD4468"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6</w:t>
            </w:r>
          </w:p>
        </w:tc>
        <w:tc>
          <w:tcPr>
            <w:tcW w:w="1141" w:type="dxa"/>
          </w:tcPr>
          <w:p w14:paraId="5CC5EF8B"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0</w:t>
            </w:r>
          </w:p>
        </w:tc>
      </w:tr>
      <w:tr w:rsidR="00A46502" w:rsidRPr="0000379E" w14:paraId="1A20B4E5"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432A6DB4"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4DBF68C8" w14:textId="2E4E8142"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 xml:space="preserve">Nombre de </w:t>
            </w:r>
            <w:r w:rsidR="003F7EE7" w:rsidRPr="0000379E">
              <w:rPr>
                <w:rStyle w:val="Titredulivre"/>
                <w:rFonts w:cstheme="minorHAnsi"/>
                <w:b w:val="0"/>
                <w:bCs w:val="0"/>
                <w:i w:val="0"/>
                <w:iCs w:val="0"/>
              </w:rPr>
              <w:t>« quasi-accidents »</w:t>
            </w:r>
            <w:r w:rsidRPr="0000379E">
              <w:rPr>
                <w:rStyle w:val="Titredulivre"/>
                <w:rFonts w:cstheme="minorHAnsi"/>
                <w:b w:val="0"/>
                <w:bCs w:val="0"/>
                <w:i w:val="0"/>
                <w:iCs w:val="0"/>
              </w:rPr>
              <w:t xml:space="preserve"> du travail</w:t>
            </w:r>
          </w:p>
        </w:tc>
        <w:tc>
          <w:tcPr>
            <w:tcW w:w="1179" w:type="dxa"/>
          </w:tcPr>
          <w:p w14:paraId="4323AB0E"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4A660F3A"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41" w:type="dxa"/>
          </w:tcPr>
          <w:p w14:paraId="4863076D"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w:t>
            </w:r>
          </w:p>
        </w:tc>
      </w:tr>
      <w:tr w:rsidR="00A46502" w:rsidRPr="0000379E" w14:paraId="4A436BD9"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73C875ED"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6C6102E6"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d’accompagnements sur les plans de prévention</w:t>
            </w:r>
          </w:p>
        </w:tc>
        <w:tc>
          <w:tcPr>
            <w:tcW w:w="1179" w:type="dxa"/>
          </w:tcPr>
          <w:p w14:paraId="60B930DB"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31</w:t>
            </w:r>
          </w:p>
        </w:tc>
        <w:tc>
          <w:tcPr>
            <w:tcW w:w="1160" w:type="dxa"/>
          </w:tcPr>
          <w:p w14:paraId="3B9432C7"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34</w:t>
            </w:r>
          </w:p>
        </w:tc>
        <w:tc>
          <w:tcPr>
            <w:tcW w:w="1141" w:type="dxa"/>
          </w:tcPr>
          <w:p w14:paraId="3F6CC161"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58</w:t>
            </w:r>
          </w:p>
        </w:tc>
      </w:tr>
      <w:tr w:rsidR="00A46502" w:rsidRPr="0000379E" w14:paraId="6EFC207E"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178D33DC"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1F0B321A"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réalisation de plans de prévention</w:t>
            </w:r>
          </w:p>
        </w:tc>
        <w:tc>
          <w:tcPr>
            <w:tcW w:w="1179" w:type="dxa"/>
          </w:tcPr>
          <w:p w14:paraId="0B8DC53F"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7</w:t>
            </w:r>
          </w:p>
        </w:tc>
        <w:tc>
          <w:tcPr>
            <w:tcW w:w="1160" w:type="dxa"/>
          </w:tcPr>
          <w:p w14:paraId="58D4C565"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9</w:t>
            </w:r>
          </w:p>
        </w:tc>
        <w:tc>
          <w:tcPr>
            <w:tcW w:w="1141" w:type="dxa"/>
          </w:tcPr>
          <w:p w14:paraId="75A5A6C7"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4</w:t>
            </w:r>
          </w:p>
        </w:tc>
      </w:tr>
      <w:tr w:rsidR="00A46502" w:rsidRPr="0000379E" w14:paraId="41DB7EEC"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597779E2"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578BB388"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d’agents inscrits à la CPS Challenge</w:t>
            </w:r>
          </w:p>
        </w:tc>
        <w:tc>
          <w:tcPr>
            <w:tcW w:w="1179" w:type="dxa"/>
          </w:tcPr>
          <w:p w14:paraId="25735FD8"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5630A979"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14</w:t>
            </w:r>
          </w:p>
        </w:tc>
        <w:tc>
          <w:tcPr>
            <w:tcW w:w="1141" w:type="dxa"/>
          </w:tcPr>
          <w:p w14:paraId="23E27627"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14</w:t>
            </w:r>
          </w:p>
        </w:tc>
      </w:tr>
      <w:tr w:rsidR="00A46502" w:rsidRPr="0000379E" w14:paraId="49D4A0B9"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extDirection w:val="btLr"/>
          </w:tcPr>
          <w:p w14:paraId="1CA10BE3" w14:textId="77777777" w:rsidR="00A46502" w:rsidRPr="0000379E" w:rsidRDefault="00A46502" w:rsidP="002D5040">
            <w:pPr>
              <w:spacing w:before="0"/>
              <w:ind w:left="113" w:right="113"/>
              <w:jc w:val="both"/>
              <w:rPr>
                <w:rStyle w:val="Titredulivre"/>
                <w:rFonts w:cstheme="minorHAnsi"/>
                <w:i w:val="0"/>
                <w:iCs w:val="0"/>
              </w:rPr>
            </w:pPr>
          </w:p>
        </w:tc>
        <w:tc>
          <w:tcPr>
            <w:tcW w:w="5310" w:type="dxa"/>
          </w:tcPr>
          <w:p w14:paraId="6951C95F"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d’entretiens – Dossiers confidentiels</w:t>
            </w:r>
          </w:p>
        </w:tc>
        <w:tc>
          <w:tcPr>
            <w:tcW w:w="1179" w:type="dxa"/>
          </w:tcPr>
          <w:p w14:paraId="01A72D6A"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60" w:type="dxa"/>
          </w:tcPr>
          <w:p w14:paraId="0585DE34"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w:t>
            </w:r>
          </w:p>
        </w:tc>
        <w:tc>
          <w:tcPr>
            <w:tcW w:w="1141" w:type="dxa"/>
          </w:tcPr>
          <w:p w14:paraId="7BAA2830"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12</w:t>
            </w:r>
          </w:p>
        </w:tc>
      </w:tr>
      <w:tr w:rsidR="00A46502" w:rsidRPr="0000379E" w14:paraId="4C1C621D"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val="restart"/>
            <w:shd w:val="clear" w:color="auto" w:fill="002060"/>
            <w:textDirection w:val="btLr"/>
          </w:tcPr>
          <w:p w14:paraId="7D26A75B" w14:textId="77777777" w:rsidR="00A46502" w:rsidRPr="0000379E" w:rsidRDefault="00A46502" w:rsidP="002D5040">
            <w:pPr>
              <w:spacing w:before="0"/>
              <w:ind w:left="113" w:right="113"/>
              <w:jc w:val="both"/>
              <w:rPr>
                <w:rStyle w:val="Titredulivre"/>
                <w:rFonts w:cstheme="minorHAnsi"/>
                <w:i w:val="0"/>
                <w:iCs w:val="0"/>
                <w:smallCaps/>
              </w:rPr>
            </w:pPr>
            <w:r w:rsidRPr="0000379E">
              <w:rPr>
                <w:rStyle w:val="Titredulivre"/>
                <w:rFonts w:cstheme="minorHAnsi"/>
                <w:i w:val="0"/>
                <w:iCs w:val="0"/>
                <w:smallCaps/>
              </w:rPr>
              <w:t>Environ-</w:t>
            </w:r>
            <w:r w:rsidRPr="0000379E">
              <w:rPr>
                <w:rStyle w:val="Titredulivre"/>
                <w:rFonts w:cstheme="minorHAnsi"/>
                <w:i w:val="0"/>
                <w:iCs w:val="0"/>
                <w:smallCaps/>
              </w:rPr>
              <w:br/>
              <w:t>-</w:t>
            </w:r>
            <w:proofErr w:type="spellStart"/>
            <w:r w:rsidRPr="0000379E">
              <w:rPr>
                <w:rStyle w:val="Titredulivre"/>
                <w:rFonts w:cstheme="minorHAnsi"/>
                <w:i w:val="0"/>
                <w:iCs w:val="0"/>
                <w:smallCaps/>
              </w:rPr>
              <w:t>nement</w:t>
            </w:r>
            <w:proofErr w:type="spellEnd"/>
          </w:p>
        </w:tc>
        <w:tc>
          <w:tcPr>
            <w:tcW w:w="5310" w:type="dxa"/>
          </w:tcPr>
          <w:p w14:paraId="4EEF3935"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d’avis sur les travaux à la capitainerie</w:t>
            </w:r>
          </w:p>
        </w:tc>
        <w:tc>
          <w:tcPr>
            <w:tcW w:w="1179" w:type="dxa"/>
          </w:tcPr>
          <w:p w14:paraId="4A727680"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
        </w:tc>
        <w:tc>
          <w:tcPr>
            <w:tcW w:w="1160" w:type="dxa"/>
          </w:tcPr>
          <w:p w14:paraId="2438FAF2"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
        </w:tc>
        <w:tc>
          <w:tcPr>
            <w:tcW w:w="1141" w:type="dxa"/>
          </w:tcPr>
          <w:p w14:paraId="38FFE5B7"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42</w:t>
            </w:r>
          </w:p>
        </w:tc>
      </w:tr>
      <w:tr w:rsidR="00A46502" w:rsidRPr="0000379E" w14:paraId="07CF83F4"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cPr>
          <w:p w14:paraId="77ECDB0F" w14:textId="77777777" w:rsidR="00A46502" w:rsidRPr="0000379E" w:rsidRDefault="00A46502" w:rsidP="002D5040">
            <w:pPr>
              <w:spacing w:before="0"/>
              <w:jc w:val="both"/>
              <w:rPr>
                <w:rStyle w:val="Titredulivre"/>
                <w:rFonts w:cstheme="minorHAnsi"/>
                <w:i w:val="0"/>
                <w:iCs w:val="0"/>
                <w:sz w:val="22"/>
              </w:rPr>
            </w:pPr>
          </w:p>
        </w:tc>
        <w:tc>
          <w:tcPr>
            <w:tcW w:w="5310" w:type="dxa"/>
          </w:tcPr>
          <w:p w14:paraId="549CB733"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de ramassages des déchets flottants</w:t>
            </w:r>
          </w:p>
        </w:tc>
        <w:tc>
          <w:tcPr>
            <w:tcW w:w="1179" w:type="dxa"/>
          </w:tcPr>
          <w:p w14:paraId="1B2CF6F9"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
        </w:tc>
        <w:tc>
          <w:tcPr>
            <w:tcW w:w="1160" w:type="dxa"/>
          </w:tcPr>
          <w:p w14:paraId="270B60F6"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
        </w:tc>
        <w:tc>
          <w:tcPr>
            <w:tcW w:w="1141" w:type="dxa"/>
          </w:tcPr>
          <w:p w14:paraId="7A93812D"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14</w:t>
            </w:r>
          </w:p>
        </w:tc>
      </w:tr>
      <w:tr w:rsidR="00A46502" w:rsidRPr="0000379E" w14:paraId="5734585C"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cPr>
          <w:p w14:paraId="3F05CAA2" w14:textId="77777777" w:rsidR="00A46502" w:rsidRPr="0000379E" w:rsidRDefault="00A46502" w:rsidP="002D5040">
            <w:pPr>
              <w:spacing w:before="0"/>
              <w:jc w:val="both"/>
              <w:rPr>
                <w:rStyle w:val="Titredulivre"/>
                <w:rFonts w:cstheme="minorHAnsi"/>
                <w:i w:val="0"/>
                <w:iCs w:val="0"/>
                <w:sz w:val="22"/>
              </w:rPr>
            </w:pPr>
          </w:p>
        </w:tc>
        <w:tc>
          <w:tcPr>
            <w:tcW w:w="5310" w:type="dxa"/>
          </w:tcPr>
          <w:p w14:paraId="5C3B7C05" w14:textId="77777777"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Volume de déchets flottants ramassés</w:t>
            </w:r>
          </w:p>
        </w:tc>
        <w:tc>
          <w:tcPr>
            <w:tcW w:w="1179" w:type="dxa"/>
          </w:tcPr>
          <w:p w14:paraId="7111BD7B"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
        </w:tc>
        <w:tc>
          <w:tcPr>
            <w:tcW w:w="1160" w:type="dxa"/>
          </w:tcPr>
          <w:p w14:paraId="509F0694"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
        </w:tc>
        <w:tc>
          <w:tcPr>
            <w:tcW w:w="1141" w:type="dxa"/>
          </w:tcPr>
          <w:p w14:paraId="7FCC2F02" w14:textId="5153E6BB"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160 m</w:t>
            </w:r>
            <w:r w:rsidR="009829CA">
              <w:rPr>
                <w:rStyle w:val="Titredulivre"/>
                <w:rFonts w:cstheme="minorHAnsi"/>
                <w:b w:val="0"/>
                <w:bCs w:val="0"/>
                <w:i w:val="0"/>
                <w:iCs w:val="0"/>
              </w:rPr>
              <w:t>³</w:t>
            </w:r>
          </w:p>
        </w:tc>
      </w:tr>
      <w:tr w:rsidR="00A46502" w:rsidRPr="0000379E" w14:paraId="3E247CB3" w14:textId="77777777" w:rsidTr="0000379E">
        <w:trPr>
          <w:trHeight w:val="284"/>
        </w:trPr>
        <w:tc>
          <w:tcPr>
            <w:cnfStyle w:val="001000000000" w:firstRow="0" w:lastRow="0" w:firstColumn="1" w:lastColumn="0" w:oddVBand="0" w:evenVBand="0" w:oddHBand="0" w:evenHBand="0" w:firstRowFirstColumn="0" w:firstRowLastColumn="0" w:lastRowFirstColumn="0" w:lastRowLastColumn="0"/>
            <w:tcW w:w="498" w:type="dxa"/>
            <w:vMerge/>
            <w:shd w:val="clear" w:color="auto" w:fill="002060"/>
          </w:tcPr>
          <w:p w14:paraId="0E2EAC59" w14:textId="77777777" w:rsidR="00A46502" w:rsidRPr="0000379E" w:rsidRDefault="00A46502" w:rsidP="002D5040">
            <w:pPr>
              <w:spacing w:before="0"/>
              <w:jc w:val="both"/>
              <w:rPr>
                <w:rStyle w:val="Titredulivre"/>
                <w:rFonts w:cstheme="minorHAnsi"/>
                <w:i w:val="0"/>
                <w:iCs w:val="0"/>
                <w:sz w:val="22"/>
              </w:rPr>
            </w:pPr>
          </w:p>
        </w:tc>
        <w:tc>
          <w:tcPr>
            <w:tcW w:w="5310" w:type="dxa"/>
          </w:tcPr>
          <w:p w14:paraId="2F968D87" w14:textId="2693D605" w:rsidR="00A46502" w:rsidRPr="0000379E" w:rsidRDefault="00A46502" w:rsidP="002D5040">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Nombre d’évaluations environnementales suivie</w:t>
            </w:r>
            <w:r w:rsidR="003F7EE7">
              <w:rPr>
                <w:rStyle w:val="Titredulivre"/>
                <w:rFonts w:cstheme="minorHAnsi"/>
                <w:b w:val="0"/>
                <w:bCs w:val="0"/>
                <w:i w:val="0"/>
                <w:iCs w:val="0"/>
              </w:rPr>
              <w:t>s</w:t>
            </w:r>
          </w:p>
        </w:tc>
        <w:tc>
          <w:tcPr>
            <w:tcW w:w="1179" w:type="dxa"/>
          </w:tcPr>
          <w:p w14:paraId="3DC03A8D"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
        </w:tc>
        <w:tc>
          <w:tcPr>
            <w:tcW w:w="1160" w:type="dxa"/>
          </w:tcPr>
          <w:p w14:paraId="12930A24"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
        </w:tc>
        <w:tc>
          <w:tcPr>
            <w:tcW w:w="1141" w:type="dxa"/>
          </w:tcPr>
          <w:p w14:paraId="2DF8D588" w14:textId="77777777" w:rsidR="00A46502" w:rsidRPr="0000379E" w:rsidRDefault="00A46502" w:rsidP="00DB32C0">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00379E">
              <w:rPr>
                <w:rStyle w:val="Titredulivre"/>
                <w:rFonts w:cstheme="minorHAnsi"/>
                <w:b w:val="0"/>
                <w:bCs w:val="0"/>
                <w:i w:val="0"/>
                <w:iCs w:val="0"/>
              </w:rPr>
              <w:t>7</w:t>
            </w:r>
          </w:p>
        </w:tc>
      </w:tr>
      <w:bookmarkEnd w:id="31"/>
    </w:tbl>
    <w:p w14:paraId="18D0C502" w14:textId="448651E6" w:rsidR="00A46502" w:rsidRPr="0000379E" w:rsidRDefault="00A46502" w:rsidP="002D5040">
      <w:pPr>
        <w:jc w:val="both"/>
        <w:rPr>
          <w:rFonts w:cstheme="minorHAnsi"/>
        </w:rPr>
      </w:pPr>
    </w:p>
    <w:p w14:paraId="7000BDCB" w14:textId="77777777" w:rsidR="00A46502" w:rsidRPr="00897372" w:rsidRDefault="00A46502" w:rsidP="002D5040">
      <w:pPr>
        <w:jc w:val="both"/>
        <w:rPr>
          <w:rFonts w:cstheme="minorHAnsi"/>
        </w:rPr>
      </w:pPr>
      <w:r w:rsidRPr="00897372">
        <w:rPr>
          <w:rFonts w:cstheme="minorHAnsi"/>
        </w:rPr>
        <w:br w:type="page"/>
      </w:r>
    </w:p>
    <w:p w14:paraId="24A5F5EB" w14:textId="5A8A78DC" w:rsidR="00D86A08" w:rsidRPr="00897372" w:rsidRDefault="00D86A08" w:rsidP="002D5040">
      <w:pPr>
        <w:pStyle w:val="Titre3"/>
        <w:jc w:val="both"/>
      </w:pPr>
      <w:bookmarkStart w:id="32" w:name="_Toc103676154"/>
      <w:r w:rsidRPr="00897372">
        <w:lastRenderedPageBreak/>
        <w:t>Service des commandes et marchés publics</w:t>
      </w:r>
      <w:bookmarkEnd w:id="32"/>
      <w:r w:rsidR="00BE39EF" w:rsidRPr="00897372">
        <w:tab/>
      </w:r>
    </w:p>
    <w:p w14:paraId="28FD7620" w14:textId="2789377E" w:rsidR="00FD26A5" w:rsidRPr="002617B9" w:rsidRDefault="00FD26A5" w:rsidP="002617B9">
      <w:pPr>
        <w:pStyle w:val="Titre4"/>
        <w:jc w:val="both"/>
      </w:pPr>
      <w:bookmarkStart w:id="33" w:name="_Toc103676155"/>
      <w:r w:rsidRPr="00656680">
        <w:t>Missions</w:t>
      </w:r>
      <w:bookmarkEnd w:id="33"/>
      <w:r w:rsidRPr="00656680">
        <w:t xml:space="preserve"> </w:t>
      </w:r>
    </w:p>
    <w:p w14:paraId="1EA962B9" w14:textId="71992276" w:rsidR="00FD26A5" w:rsidRPr="00656680" w:rsidRDefault="00FD26A5" w:rsidP="002617B9">
      <w:pPr>
        <w:spacing w:after="0" w:line="240" w:lineRule="auto"/>
        <w:jc w:val="both"/>
        <w:rPr>
          <w:rFonts w:cstheme="minorHAnsi"/>
        </w:rPr>
      </w:pPr>
      <w:r w:rsidRPr="00656680">
        <w:rPr>
          <w:rFonts w:cstheme="minorHAnsi"/>
        </w:rPr>
        <w:t>Le service des commandes et marchés publics assure le suivi des marchés pour les besoins de l’</w:t>
      </w:r>
      <w:r w:rsidR="003F7EE7">
        <w:rPr>
          <w:rFonts w:cstheme="minorHAnsi"/>
        </w:rPr>
        <w:t>E</w:t>
      </w:r>
      <w:r w:rsidRPr="00656680">
        <w:rPr>
          <w:rFonts w:cstheme="minorHAnsi"/>
        </w:rPr>
        <w:t xml:space="preserve">tablissement en application du Code </w:t>
      </w:r>
      <w:r w:rsidR="003F7EE7">
        <w:rPr>
          <w:rFonts w:cstheme="minorHAnsi"/>
        </w:rPr>
        <w:t>p</w:t>
      </w:r>
      <w:r w:rsidRPr="00656680">
        <w:rPr>
          <w:rFonts w:cstheme="minorHAnsi"/>
        </w:rPr>
        <w:t xml:space="preserve">olynésien des marchés </w:t>
      </w:r>
      <w:r w:rsidR="003F7EE7">
        <w:rPr>
          <w:rFonts w:cstheme="minorHAnsi"/>
        </w:rPr>
        <w:t>p</w:t>
      </w:r>
      <w:r w:rsidRPr="00656680">
        <w:rPr>
          <w:rFonts w:cstheme="minorHAnsi"/>
        </w:rPr>
        <w:t>ublics et des procédures internes d’achat.</w:t>
      </w:r>
    </w:p>
    <w:p w14:paraId="633D166A" w14:textId="77777777" w:rsidR="00FD26A5" w:rsidRPr="00656680" w:rsidRDefault="00FD26A5" w:rsidP="002D5040">
      <w:pPr>
        <w:spacing w:after="0" w:line="240" w:lineRule="auto"/>
        <w:jc w:val="both"/>
        <w:rPr>
          <w:rFonts w:cstheme="minorHAnsi"/>
        </w:rPr>
      </w:pPr>
      <w:r w:rsidRPr="00656680">
        <w:rPr>
          <w:rFonts w:cstheme="minorHAnsi"/>
        </w:rPr>
        <w:t>Il veille à respecter cet objectif en intervenant de manière transversale dans le processus de passation des marchés publics, à savoir :</w:t>
      </w:r>
    </w:p>
    <w:p w14:paraId="3991DE17" w14:textId="77777777" w:rsidR="00FD26A5" w:rsidRPr="00656680" w:rsidRDefault="00FD26A5" w:rsidP="002D5040">
      <w:pPr>
        <w:spacing w:after="0" w:line="240" w:lineRule="auto"/>
        <w:jc w:val="both"/>
        <w:rPr>
          <w:rFonts w:cstheme="minorHAnsi"/>
        </w:rPr>
      </w:pPr>
    </w:p>
    <w:p w14:paraId="2C01DC51" w14:textId="19510B69" w:rsidR="00FD26A5" w:rsidRPr="00656680" w:rsidRDefault="00FD26A5" w:rsidP="002D5040">
      <w:pPr>
        <w:pStyle w:val="Paragraphedeliste"/>
        <w:numPr>
          <w:ilvl w:val="0"/>
          <w:numId w:val="11"/>
        </w:numPr>
        <w:spacing w:before="0" w:after="0" w:line="240" w:lineRule="auto"/>
        <w:contextualSpacing w:val="0"/>
        <w:jc w:val="both"/>
        <w:rPr>
          <w:rFonts w:cstheme="minorHAnsi"/>
        </w:rPr>
      </w:pPr>
      <w:proofErr w:type="gramStart"/>
      <w:r w:rsidRPr="00656680">
        <w:rPr>
          <w:rFonts w:cstheme="minorHAnsi"/>
        </w:rPr>
        <w:t>conseiller</w:t>
      </w:r>
      <w:proofErr w:type="gramEnd"/>
      <w:r w:rsidRPr="00656680">
        <w:rPr>
          <w:rFonts w:cstheme="minorHAnsi"/>
        </w:rPr>
        <w:t xml:space="preserve"> et assister les services dans l’analyse et l’évaluation des besoins,</w:t>
      </w:r>
    </w:p>
    <w:p w14:paraId="5E6DDF99" w14:textId="77777777" w:rsidR="00FD26A5" w:rsidRPr="00656680" w:rsidRDefault="00FD26A5" w:rsidP="002D5040">
      <w:pPr>
        <w:pStyle w:val="Paragraphedeliste"/>
        <w:numPr>
          <w:ilvl w:val="0"/>
          <w:numId w:val="11"/>
        </w:numPr>
        <w:spacing w:before="0" w:after="0" w:line="240" w:lineRule="auto"/>
        <w:contextualSpacing w:val="0"/>
        <w:jc w:val="both"/>
        <w:rPr>
          <w:rFonts w:cstheme="minorHAnsi"/>
        </w:rPr>
      </w:pPr>
      <w:proofErr w:type="gramStart"/>
      <w:r w:rsidRPr="00656680">
        <w:rPr>
          <w:rFonts w:cstheme="minorHAnsi"/>
        </w:rPr>
        <w:t>choisir  la</w:t>
      </w:r>
      <w:proofErr w:type="gramEnd"/>
      <w:r w:rsidRPr="00656680">
        <w:rPr>
          <w:rFonts w:cstheme="minorHAnsi"/>
        </w:rPr>
        <w:t xml:space="preserve"> procédure de passation,</w:t>
      </w:r>
    </w:p>
    <w:p w14:paraId="3827D80F" w14:textId="77777777" w:rsidR="00FD26A5" w:rsidRPr="00656680" w:rsidRDefault="00FD26A5" w:rsidP="002D5040">
      <w:pPr>
        <w:pStyle w:val="Paragraphedeliste"/>
        <w:numPr>
          <w:ilvl w:val="0"/>
          <w:numId w:val="11"/>
        </w:numPr>
        <w:spacing w:before="0" w:after="0" w:line="240" w:lineRule="auto"/>
        <w:contextualSpacing w:val="0"/>
        <w:jc w:val="both"/>
        <w:rPr>
          <w:rFonts w:cstheme="minorHAnsi"/>
        </w:rPr>
      </w:pPr>
      <w:proofErr w:type="gramStart"/>
      <w:r w:rsidRPr="00656680">
        <w:rPr>
          <w:rFonts w:cstheme="minorHAnsi"/>
        </w:rPr>
        <w:t>assister</w:t>
      </w:r>
      <w:proofErr w:type="gramEnd"/>
      <w:r w:rsidRPr="00656680">
        <w:rPr>
          <w:rFonts w:cstheme="minorHAnsi"/>
        </w:rPr>
        <w:t>/rédiger/valider les pièces administratives des dossiers de consultation, des rapports et des marchés,</w:t>
      </w:r>
    </w:p>
    <w:p w14:paraId="6B988B5E" w14:textId="77777777" w:rsidR="00FD26A5" w:rsidRPr="00656680" w:rsidRDefault="00FD26A5" w:rsidP="002D5040">
      <w:pPr>
        <w:pStyle w:val="Paragraphedeliste"/>
        <w:numPr>
          <w:ilvl w:val="0"/>
          <w:numId w:val="11"/>
        </w:numPr>
        <w:spacing w:before="0" w:after="0" w:line="240" w:lineRule="auto"/>
        <w:contextualSpacing w:val="0"/>
        <w:jc w:val="both"/>
        <w:rPr>
          <w:rFonts w:cstheme="minorHAnsi"/>
        </w:rPr>
      </w:pPr>
      <w:proofErr w:type="gramStart"/>
      <w:r w:rsidRPr="00656680">
        <w:rPr>
          <w:rFonts w:cstheme="minorHAnsi"/>
        </w:rPr>
        <w:t>gérer</w:t>
      </w:r>
      <w:proofErr w:type="gramEnd"/>
      <w:r w:rsidRPr="00656680">
        <w:rPr>
          <w:rFonts w:cstheme="minorHAnsi"/>
        </w:rPr>
        <w:t xml:space="preserve"> les commissions d’appel d’offres et jurys de concours</w:t>
      </w:r>
    </w:p>
    <w:p w14:paraId="56277FC5" w14:textId="77777777" w:rsidR="00FD26A5" w:rsidRPr="00656680" w:rsidRDefault="00FD26A5" w:rsidP="002D5040">
      <w:pPr>
        <w:pStyle w:val="Paragraphedeliste"/>
        <w:numPr>
          <w:ilvl w:val="0"/>
          <w:numId w:val="11"/>
        </w:numPr>
        <w:spacing w:before="0" w:after="0" w:line="240" w:lineRule="auto"/>
        <w:contextualSpacing w:val="0"/>
        <w:jc w:val="both"/>
        <w:rPr>
          <w:rFonts w:cstheme="minorHAnsi"/>
        </w:rPr>
      </w:pPr>
      <w:proofErr w:type="gramStart"/>
      <w:r w:rsidRPr="00656680">
        <w:rPr>
          <w:rFonts w:cstheme="minorHAnsi"/>
        </w:rPr>
        <w:t>rédiger</w:t>
      </w:r>
      <w:proofErr w:type="gramEnd"/>
      <w:r w:rsidRPr="00656680">
        <w:rPr>
          <w:rFonts w:cstheme="minorHAnsi"/>
        </w:rPr>
        <w:t xml:space="preserve"> et contrôler le suivi des procédures d’achats</w:t>
      </w:r>
    </w:p>
    <w:p w14:paraId="445D94B0" w14:textId="77777777" w:rsidR="00FD26A5" w:rsidRPr="00656680" w:rsidRDefault="00FD26A5" w:rsidP="002D5040">
      <w:pPr>
        <w:pStyle w:val="Paragraphedeliste"/>
        <w:numPr>
          <w:ilvl w:val="0"/>
          <w:numId w:val="11"/>
        </w:numPr>
        <w:spacing w:before="0" w:after="0" w:line="240" w:lineRule="auto"/>
        <w:contextualSpacing w:val="0"/>
        <w:jc w:val="both"/>
        <w:rPr>
          <w:rFonts w:cstheme="minorHAnsi"/>
        </w:rPr>
      </w:pPr>
      <w:r w:rsidRPr="00656680">
        <w:rPr>
          <w:rFonts w:cstheme="minorHAnsi"/>
        </w:rPr>
        <w:t xml:space="preserve">Etc… </w:t>
      </w:r>
    </w:p>
    <w:p w14:paraId="551E01E6" w14:textId="77777777" w:rsidR="00FD26A5" w:rsidRPr="00656680" w:rsidRDefault="00FD26A5" w:rsidP="002D5040">
      <w:pPr>
        <w:spacing w:after="0" w:line="240" w:lineRule="auto"/>
        <w:jc w:val="both"/>
        <w:rPr>
          <w:rFonts w:cstheme="minorHAnsi"/>
        </w:rPr>
      </w:pPr>
    </w:p>
    <w:p w14:paraId="3A56791B" w14:textId="5622A1A2" w:rsidR="00FD26A5" w:rsidRPr="00656680" w:rsidRDefault="00FD26A5" w:rsidP="002D5040">
      <w:pPr>
        <w:spacing w:after="0" w:line="240" w:lineRule="auto"/>
        <w:jc w:val="both"/>
        <w:rPr>
          <w:rFonts w:cstheme="minorHAnsi"/>
        </w:rPr>
      </w:pPr>
      <w:r w:rsidRPr="00656680">
        <w:rPr>
          <w:rFonts w:cstheme="minorHAnsi"/>
        </w:rPr>
        <w:t xml:space="preserve">Par note de service </w:t>
      </w:r>
      <w:r w:rsidR="003F7EE7">
        <w:rPr>
          <w:rFonts w:cstheme="minorHAnsi"/>
        </w:rPr>
        <w:t xml:space="preserve">n° </w:t>
      </w:r>
      <w:r w:rsidRPr="00656680">
        <w:rPr>
          <w:rFonts w:cstheme="minorHAnsi"/>
        </w:rPr>
        <w:t>2021/G/NS/33/PAP du 25</w:t>
      </w:r>
      <w:r w:rsidR="003F7EE7">
        <w:rPr>
          <w:rFonts w:cstheme="minorHAnsi"/>
        </w:rPr>
        <w:t xml:space="preserve"> juin </w:t>
      </w:r>
      <w:r w:rsidRPr="00656680">
        <w:rPr>
          <w:rFonts w:cstheme="minorHAnsi"/>
        </w:rPr>
        <w:t>2021, le service des commandes et marchés publics s’est vu confier une mission supplémentaire relative à la commande des vêtements de travail (recensement des besoins, commande, réception, etc…)</w:t>
      </w:r>
    </w:p>
    <w:p w14:paraId="5FD9D475" w14:textId="4618BB2C" w:rsidR="00FD26A5" w:rsidRPr="00656680" w:rsidRDefault="00FD26A5" w:rsidP="002D5040">
      <w:pPr>
        <w:spacing w:after="0" w:line="240" w:lineRule="auto"/>
        <w:jc w:val="both"/>
        <w:rPr>
          <w:rFonts w:cstheme="minorHAnsi"/>
        </w:rPr>
      </w:pPr>
      <w:r w:rsidRPr="00656680">
        <w:rPr>
          <w:rFonts w:cstheme="minorHAnsi"/>
        </w:rPr>
        <w:t xml:space="preserve">Le service des commandes et marchés publics assure également une veille juridique permettant au service de suivre les évolutions législatives et règlementaires. </w:t>
      </w:r>
    </w:p>
    <w:p w14:paraId="37CAC92D" w14:textId="3DD15822" w:rsidR="00FD26A5" w:rsidRPr="00656680" w:rsidRDefault="00FD26A5" w:rsidP="002D5040">
      <w:pPr>
        <w:spacing w:after="0" w:line="240" w:lineRule="auto"/>
        <w:jc w:val="both"/>
        <w:rPr>
          <w:rFonts w:cstheme="minorHAnsi"/>
        </w:rPr>
      </w:pPr>
      <w:r w:rsidRPr="00656680">
        <w:rPr>
          <w:rFonts w:cstheme="minorHAnsi"/>
        </w:rPr>
        <w:t xml:space="preserve">Ainsi, le Code </w:t>
      </w:r>
      <w:r w:rsidR="003F7EE7">
        <w:rPr>
          <w:rFonts w:cstheme="minorHAnsi"/>
        </w:rPr>
        <w:t>p</w:t>
      </w:r>
      <w:r w:rsidRPr="00656680">
        <w:rPr>
          <w:rFonts w:cstheme="minorHAnsi"/>
        </w:rPr>
        <w:t xml:space="preserve">olynésien des </w:t>
      </w:r>
      <w:r w:rsidR="003F7EE7">
        <w:rPr>
          <w:rFonts w:cstheme="minorHAnsi"/>
        </w:rPr>
        <w:t>m</w:t>
      </w:r>
      <w:r w:rsidRPr="00656680">
        <w:rPr>
          <w:rFonts w:cstheme="minorHAnsi"/>
        </w:rPr>
        <w:t xml:space="preserve">archés </w:t>
      </w:r>
      <w:r w:rsidR="003F7EE7">
        <w:rPr>
          <w:rFonts w:cstheme="minorHAnsi"/>
        </w:rPr>
        <w:t>p</w:t>
      </w:r>
      <w:r w:rsidRPr="00656680">
        <w:rPr>
          <w:rFonts w:cstheme="minorHAnsi"/>
        </w:rPr>
        <w:t>ublics a fait l’objet d’une mesure</w:t>
      </w:r>
      <w:r w:rsidRPr="00656680">
        <w:rPr>
          <w:rStyle w:val="Appelnotedebasdep"/>
          <w:rFonts w:cstheme="minorHAnsi"/>
        </w:rPr>
        <w:footnoteReference w:id="1"/>
      </w:r>
      <w:r w:rsidRPr="00656680">
        <w:rPr>
          <w:rFonts w:cstheme="minorHAnsi"/>
        </w:rPr>
        <w:t xml:space="preserve"> portant relèvement temporaire du seuil de dispense de procédures pour les marchés publics de travaux et d’expérimentation sur des marchés réservés. Cette mesure est entrée en vigueur le 16 mars 2021 pour une durée de 2 ans.</w:t>
      </w:r>
    </w:p>
    <w:p w14:paraId="79948E7F" w14:textId="5AADF021" w:rsidR="00FD26A5" w:rsidRPr="00656680" w:rsidRDefault="00FD26A5" w:rsidP="002617B9">
      <w:pPr>
        <w:spacing w:after="0" w:line="240" w:lineRule="auto"/>
        <w:jc w:val="both"/>
        <w:rPr>
          <w:rFonts w:cstheme="minorHAnsi"/>
        </w:rPr>
      </w:pPr>
      <w:r w:rsidRPr="00656680">
        <w:rPr>
          <w:rFonts w:cstheme="minorHAnsi"/>
        </w:rPr>
        <w:t>Le service des commandes et marchés publics a également fait l’objet d’un audit interne du 06</w:t>
      </w:r>
      <w:r w:rsidR="003F7EE7">
        <w:rPr>
          <w:rFonts w:cstheme="minorHAnsi"/>
        </w:rPr>
        <w:t xml:space="preserve"> janvier </w:t>
      </w:r>
      <w:r w:rsidRPr="00656680">
        <w:rPr>
          <w:rFonts w:cstheme="minorHAnsi"/>
        </w:rPr>
        <w:t>2021 au 02</w:t>
      </w:r>
      <w:r w:rsidR="003F7EE7">
        <w:rPr>
          <w:rFonts w:cstheme="minorHAnsi"/>
        </w:rPr>
        <w:t xml:space="preserve"> décembre </w:t>
      </w:r>
      <w:r w:rsidRPr="00656680">
        <w:rPr>
          <w:rFonts w:cstheme="minorHAnsi"/>
        </w:rPr>
        <w:t xml:space="preserve">2021. Le plan d’action élaboré sera mis en œuvre dès 2022. </w:t>
      </w:r>
    </w:p>
    <w:p w14:paraId="532BA575" w14:textId="77777777" w:rsidR="00FD26A5" w:rsidRPr="00656680" w:rsidRDefault="00FD26A5" w:rsidP="002D5040">
      <w:pPr>
        <w:spacing w:after="0" w:line="240" w:lineRule="auto"/>
        <w:ind w:firstLine="360"/>
        <w:jc w:val="both"/>
        <w:rPr>
          <w:rFonts w:cstheme="minorHAnsi"/>
        </w:rPr>
      </w:pPr>
    </w:p>
    <w:p w14:paraId="2E4E2130" w14:textId="77777777" w:rsidR="00FD26A5" w:rsidRPr="00656680" w:rsidRDefault="00FD26A5" w:rsidP="002D5040">
      <w:pPr>
        <w:pStyle w:val="Titre4"/>
        <w:jc w:val="both"/>
      </w:pPr>
      <w:bookmarkStart w:id="34" w:name="_Toc103676156"/>
      <w:r w:rsidRPr="00656680">
        <w:t>Chiffres clés 2021</w:t>
      </w:r>
      <w:bookmarkEnd w:id="34"/>
    </w:p>
    <w:p w14:paraId="106F033B" w14:textId="156E08AE" w:rsidR="00FD26A5" w:rsidRPr="00656680" w:rsidRDefault="00190966" w:rsidP="002D5040">
      <w:pPr>
        <w:ind w:firstLine="708"/>
        <w:jc w:val="both"/>
      </w:pPr>
      <w:proofErr w:type="gramStart"/>
      <w:r>
        <w:t>a</w:t>
      </w:r>
      <w:proofErr w:type="gramEnd"/>
      <w:r>
        <w:t xml:space="preserve">/ </w:t>
      </w:r>
      <w:r w:rsidR="00FD26A5" w:rsidRPr="00656680">
        <w:t>Procédure formalisée</w:t>
      </w:r>
    </w:p>
    <w:p w14:paraId="0DDBAF8D" w14:textId="28356FD6" w:rsidR="00FD26A5" w:rsidRPr="00656680" w:rsidRDefault="00D06FA5" w:rsidP="002D5040">
      <w:pPr>
        <w:ind w:firstLine="708"/>
        <w:jc w:val="both"/>
      </w:pPr>
      <w:r>
        <w:t xml:space="preserve">a.1 </w:t>
      </w:r>
      <w:r w:rsidR="00FD26A5" w:rsidRPr="00656680">
        <w:t xml:space="preserve">Commission d’appel d’offres et jury de concours </w:t>
      </w:r>
    </w:p>
    <w:tbl>
      <w:tblPr>
        <w:tblW w:w="3684"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9"/>
        <w:gridCol w:w="1276"/>
        <w:gridCol w:w="1279"/>
      </w:tblGrid>
      <w:tr w:rsidR="00FD26A5" w:rsidRPr="00656680" w14:paraId="6941720D" w14:textId="77777777" w:rsidTr="00DB32C0">
        <w:trPr>
          <w:trHeight w:val="234"/>
        </w:trPr>
        <w:tc>
          <w:tcPr>
            <w:tcW w:w="1129" w:type="dxa"/>
            <w:vMerge w:val="restart"/>
            <w:shd w:val="clear" w:color="DCE6F1" w:fill="2A4B64" w:themeFill="accent2"/>
            <w:noWrap/>
            <w:vAlign w:val="bottom"/>
            <w:hideMark/>
          </w:tcPr>
          <w:p w14:paraId="3FEA61C8" w14:textId="77777777" w:rsidR="00FD26A5" w:rsidRPr="00656680" w:rsidRDefault="00FD26A5" w:rsidP="002D5040">
            <w:pPr>
              <w:spacing w:after="0" w:line="240" w:lineRule="auto"/>
              <w:jc w:val="both"/>
              <w:rPr>
                <w:rFonts w:eastAsia="Times New Roman" w:cstheme="minorHAnsi"/>
                <w:b/>
                <w:bCs/>
                <w:color w:val="FFFFFF" w:themeColor="background1"/>
                <w:lang w:eastAsia="fr-FR"/>
              </w:rPr>
            </w:pPr>
            <w:bookmarkStart w:id="35" w:name="_Hlk96607635"/>
          </w:p>
        </w:tc>
        <w:tc>
          <w:tcPr>
            <w:tcW w:w="2555" w:type="dxa"/>
            <w:gridSpan w:val="2"/>
            <w:shd w:val="clear" w:color="DCE6F1" w:fill="2A4B64" w:themeFill="accent2"/>
          </w:tcPr>
          <w:p w14:paraId="1DB5F9EB" w14:textId="77777777" w:rsidR="00FD26A5" w:rsidRPr="00656680" w:rsidRDefault="00FD26A5" w:rsidP="00DB32C0">
            <w:pPr>
              <w:spacing w:after="0" w:line="240" w:lineRule="auto"/>
              <w:jc w:val="center"/>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Appel d’offres ouvert</w:t>
            </w:r>
          </w:p>
        </w:tc>
      </w:tr>
      <w:tr w:rsidR="00FD26A5" w:rsidRPr="00656680" w14:paraId="66904C86" w14:textId="77777777" w:rsidTr="00DB32C0">
        <w:trPr>
          <w:trHeight w:val="234"/>
        </w:trPr>
        <w:tc>
          <w:tcPr>
            <w:tcW w:w="1129" w:type="dxa"/>
            <w:vMerge/>
            <w:shd w:val="clear" w:color="DCE6F1" w:fill="2A4B64" w:themeFill="accent2"/>
            <w:noWrap/>
            <w:vAlign w:val="bottom"/>
          </w:tcPr>
          <w:p w14:paraId="0EC15A15" w14:textId="77777777" w:rsidR="00FD26A5" w:rsidRPr="00656680" w:rsidRDefault="00FD26A5" w:rsidP="002D5040">
            <w:pPr>
              <w:spacing w:after="0" w:line="240" w:lineRule="auto"/>
              <w:jc w:val="both"/>
              <w:rPr>
                <w:rFonts w:eastAsia="Times New Roman" w:cstheme="minorHAnsi"/>
                <w:b/>
                <w:bCs/>
                <w:color w:val="FFFFFF" w:themeColor="background1"/>
                <w:lang w:eastAsia="fr-FR"/>
              </w:rPr>
            </w:pPr>
          </w:p>
        </w:tc>
        <w:tc>
          <w:tcPr>
            <w:tcW w:w="1276" w:type="dxa"/>
            <w:shd w:val="clear" w:color="DCE6F1" w:fill="2A4B64" w:themeFill="accent2"/>
          </w:tcPr>
          <w:p w14:paraId="2AA986AF" w14:textId="77777777" w:rsidR="00FD26A5" w:rsidRPr="00656680" w:rsidRDefault="00FD26A5" w:rsidP="00DB32C0">
            <w:pPr>
              <w:spacing w:after="0" w:line="240" w:lineRule="auto"/>
              <w:jc w:val="center"/>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2020</w:t>
            </w:r>
          </w:p>
        </w:tc>
        <w:tc>
          <w:tcPr>
            <w:tcW w:w="1279" w:type="dxa"/>
            <w:shd w:val="clear" w:color="DCE6F1" w:fill="2A4B64" w:themeFill="accent2"/>
          </w:tcPr>
          <w:p w14:paraId="44A0C41C" w14:textId="77777777" w:rsidR="00FD26A5" w:rsidRPr="00656680" w:rsidRDefault="00FD26A5" w:rsidP="00DB32C0">
            <w:pPr>
              <w:spacing w:after="0" w:line="240" w:lineRule="auto"/>
              <w:jc w:val="center"/>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2021</w:t>
            </w:r>
          </w:p>
        </w:tc>
      </w:tr>
      <w:tr w:rsidR="00FD26A5" w:rsidRPr="00656680" w14:paraId="02A644C6" w14:textId="77777777" w:rsidTr="00DB32C0">
        <w:trPr>
          <w:trHeight w:val="234"/>
        </w:trPr>
        <w:tc>
          <w:tcPr>
            <w:tcW w:w="1129" w:type="dxa"/>
            <w:shd w:val="clear" w:color="auto" w:fill="auto"/>
            <w:noWrap/>
            <w:vAlign w:val="bottom"/>
            <w:hideMark/>
          </w:tcPr>
          <w:p w14:paraId="48D48F2A"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CAO</w:t>
            </w:r>
          </w:p>
        </w:tc>
        <w:tc>
          <w:tcPr>
            <w:tcW w:w="1276" w:type="dxa"/>
          </w:tcPr>
          <w:p w14:paraId="1D8519F9" w14:textId="77777777" w:rsidR="00FD26A5" w:rsidRPr="00656680" w:rsidRDefault="00FD26A5" w:rsidP="00DB32C0">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21</w:t>
            </w:r>
          </w:p>
        </w:tc>
        <w:tc>
          <w:tcPr>
            <w:tcW w:w="1279" w:type="dxa"/>
          </w:tcPr>
          <w:p w14:paraId="16422586" w14:textId="77777777" w:rsidR="00FD26A5" w:rsidRPr="00656680" w:rsidRDefault="00FD26A5" w:rsidP="00DB32C0">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20</w:t>
            </w:r>
          </w:p>
        </w:tc>
      </w:tr>
      <w:tr w:rsidR="00FD26A5" w:rsidRPr="00656680" w14:paraId="2ADCEED9" w14:textId="77777777" w:rsidTr="00DB32C0">
        <w:trPr>
          <w:trHeight w:val="234"/>
        </w:trPr>
        <w:tc>
          <w:tcPr>
            <w:tcW w:w="1129" w:type="dxa"/>
            <w:tcBorders>
              <w:bottom w:val="single" w:sz="4" w:space="0" w:color="auto"/>
            </w:tcBorders>
            <w:shd w:val="clear" w:color="auto" w:fill="auto"/>
            <w:noWrap/>
            <w:vAlign w:val="bottom"/>
            <w:hideMark/>
          </w:tcPr>
          <w:p w14:paraId="3FA91128"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JURY</w:t>
            </w:r>
          </w:p>
        </w:tc>
        <w:tc>
          <w:tcPr>
            <w:tcW w:w="1276" w:type="dxa"/>
            <w:tcBorders>
              <w:bottom w:val="single" w:sz="4" w:space="0" w:color="auto"/>
            </w:tcBorders>
          </w:tcPr>
          <w:p w14:paraId="54041256" w14:textId="77777777" w:rsidR="00FD26A5" w:rsidRPr="00656680" w:rsidRDefault="00FD26A5" w:rsidP="00DB32C0">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w:t>
            </w:r>
          </w:p>
        </w:tc>
        <w:tc>
          <w:tcPr>
            <w:tcW w:w="1279" w:type="dxa"/>
            <w:tcBorders>
              <w:bottom w:val="single" w:sz="4" w:space="0" w:color="auto"/>
            </w:tcBorders>
          </w:tcPr>
          <w:p w14:paraId="3B403FD0" w14:textId="77777777" w:rsidR="00FD26A5" w:rsidRPr="00656680" w:rsidRDefault="00FD26A5" w:rsidP="00DB32C0">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r>
      <w:tr w:rsidR="00FD26A5" w:rsidRPr="00656680" w14:paraId="229AB565" w14:textId="77777777" w:rsidTr="00DB32C0">
        <w:trPr>
          <w:trHeight w:val="234"/>
        </w:trPr>
        <w:tc>
          <w:tcPr>
            <w:tcW w:w="1129" w:type="dxa"/>
            <w:shd w:val="clear" w:color="DCE6F1" w:fill="FFFFFF" w:themeFill="background1"/>
            <w:noWrap/>
            <w:vAlign w:val="bottom"/>
            <w:hideMark/>
          </w:tcPr>
          <w:p w14:paraId="78C3BDF7" w14:textId="77777777" w:rsidR="00FD26A5" w:rsidRPr="00656680" w:rsidRDefault="00FD26A5" w:rsidP="002D5040">
            <w:pPr>
              <w:spacing w:after="0" w:line="240" w:lineRule="auto"/>
              <w:jc w:val="both"/>
              <w:rPr>
                <w:rFonts w:eastAsia="Times New Roman" w:cstheme="minorHAnsi"/>
                <w:b/>
                <w:bCs/>
                <w:color w:val="000000"/>
                <w:lang w:eastAsia="fr-FR"/>
              </w:rPr>
            </w:pPr>
            <w:r w:rsidRPr="00656680">
              <w:rPr>
                <w:rFonts w:eastAsia="Times New Roman" w:cstheme="minorHAnsi"/>
                <w:b/>
                <w:bCs/>
                <w:color w:val="000000"/>
                <w:lang w:eastAsia="fr-FR"/>
              </w:rPr>
              <w:t xml:space="preserve">Total </w:t>
            </w:r>
          </w:p>
        </w:tc>
        <w:tc>
          <w:tcPr>
            <w:tcW w:w="1276" w:type="dxa"/>
            <w:shd w:val="clear" w:color="DCE6F1" w:fill="FFFFFF" w:themeFill="background1"/>
          </w:tcPr>
          <w:p w14:paraId="085BA358" w14:textId="77777777" w:rsidR="00FD26A5" w:rsidRPr="00656680" w:rsidRDefault="00FD26A5" w:rsidP="00DB32C0">
            <w:pPr>
              <w:spacing w:after="0" w:line="240" w:lineRule="auto"/>
              <w:jc w:val="center"/>
              <w:rPr>
                <w:rFonts w:eastAsia="Times New Roman" w:cstheme="minorHAnsi"/>
                <w:b/>
                <w:bCs/>
                <w:color w:val="000000"/>
                <w:lang w:eastAsia="fr-FR"/>
              </w:rPr>
            </w:pPr>
            <w:r w:rsidRPr="00656680">
              <w:rPr>
                <w:rFonts w:eastAsia="Times New Roman" w:cstheme="minorHAnsi"/>
                <w:b/>
                <w:bCs/>
                <w:color w:val="000000"/>
                <w:lang w:eastAsia="fr-FR"/>
              </w:rPr>
              <w:t>23</w:t>
            </w:r>
          </w:p>
        </w:tc>
        <w:tc>
          <w:tcPr>
            <w:tcW w:w="1279" w:type="dxa"/>
            <w:shd w:val="clear" w:color="DCE6F1" w:fill="FFFFFF" w:themeFill="background1"/>
          </w:tcPr>
          <w:p w14:paraId="3E962F20" w14:textId="77777777" w:rsidR="00FD26A5" w:rsidRPr="00656680" w:rsidRDefault="00FD26A5" w:rsidP="00DB32C0">
            <w:pPr>
              <w:spacing w:after="0" w:line="240" w:lineRule="auto"/>
              <w:jc w:val="center"/>
              <w:rPr>
                <w:rFonts w:eastAsia="Times New Roman" w:cstheme="minorHAnsi"/>
                <w:b/>
                <w:bCs/>
                <w:color w:val="000000"/>
                <w:lang w:eastAsia="fr-FR"/>
              </w:rPr>
            </w:pPr>
            <w:r w:rsidRPr="00656680">
              <w:rPr>
                <w:rFonts w:eastAsia="Times New Roman" w:cstheme="minorHAnsi"/>
                <w:b/>
                <w:bCs/>
                <w:color w:val="000000"/>
                <w:lang w:eastAsia="fr-FR"/>
              </w:rPr>
              <w:t>20</w:t>
            </w:r>
          </w:p>
        </w:tc>
      </w:tr>
      <w:bookmarkEnd w:id="35"/>
    </w:tbl>
    <w:p w14:paraId="242DA435" w14:textId="77777777" w:rsidR="00FD26A5" w:rsidRPr="00656680" w:rsidRDefault="00FD26A5" w:rsidP="002D5040">
      <w:pPr>
        <w:spacing w:after="0" w:line="240" w:lineRule="auto"/>
        <w:jc w:val="both"/>
        <w:rPr>
          <w:rFonts w:cstheme="minorHAnsi"/>
        </w:rPr>
      </w:pPr>
    </w:p>
    <w:p w14:paraId="060147CB" w14:textId="4BFF5348" w:rsidR="00FD26A5" w:rsidRPr="00656680" w:rsidRDefault="00D06FA5" w:rsidP="002D5040">
      <w:pPr>
        <w:ind w:firstLine="708"/>
        <w:jc w:val="both"/>
        <w:rPr>
          <w:color w:val="FFFFFF" w:themeColor="background1"/>
        </w:rPr>
      </w:pPr>
      <w:r>
        <w:t xml:space="preserve">a.2 </w:t>
      </w:r>
      <w:r w:rsidR="00FD26A5" w:rsidRPr="00656680">
        <w:t xml:space="preserve">Nombre d’AAPC </w:t>
      </w:r>
    </w:p>
    <w:tbl>
      <w:tblPr>
        <w:tblW w:w="5019"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5"/>
        <w:gridCol w:w="1576"/>
        <w:gridCol w:w="1458"/>
      </w:tblGrid>
      <w:tr w:rsidR="00FD26A5" w:rsidRPr="00656680" w14:paraId="0591682A" w14:textId="77777777" w:rsidTr="00DE5E01">
        <w:trPr>
          <w:trHeight w:val="234"/>
        </w:trPr>
        <w:tc>
          <w:tcPr>
            <w:tcW w:w="1985" w:type="dxa"/>
            <w:vMerge w:val="restart"/>
            <w:shd w:val="clear" w:color="DCE6F1" w:fill="2A4B64" w:themeFill="accent5"/>
            <w:noWrap/>
            <w:vAlign w:val="bottom"/>
            <w:hideMark/>
          </w:tcPr>
          <w:p w14:paraId="7A2BF59C" w14:textId="77777777" w:rsidR="00FD26A5" w:rsidRPr="00656680" w:rsidRDefault="00FD26A5" w:rsidP="002D5040">
            <w:pPr>
              <w:spacing w:after="0" w:line="240" w:lineRule="auto"/>
              <w:jc w:val="both"/>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Services émetteurs</w:t>
            </w:r>
          </w:p>
        </w:tc>
        <w:tc>
          <w:tcPr>
            <w:tcW w:w="3034" w:type="dxa"/>
            <w:gridSpan w:val="2"/>
            <w:shd w:val="clear" w:color="DCE6F1" w:fill="2A4B64" w:themeFill="accent5"/>
          </w:tcPr>
          <w:p w14:paraId="037A4ABA" w14:textId="77777777" w:rsidR="00FD26A5" w:rsidRPr="00656680" w:rsidRDefault="00FD26A5" w:rsidP="002D5040">
            <w:pPr>
              <w:spacing w:after="0" w:line="240" w:lineRule="auto"/>
              <w:jc w:val="both"/>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Appel d’offres ouvert</w:t>
            </w:r>
          </w:p>
        </w:tc>
      </w:tr>
      <w:tr w:rsidR="00FD26A5" w:rsidRPr="00656680" w14:paraId="059BFE08" w14:textId="77777777" w:rsidTr="00DE5E01">
        <w:trPr>
          <w:trHeight w:val="234"/>
        </w:trPr>
        <w:tc>
          <w:tcPr>
            <w:tcW w:w="1985" w:type="dxa"/>
            <w:vMerge/>
            <w:shd w:val="clear" w:color="DCE6F1" w:fill="2A4B64" w:themeFill="accent5"/>
            <w:noWrap/>
            <w:vAlign w:val="bottom"/>
          </w:tcPr>
          <w:p w14:paraId="3655B547" w14:textId="77777777" w:rsidR="00FD26A5" w:rsidRPr="00656680" w:rsidRDefault="00FD26A5" w:rsidP="002D5040">
            <w:pPr>
              <w:spacing w:after="0" w:line="240" w:lineRule="auto"/>
              <w:jc w:val="both"/>
              <w:rPr>
                <w:rFonts w:eastAsia="Times New Roman" w:cstheme="minorHAnsi"/>
                <w:b/>
                <w:bCs/>
                <w:color w:val="FFFFFF" w:themeColor="background1"/>
                <w:lang w:eastAsia="fr-FR"/>
              </w:rPr>
            </w:pPr>
          </w:p>
        </w:tc>
        <w:tc>
          <w:tcPr>
            <w:tcW w:w="1576" w:type="dxa"/>
            <w:shd w:val="clear" w:color="DCE6F1" w:fill="2A4B64" w:themeFill="accent5"/>
          </w:tcPr>
          <w:p w14:paraId="11182A1B" w14:textId="77777777" w:rsidR="00FD26A5" w:rsidRPr="00656680" w:rsidRDefault="00FD26A5" w:rsidP="002617B9">
            <w:pPr>
              <w:spacing w:after="0" w:line="240" w:lineRule="auto"/>
              <w:jc w:val="center"/>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2020</w:t>
            </w:r>
          </w:p>
        </w:tc>
        <w:tc>
          <w:tcPr>
            <w:tcW w:w="1458" w:type="dxa"/>
            <w:shd w:val="clear" w:color="DCE6F1" w:fill="2A4B64" w:themeFill="accent5"/>
          </w:tcPr>
          <w:p w14:paraId="671401F5" w14:textId="77777777" w:rsidR="00FD26A5" w:rsidRPr="00656680" w:rsidRDefault="00FD26A5" w:rsidP="002617B9">
            <w:pPr>
              <w:spacing w:after="0" w:line="240" w:lineRule="auto"/>
              <w:jc w:val="center"/>
              <w:rPr>
                <w:rFonts w:eastAsia="Times New Roman" w:cstheme="minorHAnsi"/>
                <w:b/>
                <w:bCs/>
                <w:color w:val="FFFFFF" w:themeColor="background1"/>
                <w:lang w:eastAsia="fr-FR"/>
              </w:rPr>
            </w:pPr>
            <w:r w:rsidRPr="00656680">
              <w:rPr>
                <w:rFonts w:eastAsia="Times New Roman" w:cstheme="minorHAnsi"/>
                <w:b/>
                <w:bCs/>
                <w:color w:val="FFFFFF" w:themeColor="background1"/>
                <w:lang w:eastAsia="fr-FR"/>
              </w:rPr>
              <w:t>2021</w:t>
            </w:r>
          </w:p>
        </w:tc>
      </w:tr>
      <w:tr w:rsidR="00FD26A5" w:rsidRPr="00656680" w14:paraId="70091BBE" w14:textId="77777777" w:rsidTr="00DE5E01">
        <w:trPr>
          <w:trHeight w:val="234"/>
        </w:trPr>
        <w:tc>
          <w:tcPr>
            <w:tcW w:w="1985" w:type="dxa"/>
            <w:shd w:val="clear" w:color="auto" w:fill="auto"/>
            <w:noWrap/>
            <w:vAlign w:val="bottom"/>
            <w:hideMark/>
          </w:tcPr>
          <w:p w14:paraId="4C6D2D35"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Bureau des études</w:t>
            </w:r>
          </w:p>
        </w:tc>
        <w:tc>
          <w:tcPr>
            <w:tcW w:w="1576" w:type="dxa"/>
          </w:tcPr>
          <w:p w14:paraId="136C1BDB"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8</w:t>
            </w:r>
          </w:p>
        </w:tc>
        <w:tc>
          <w:tcPr>
            <w:tcW w:w="1458" w:type="dxa"/>
          </w:tcPr>
          <w:p w14:paraId="35754C9E"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15</w:t>
            </w:r>
          </w:p>
        </w:tc>
      </w:tr>
      <w:tr w:rsidR="00FD26A5" w:rsidRPr="00656680" w14:paraId="48D05188" w14:textId="77777777" w:rsidTr="00DE5E01">
        <w:trPr>
          <w:trHeight w:val="234"/>
        </w:trPr>
        <w:tc>
          <w:tcPr>
            <w:tcW w:w="1985" w:type="dxa"/>
            <w:shd w:val="clear" w:color="auto" w:fill="auto"/>
            <w:noWrap/>
            <w:vAlign w:val="bottom"/>
            <w:hideMark/>
          </w:tcPr>
          <w:p w14:paraId="287A39C4"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Capitainerie</w:t>
            </w:r>
          </w:p>
        </w:tc>
        <w:tc>
          <w:tcPr>
            <w:tcW w:w="1576" w:type="dxa"/>
          </w:tcPr>
          <w:p w14:paraId="7406E3D9"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w:t>
            </w:r>
          </w:p>
        </w:tc>
        <w:tc>
          <w:tcPr>
            <w:tcW w:w="1458" w:type="dxa"/>
          </w:tcPr>
          <w:p w14:paraId="475FFF42"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r>
      <w:tr w:rsidR="00FD26A5" w:rsidRPr="00656680" w14:paraId="3BDEB0EC" w14:textId="77777777" w:rsidTr="00DE5E01">
        <w:trPr>
          <w:trHeight w:val="234"/>
        </w:trPr>
        <w:tc>
          <w:tcPr>
            <w:tcW w:w="1985" w:type="dxa"/>
            <w:shd w:val="clear" w:color="auto" w:fill="auto"/>
            <w:noWrap/>
            <w:vAlign w:val="bottom"/>
            <w:hideMark/>
          </w:tcPr>
          <w:p w14:paraId="7AD49DFA"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lastRenderedPageBreak/>
              <w:t>Exploitation</w:t>
            </w:r>
          </w:p>
        </w:tc>
        <w:tc>
          <w:tcPr>
            <w:tcW w:w="1576" w:type="dxa"/>
          </w:tcPr>
          <w:p w14:paraId="49BD7C47"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458" w:type="dxa"/>
          </w:tcPr>
          <w:p w14:paraId="05557E66"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5</w:t>
            </w:r>
          </w:p>
        </w:tc>
      </w:tr>
      <w:tr w:rsidR="00FD26A5" w:rsidRPr="00656680" w14:paraId="60D02403" w14:textId="77777777" w:rsidTr="00DE5E01">
        <w:trPr>
          <w:trHeight w:val="234"/>
        </w:trPr>
        <w:tc>
          <w:tcPr>
            <w:tcW w:w="1985" w:type="dxa"/>
            <w:shd w:val="clear" w:color="auto" w:fill="auto"/>
            <w:noWrap/>
            <w:vAlign w:val="bottom"/>
            <w:hideMark/>
          </w:tcPr>
          <w:p w14:paraId="69362B78"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Maintenance</w:t>
            </w:r>
          </w:p>
        </w:tc>
        <w:tc>
          <w:tcPr>
            <w:tcW w:w="1576" w:type="dxa"/>
          </w:tcPr>
          <w:p w14:paraId="5E2E7D59"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458" w:type="dxa"/>
          </w:tcPr>
          <w:p w14:paraId="388BA89B"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r>
      <w:tr w:rsidR="00FD26A5" w:rsidRPr="00656680" w14:paraId="4546E98A" w14:textId="77777777" w:rsidTr="00DE5E01">
        <w:trPr>
          <w:trHeight w:val="234"/>
        </w:trPr>
        <w:tc>
          <w:tcPr>
            <w:tcW w:w="1985" w:type="dxa"/>
            <w:shd w:val="clear" w:color="auto" w:fill="auto"/>
            <w:noWrap/>
            <w:vAlign w:val="bottom"/>
          </w:tcPr>
          <w:p w14:paraId="2C0281E6"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Service des finances</w:t>
            </w:r>
          </w:p>
        </w:tc>
        <w:tc>
          <w:tcPr>
            <w:tcW w:w="1576" w:type="dxa"/>
          </w:tcPr>
          <w:p w14:paraId="773E233A"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458" w:type="dxa"/>
          </w:tcPr>
          <w:p w14:paraId="25DA5DA2"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r>
      <w:tr w:rsidR="00FD26A5" w:rsidRPr="00656680" w14:paraId="509DA077" w14:textId="77777777" w:rsidTr="00DE5E01">
        <w:trPr>
          <w:trHeight w:val="234"/>
        </w:trPr>
        <w:tc>
          <w:tcPr>
            <w:tcW w:w="1985" w:type="dxa"/>
            <w:tcBorders>
              <w:bottom w:val="single" w:sz="4" w:space="0" w:color="auto"/>
            </w:tcBorders>
            <w:shd w:val="clear" w:color="auto" w:fill="auto"/>
            <w:noWrap/>
            <w:vAlign w:val="bottom"/>
          </w:tcPr>
          <w:p w14:paraId="4C7A3D3B"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QSSE</w:t>
            </w:r>
          </w:p>
        </w:tc>
        <w:tc>
          <w:tcPr>
            <w:tcW w:w="1576" w:type="dxa"/>
            <w:tcBorders>
              <w:bottom w:val="single" w:sz="4" w:space="0" w:color="auto"/>
            </w:tcBorders>
          </w:tcPr>
          <w:p w14:paraId="088BE212"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458" w:type="dxa"/>
            <w:tcBorders>
              <w:bottom w:val="single" w:sz="4" w:space="0" w:color="auto"/>
            </w:tcBorders>
          </w:tcPr>
          <w:p w14:paraId="796C73A6" w14:textId="77777777" w:rsidR="00FD26A5" w:rsidRPr="00656680" w:rsidRDefault="00FD26A5" w:rsidP="002617B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r>
      <w:tr w:rsidR="00FD26A5" w:rsidRPr="00656680" w14:paraId="54EC9959" w14:textId="77777777" w:rsidTr="00DE5E01">
        <w:trPr>
          <w:trHeight w:val="234"/>
        </w:trPr>
        <w:tc>
          <w:tcPr>
            <w:tcW w:w="1985" w:type="dxa"/>
            <w:shd w:val="clear" w:color="DCE6F1" w:fill="2A4B64" w:themeFill="accent5"/>
            <w:noWrap/>
            <w:vAlign w:val="bottom"/>
            <w:hideMark/>
          </w:tcPr>
          <w:p w14:paraId="4A21C421"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 xml:space="preserve">Total </w:t>
            </w:r>
          </w:p>
        </w:tc>
        <w:tc>
          <w:tcPr>
            <w:tcW w:w="1576" w:type="dxa"/>
            <w:shd w:val="clear" w:color="DCE6F1" w:fill="2A4B64" w:themeFill="accent5"/>
          </w:tcPr>
          <w:p w14:paraId="0C6E0A19" w14:textId="77777777" w:rsidR="00FD26A5" w:rsidRPr="00DB32C0" w:rsidRDefault="00FD26A5" w:rsidP="002617B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12</w:t>
            </w:r>
          </w:p>
        </w:tc>
        <w:tc>
          <w:tcPr>
            <w:tcW w:w="1458" w:type="dxa"/>
            <w:shd w:val="clear" w:color="DCE6F1" w:fill="2A4B64" w:themeFill="accent5"/>
          </w:tcPr>
          <w:p w14:paraId="748607F8" w14:textId="77777777" w:rsidR="00FD26A5" w:rsidRPr="00DB32C0" w:rsidRDefault="00FD26A5" w:rsidP="002617B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26</w:t>
            </w:r>
          </w:p>
        </w:tc>
      </w:tr>
    </w:tbl>
    <w:p w14:paraId="58A97812" w14:textId="77777777" w:rsidR="00FD26A5" w:rsidRPr="00656680" w:rsidRDefault="00FD26A5" w:rsidP="002D5040">
      <w:pPr>
        <w:spacing w:after="0" w:line="240" w:lineRule="auto"/>
        <w:jc w:val="both"/>
        <w:rPr>
          <w:rFonts w:cstheme="minorHAnsi"/>
        </w:rPr>
      </w:pPr>
    </w:p>
    <w:p w14:paraId="78701E3B" w14:textId="3FFA1E49" w:rsidR="00FD26A5" w:rsidRPr="00656680" w:rsidRDefault="00D06FA5" w:rsidP="002D5040">
      <w:pPr>
        <w:ind w:firstLine="708"/>
        <w:jc w:val="both"/>
      </w:pPr>
      <w:r>
        <w:t xml:space="preserve">a.3 </w:t>
      </w:r>
      <w:r w:rsidR="00FD26A5" w:rsidRPr="00656680">
        <w:t>Nombre et montant des marchés notifiés</w:t>
      </w:r>
    </w:p>
    <w:tbl>
      <w:tblPr>
        <w:tblW w:w="743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0"/>
        <w:gridCol w:w="1379"/>
        <w:gridCol w:w="1701"/>
        <w:gridCol w:w="1417"/>
        <w:gridCol w:w="1701"/>
      </w:tblGrid>
      <w:tr w:rsidR="00DB32C0" w:rsidRPr="00DB32C0" w14:paraId="47A01B05" w14:textId="77777777" w:rsidTr="00DE5E01">
        <w:trPr>
          <w:trHeight w:val="274"/>
        </w:trPr>
        <w:tc>
          <w:tcPr>
            <w:tcW w:w="1240" w:type="dxa"/>
            <w:vMerge w:val="restart"/>
            <w:shd w:val="clear" w:color="DCE6F1" w:fill="2A4B64" w:themeFill="accent5"/>
            <w:noWrap/>
            <w:vAlign w:val="center"/>
          </w:tcPr>
          <w:p w14:paraId="0044B985"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Services émetteurs</w:t>
            </w:r>
          </w:p>
        </w:tc>
        <w:tc>
          <w:tcPr>
            <w:tcW w:w="3080" w:type="dxa"/>
            <w:gridSpan w:val="2"/>
            <w:shd w:val="clear" w:color="DCE6F1" w:fill="2A4B64" w:themeFill="accent5"/>
            <w:noWrap/>
            <w:vAlign w:val="center"/>
          </w:tcPr>
          <w:p w14:paraId="678DCEFF" w14:textId="77777777" w:rsidR="00FD26A5" w:rsidRPr="00DB32C0" w:rsidRDefault="00FD26A5" w:rsidP="009962E1">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2020</w:t>
            </w:r>
          </w:p>
        </w:tc>
        <w:tc>
          <w:tcPr>
            <w:tcW w:w="3118" w:type="dxa"/>
            <w:gridSpan w:val="2"/>
            <w:shd w:val="clear" w:color="DCE6F1" w:fill="2A4B64" w:themeFill="accent5"/>
            <w:vAlign w:val="center"/>
          </w:tcPr>
          <w:p w14:paraId="464B08DF" w14:textId="77777777" w:rsidR="00FD26A5" w:rsidRPr="00DB32C0" w:rsidRDefault="00FD26A5" w:rsidP="009962E1">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r>
      <w:tr w:rsidR="00DB32C0" w:rsidRPr="00DB32C0" w14:paraId="66E2C4A4" w14:textId="77777777" w:rsidTr="00DE5E01">
        <w:trPr>
          <w:trHeight w:val="274"/>
        </w:trPr>
        <w:tc>
          <w:tcPr>
            <w:tcW w:w="1240" w:type="dxa"/>
            <w:vMerge/>
            <w:shd w:val="clear" w:color="DCE6F1" w:fill="2A4B64" w:themeFill="accent5"/>
            <w:noWrap/>
            <w:vAlign w:val="center"/>
            <w:hideMark/>
          </w:tcPr>
          <w:p w14:paraId="643957A5"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p>
        </w:tc>
        <w:tc>
          <w:tcPr>
            <w:tcW w:w="1379" w:type="dxa"/>
            <w:shd w:val="clear" w:color="DCE6F1" w:fill="2A4B64" w:themeFill="accent5"/>
            <w:noWrap/>
            <w:vAlign w:val="center"/>
            <w:hideMark/>
          </w:tcPr>
          <w:p w14:paraId="06E44410"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Nb de marchés notifiés</w:t>
            </w:r>
          </w:p>
        </w:tc>
        <w:tc>
          <w:tcPr>
            <w:tcW w:w="1701" w:type="dxa"/>
            <w:shd w:val="clear" w:color="DCE6F1" w:fill="2A4B64" w:themeFill="accent5"/>
            <w:noWrap/>
            <w:vAlign w:val="center"/>
            <w:hideMark/>
          </w:tcPr>
          <w:p w14:paraId="7E13DB99"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Montant HT</w:t>
            </w:r>
          </w:p>
        </w:tc>
        <w:tc>
          <w:tcPr>
            <w:tcW w:w="1417" w:type="dxa"/>
            <w:shd w:val="clear" w:color="DCE6F1" w:fill="2A4B64" w:themeFill="accent5"/>
            <w:vAlign w:val="center"/>
          </w:tcPr>
          <w:p w14:paraId="5ADC68DA"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Nb de marchés notifiés</w:t>
            </w:r>
          </w:p>
        </w:tc>
        <w:tc>
          <w:tcPr>
            <w:tcW w:w="1701" w:type="dxa"/>
            <w:shd w:val="clear" w:color="DCE6F1" w:fill="2A4B64" w:themeFill="accent5"/>
            <w:vAlign w:val="center"/>
          </w:tcPr>
          <w:p w14:paraId="54AF5F2B" w14:textId="740D1820" w:rsidR="00FD26A5" w:rsidRPr="00DB32C0" w:rsidRDefault="007E58D7"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Montant HT</w:t>
            </w:r>
          </w:p>
        </w:tc>
      </w:tr>
      <w:tr w:rsidR="00FD26A5" w:rsidRPr="00656680" w14:paraId="3DAF276D" w14:textId="77777777" w:rsidTr="00DE5E01">
        <w:trPr>
          <w:trHeight w:val="274"/>
        </w:trPr>
        <w:tc>
          <w:tcPr>
            <w:tcW w:w="1240" w:type="dxa"/>
            <w:shd w:val="clear" w:color="auto" w:fill="auto"/>
            <w:noWrap/>
            <w:vAlign w:val="center"/>
            <w:hideMark/>
          </w:tcPr>
          <w:p w14:paraId="249EC77C"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Bureau des études</w:t>
            </w:r>
          </w:p>
        </w:tc>
        <w:tc>
          <w:tcPr>
            <w:tcW w:w="1379" w:type="dxa"/>
            <w:shd w:val="clear" w:color="auto" w:fill="auto"/>
            <w:noWrap/>
            <w:vAlign w:val="center"/>
            <w:hideMark/>
          </w:tcPr>
          <w:p w14:paraId="7A5795D8"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12</w:t>
            </w:r>
          </w:p>
        </w:tc>
        <w:tc>
          <w:tcPr>
            <w:tcW w:w="1701" w:type="dxa"/>
            <w:shd w:val="clear" w:color="auto" w:fill="auto"/>
            <w:noWrap/>
            <w:vAlign w:val="center"/>
            <w:hideMark/>
          </w:tcPr>
          <w:p w14:paraId="0D1C6959"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1 037 831 715</w:t>
            </w:r>
          </w:p>
        </w:tc>
        <w:tc>
          <w:tcPr>
            <w:tcW w:w="1417" w:type="dxa"/>
            <w:vAlign w:val="center"/>
          </w:tcPr>
          <w:p w14:paraId="160221C6"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28</w:t>
            </w:r>
          </w:p>
        </w:tc>
        <w:tc>
          <w:tcPr>
            <w:tcW w:w="1701" w:type="dxa"/>
            <w:vAlign w:val="center"/>
          </w:tcPr>
          <w:p w14:paraId="6AD6635F"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5 631 912 220</w:t>
            </w:r>
          </w:p>
        </w:tc>
      </w:tr>
      <w:tr w:rsidR="00FD26A5" w:rsidRPr="00656680" w14:paraId="2D21EEB2" w14:textId="77777777" w:rsidTr="00DE5E01">
        <w:trPr>
          <w:trHeight w:val="274"/>
        </w:trPr>
        <w:tc>
          <w:tcPr>
            <w:tcW w:w="1240" w:type="dxa"/>
            <w:shd w:val="clear" w:color="auto" w:fill="auto"/>
            <w:noWrap/>
            <w:vAlign w:val="center"/>
            <w:hideMark/>
          </w:tcPr>
          <w:p w14:paraId="03885A71"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Capitainerie</w:t>
            </w:r>
          </w:p>
        </w:tc>
        <w:tc>
          <w:tcPr>
            <w:tcW w:w="1379" w:type="dxa"/>
            <w:shd w:val="clear" w:color="auto" w:fill="auto"/>
            <w:noWrap/>
            <w:vAlign w:val="center"/>
            <w:hideMark/>
          </w:tcPr>
          <w:p w14:paraId="21024C5D"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w:t>
            </w:r>
          </w:p>
        </w:tc>
        <w:tc>
          <w:tcPr>
            <w:tcW w:w="1701" w:type="dxa"/>
            <w:shd w:val="clear" w:color="auto" w:fill="auto"/>
            <w:noWrap/>
            <w:vAlign w:val="center"/>
            <w:hideMark/>
          </w:tcPr>
          <w:p w14:paraId="70383ECF"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86 880 000</w:t>
            </w:r>
          </w:p>
        </w:tc>
        <w:tc>
          <w:tcPr>
            <w:tcW w:w="1417" w:type="dxa"/>
            <w:vAlign w:val="center"/>
          </w:tcPr>
          <w:p w14:paraId="38CE7FCA"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701" w:type="dxa"/>
            <w:vAlign w:val="center"/>
          </w:tcPr>
          <w:p w14:paraId="65093422"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r>
      <w:tr w:rsidR="00FD26A5" w:rsidRPr="00656680" w14:paraId="1D1F358A" w14:textId="77777777" w:rsidTr="00DE5E01">
        <w:trPr>
          <w:trHeight w:val="274"/>
        </w:trPr>
        <w:tc>
          <w:tcPr>
            <w:tcW w:w="1240" w:type="dxa"/>
            <w:shd w:val="clear" w:color="auto" w:fill="auto"/>
            <w:noWrap/>
            <w:vAlign w:val="center"/>
            <w:hideMark/>
          </w:tcPr>
          <w:p w14:paraId="09CEDD30"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Exploitation</w:t>
            </w:r>
          </w:p>
        </w:tc>
        <w:tc>
          <w:tcPr>
            <w:tcW w:w="1379" w:type="dxa"/>
            <w:shd w:val="clear" w:color="auto" w:fill="auto"/>
            <w:noWrap/>
            <w:vAlign w:val="center"/>
            <w:hideMark/>
          </w:tcPr>
          <w:p w14:paraId="60082897"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5</w:t>
            </w:r>
          </w:p>
        </w:tc>
        <w:tc>
          <w:tcPr>
            <w:tcW w:w="1701" w:type="dxa"/>
            <w:shd w:val="clear" w:color="auto" w:fill="auto"/>
            <w:noWrap/>
            <w:vAlign w:val="center"/>
            <w:hideMark/>
          </w:tcPr>
          <w:p w14:paraId="340A24DD"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162 616 000</w:t>
            </w:r>
          </w:p>
        </w:tc>
        <w:tc>
          <w:tcPr>
            <w:tcW w:w="1417" w:type="dxa"/>
            <w:vAlign w:val="center"/>
          </w:tcPr>
          <w:p w14:paraId="0434FD5E"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11</w:t>
            </w:r>
          </w:p>
        </w:tc>
        <w:tc>
          <w:tcPr>
            <w:tcW w:w="1701" w:type="dxa"/>
            <w:vAlign w:val="center"/>
          </w:tcPr>
          <w:p w14:paraId="7FE8B2C5"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115 668 941</w:t>
            </w:r>
          </w:p>
        </w:tc>
      </w:tr>
      <w:tr w:rsidR="00FD26A5" w:rsidRPr="00656680" w14:paraId="2D458E61" w14:textId="77777777" w:rsidTr="00DE5E01">
        <w:trPr>
          <w:trHeight w:val="274"/>
        </w:trPr>
        <w:tc>
          <w:tcPr>
            <w:tcW w:w="1240" w:type="dxa"/>
            <w:shd w:val="clear" w:color="auto" w:fill="auto"/>
            <w:noWrap/>
            <w:vAlign w:val="center"/>
            <w:hideMark/>
          </w:tcPr>
          <w:p w14:paraId="5155C048"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 xml:space="preserve">Sûreté </w:t>
            </w:r>
          </w:p>
        </w:tc>
        <w:tc>
          <w:tcPr>
            <w:tcW w:w="1379" w:type="dxa"/>
            <w:shd w:val="clear" w:color="auto" w:fill="auto"/>
            <w:noWrap/>
            <w:vAlign w:val="center"/>
            <w:hideMark/>
          </w:tcPr>
          <w:p w14:paraId="61BE5921"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c>
          <w:tcPr>
            <w:tcW w:w="1701" w:type="dxa"/>
            <w:shd w:val="clear" w:color="auto" w:fill="auto"/>
            <w:noWrap/>
            <w:vAlign w:val="center"/>
            <w:hideMark/>
          </w:tcPr>
          <w:p w14:paraId="5E6E320F"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75 015 400</w:t>
            </w:r>
          </w:p>
        </w:tc>
        <w:tc>
          <w:tcPr>
            <w:tcW w:w="1417" w:type="dxa"/>
            <w:vAlign w:val="center"/>
          </w:tcPr>
          <w:p w14:paraId="448358F1"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701" w:type="dxa"/>
            <w:vAlign w:val="center"/>
          </w:tcPr>
          <w:p w14:paraId="7DF7FA2D"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r>
      <w:tr w:rsidR="00FD26A5" w:rsidRPr="00656680" w14:paraId="31C4775A" w14:textId="77777777" w:rsidTr="00DE5E01">
        <w:trPr>
          <w:trHeight w:val="274"/>
        </w:trPr>
        <w:tc>
          <w:tcPr>
            <w:tcW w:w="1240" w:type="dxa"/>
            <w:shd w:val="clear" w:color="auto" w:fill="auto"/>
            <w:noWrap/>
            <w:vAlign w:val="center"/>
            <w:hideMark/>
          </w:tcPr>
          <w:p w14:paraId="6073E6CB"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Maintenance</w:t>
            </w:r>
          </w:p>
        </w:tc>
        <w:tc>
          <w:tcPr>
            <w:tcW w:w="1379" w:type="dxa"/>
            <w:shd w:val="clear" w:color="auto" w:fill="auto"/>
            <w:noWrap/>
            <w:vAlign w:val="center"/>
            <w:hideMark/>
          </w:tcPr>
          <w:p w14:paraId="5969E57E"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c>
          <w:tcPr>
            <w:tcW w:w="1701" w:type="dxa"/>
            <w:shd w:val="clear" w:color="auto" w:fill="auto"/>
            <w:noWrap/>
            <w:vAlign w:val="center"/>
            <w:hideMark/>
          </w:tcPr>
          <w:p w14:paraId="4E95F441"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16 325 000</w:t>
            </w:r>
          </w:p>
        </w:tc>
        <w:tc>
          <w:tcPr>
            <w:tcW w:w="1417" w:type="dxa"/>
            <w:vAlign w:val="center"/>
          </w:tcPr>
          <w:p w14:paraId="69C84783"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701" w:type="dxa"/>
            <w:vAlign w:val="center"/>
          </w:tcPr>
          <w:p w14:paraId="436C6DFE"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58 717 156</w:t>
            </w:r>
          </w:p>
        </w:tc>
      </w:tr>
      <w:tr w:rsidR="00FD26A5" w:rsidRPr="00656680" w14:paraId="70E28DE6" w14:textId="77777777" w:rsidTr="00DE5E01">
        <w:trPr>
          <w:trHeight w:val="274"/>
        </w:trPr>
        <w:tc>
          <w:tcPr>
            <w:tcW w:w="1240" w:type="dxa"/>
            <w:tcBorders>
              <w:bottom w:val="single" w:sz="4" w:space="0" w:color="auto"/>
            </w:tcBorders>
            <w:shd w:val="clear" w:color="auto" w:fill="auto"/>
            <w:noWrap/>
            <w:vAlign w:val="center"/>
          </w:tcPr>
          <w:p w14:paraId="59237583"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SFI</w:t>
            </w:r>
          </w:p>
        </w:tc>
        <w:tc>
          <w:tcPr>
            <w:tcW w:w="1379" w:type="dxa"/>
            <w:tcBorders>
              <w:bottom w:val="single" w:sz="4" w:space="0" w:color="auto"/>
            </w:tcBorders>
            <w:shd w:val="clear" w:color="auto" w:fill="auto"/>
            <w:noWrap/>
            <w:vAlign w:val="center"/>
          </w:tcPr>
          <w:p w14:paraId="405FF6CF"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701" w:type="dxa"/>
            <w:tcBorders>
              <w:bottom w:val="single" w:sz="4" w:space="0" w:color="auto"/>
            </w:tcBorders>
            <w:shd w:val="clear" w:color="auto" w:fill="auto"/>
            <w:noWrap/>
            <w:vAlign w:val="center"/>
          </w:tcPr>
          <w:p w14:paraId="3C8C4355"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w:t>
            </w:r>
          </w:p>
        </w:tc>
        <w:tc>
          <w:tcPr>
            <w:tcW w:w="1417" w:type="dxa"/>
            <w:tcBorders>
              <w:bottom w:val="single" w:sz="4" w:space="0" w:color="auto"/>
            </w:tcBorders>
            <w:vAlign w:val="center"/>
          </w:tcPr>
          <w:p w14:paraId="6BFFEF70"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w:t>
            </w:r>
          </w:p>
        </w:tc>
        <w:tc>
          <w:tcPr>
            <w:tcW w:w="1701" w:type="dxa"/>
            <w:tcBorders>
              <w:bottom w:val="single" w:sz="4" w:space="0" w:color="auto"/>
            </w:tcBorders>
            <w:vAlign w:val="center"/>
          </w:tcPr>
          <w:p w14:paraId="54919A8A" w14:textId="77777777" w:rsidR="00FD26A5" w:rsidRPr="00656680" w:rsidRDefault="00FD26A5" w:rsidP="007E58D7">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1 390 000</w:t>
            </w:r>
          </w:p>
        </w:tc>
      </w:tr>
      <w:tr w:rsidR="00FD26A5" w:rsidRPr="00656680" w14:paraId="62F7EAA5" w14:textId="77777777" w:rsidTr="00DE5E01">
        <w:trPr>
          <w:trHeight w:val="274"/>
        </w:trPr>
        <w:tc>
          <w:tcPr>
            <w:tcW w:w="1240" w:type="dxa"/>
            <w:shd w:val="clear" w:color="DCE6F1" w:fill="2A4B64" w:themeFill="accent5"/>
            <w:noWrap/>
            <w:vAlign w:val="center"/>
            <w:hideMark/>
          </w:tcPr>
          <w:p w14:paraId="3E6AB4BB"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 xml:space="preserve">Total </w:t>
            </w:r>
          </w:p>
        </w:tc>
        <w:tc>
          <w:tcPr>
            <w:tcW w:w="1379" w:type="dxa"/>
            <w:shd w:val="clear" w:color="DCE6F1" w:fill="2A4B64" w:themeFill="accent5"/>
            <w:noWrap/>
            <w:vAlign w:val="center"/>
            <w:hideMark/>
          </w:tcPr>
          <w:p w14:paraId="1EA42D4C" w14:textId="77777777" w:rsidR="00FD26A5" w:rsidRPr="00DB32C0" w:rsidRDefault="00FD26A5" w:rsidP="007E58D7">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27</w:t>
            </w:r>
          </w:p>
        </w:tc>
        <w:tc>
          <w:tcPr>
            <w:tcW w:w="1701" w:type="dxa"/>
            <w:shd w:val="clear" w:color="DCE6F1" w:fill="2A4B64" w:themeFill="accent5"/>
            <w:noWrap/>
            <w:vAlign w:val="center"/>
            <w:hideMark/>
          </w:tcPr>
          <w:p w14:paraId="1B6A7B67" w14:textId="77777777" w:rsidR="00FD26A5" w:rsidRPr="00DB32C0" w:rsidRDefault="00FD26A5" w:rsidP="007E58D7">
            <w:pPr>
              <w:jc w:val="right"/>
              <w:rPr>
                <w:rFonts w:cstheme="minorHAnsi"/>
                <w:b/>
                <w:bCs/>
                <w:color w:val="FFFFFF" w:themeColor="background1"/>
                <w:lang w:eastAsia="fr-FR"/>
              </w:rPr>
            </w:pPr>
            <w:r w:rsidRPr="00DB32C0">
              <w:rPr>
                <w:rFonts w:cstheme="minorHAnsi"/>
                <w:b/>
                <w:bCs/>
                <w:color w:val="FFFFFF" w:themeColor="background1"/>
                <w:lang w:eastAsia="fr-FR"/>
              </w:rPr>
              <w:t>1 378 668 115</w:t>
            </w:r>
          </w:p>
        </w:tc>
        <w:tc>
          <w:tcPr>
            <w:tcW w:w="1417" w:type="dxa"/>
            <w:shd w:val="clear" w:color="DCE6F1" w:fill="2A4B64" w:themeFill="accent5"/>
            <w:vAlign w:val="center"/>
          </w:tcPr>
          <w:p w14:paraId="5F0CDA22" w14:textId="77777777" w:rsidR="00FD26A5" w:rsidRPr="00DB32C0" w:rsidRDefault="00FD26A5" w:rsidP="007E58D7">
            <w:pPr>
              <w:jc w:val="center"/>
              <w:rPr>
                <w:rFonts w:cstheme="minorHAnsi"/>
                <w:b/>
                <w:bCs/>
                <w:color w:val="FFFFFF" w:themeColor="background1"/>
                <w:lang w:eastAsia="fr-FR"/>
              </w:rPr>
            </w:pPr>
            <w:r w:rsidRPr="00DB32C0">
              <w:rPr>
                <w:rFonts w:cstheme="minorHAnsi"/>
                <w:b/>
                <w:bCs/>
                <w:color w:val="FFFFFF" w:themeColor="background1"/>
                <w:lang w:eastAsia="fr-FR"/>
              </w:rPr>
              <w:t>42</w:t>
            </w:r>
          </w:p>
        </w:tc>
        <w:tc>
          <w:tcPr>
            <w:tcW w:w="1701" w:type="dxa"/>
            <w:shd w:val="clear" w:color="DCE6F1" w:fill="2A4B64" w:themeFill="accent5"/>
            <w:vAlign w:val="center"/>
          </w:tcPr>
          <w:p w14:paraId="0B1941A4" w14:textId="77777777" w:rsidR="00FD26A5" w:rsidRPr="00DB32C0" w:rsidRDefault="00FD26A5" w:rsidP="007E58D7">
            <w:pPr>
              <w:jc w:val="right"/>
              <w:rPr>
                <w:rFonts w:cstheme="minorHAnsi"/>
                <w:b/>
                <w:bCs/>
                <w:color w:val="FFFFFF" w:themeColor="background1"/>
                <w:lang w:eastAsia="fr-FR"/>
              </w:rPr>
            </w:pPr>
            <w:r w:rsidRPr="00DB32C0">
              <w:rPr>
                <w:rFonts w:cstheme="minorHAnsi"/>
                <w:b/>
                <w:bCs/>
                <w:color w:val="FFFFFF" w:themeColor="background1"/>
                <w:lang w:eastAsia="fr-FR"/>
              </w:rPr>
              <w:t>5 807 688 317</w:t>
            </w:r>
          </w:p>
        </w:tc>
      </w:tr>
    </w:tbl>
    <w:p w14:paraId="5BF1B360" w14:textId="77777777" w:rsidR="00FD26A5" w:rsidRPr="00656680" w:rsidRDefault="00FD26A5" w:rsidP="002D5040">
      <w:pPr>
        <w:spacing w:after="0" w:line="240" w:lineRule="auto"/>
        <w:jc w:val="both"/>
        <w:rPr>
          <w:rFonts w:cstheme="minorHAnsi"/>
          <w:b/>
          <w:bCs/>
          <w:u w:val="single"/>
        </w:rPr>
      </w:pPr>
    </w:p>
    <w:p w14:paraId="627B583E" w14:textId="77777777" w:rsidR="00FD26A5" w:rsidRPr="00656680" w:rsidRDefault="00FD26A5" w:rsidP="002D5040">
      <w:pPr>
        <w:jc w:val="both"/>
        <w:rPr>
          <w:rFonts w:cstheme="minorHAnsi"/>
        </w:rPr>
      </w:pPr>
      <w:r w:rsidRPr="00656680">
        <w:rPr>
          <w:rFonts w:cstheme="minorHAnsi"/>
        </w:rPr>
        <w:t xml:space="preserve">Les marchés les plus significatifs sont les suivants : </w:t>
      </w:r>
    </w:p>
    <w:p w14:paraId="30F531B8" w14:textId="77777777" w:rsidR="00FD26A5" w:rsidRPr="00656680" w:rsidRDefault="00FD26A5" w:rsidP="002D5040">
      <w:pPr>
        <w:jc w:val="both"/>
        <w:rPr>
          <w:rFonts w:cstheme="minorHAnsi"/>
        </w:rPr>
      </w:pPr>
      <w:r w:rsidRPr="00656680">
        <w:rPr>
          <w:rFonts w:cstheme="minorHAnsi"/>
        </w:rPr>
        <w:t xml:space="preserve">- Marché de conception-réalisation d’un terminal de croisières international : </w:t>
      </w:r>
      <w:r w:rsidRPr="00656680">
        <w:rPr>
          <w:rFonts w:cstheme="minorHAnsi"/>
          <w:b/>
          <w:bCs/>
        </w:rPr>
        <w:t>1 729 994 197 F.CFP HT</w:t>
      </w:r>
    </w:p>
    <w:p w14:paraId="49812899" w14:textId="77777777" w:rsidR="00FD26A5" w:rsidRPr="00656680" w:rsidRDefault="00FD26A5" w:rsidP="002D5040">
      <w:pPr>
        <w:jc w:val="both"/>
        <w:rPr>
          <w:rFonts w:cstheme="minorHAnsi"/>
          <w:b/>
          <w:bCs/>
        </w:rPr>
      </w:pPr>
      <w:r w:rsidRPr="00656680">
        <w:rPr>
          <w:rFonts w:cstheme="minorHAnsi"/>
        </w:rPr>
        <w:t xml:space="preserve">- Marchés d’augmentation du tirant d’eau admissible et du linéaire d’accostage du quai au long cours de Papeete : </w:t>
      </w:r>
      <w:r w:rsidRPr="00656680">
        <w:rPr>
          <w:rFonts w:cstheme="minorHAnsi"/>
          <w:b/>
          <w:bCs/>
        </w:rPr>
        <w:t>2 908 635 893 F.CFP HT</w:t>
      </w:r>
    </w:p>
    <w:p w14:paraId="7AFF5DBB" w14:textId="17F19A69" w:rsidR="00FD26A5" w:rsidRPr="00656680" w:rsidRDefault="00D06FA5" w:rsidP="002D5040">
      <w:pPr>
        <w:ind w:firstLine="708"/>
        <w:jc w:val="both"/>
      </w:pPr>
      <w:r>
        <w:t xml:space="preserve">a.4 </w:t>
      </w:r>
      <w:r w:rsidR="00FD26A5" w:rsidRPr="00656680">
        <w:t>Etat des marchés notifiés</w:t>
      </w:r>
    </w:p>
    <w:tbl>
      <w:tblPr>
        <w:tblW w:w="5872"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6"/>
        <w:gridCol w:w="1111"/>
        <w:gridCol w:w="1135"/>
        <w:gridCol w:w="1174"/>
        <w:gridCol w:w="1086"/>
      </w:tblGrid>
      <w:tr w:rsidR="00FD26A5" w:rsidRPr="00656680" w14:paraId="0C8F0AE4" w14:textId="77777777" w:rsidTr="00DE5E01">
        <w:trPr>
          <w:trHeight w:val="223"/>
        </w:trPr>
        <w:tc>
          <w:tcPr>
            <w:tcW w:w="1366" w:type="dxa"/>
            <w:shd w:val="clear" w:color="DCE6F1" w:fill="2A4B64" w:themeFill="accent5"/>
            <w:noWrap/>
            <w:vAlign w:val="center"/>
            <w:hideMark/>
          </w:tcPr>
          <w:p w14:paraId="31BBBB35" w14:textId="77777777" w:rsidR="00FD26A5" w:rsidRPr="0082263C" w:rsidRDefault="00FD26A5" w:rsidP="00DE5E01">
            <w:pPr>
              <w:spacing w:after="0" w:line="240" w:lineRule="auto"/>
              <w:jc w:val="both"/>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Services émetteurs</w:t>
            </w:r>
          </w:p>
        </w:tc>
        <w:tc>
          <w:tcPr>
            <w:tcW w:w="1111" w:type="dxa"/>
            <w:shd w:val="clear" w:color="DCE6F1" w:fill="2A4B64" w:themeFill="accent5"/>
            <w:noWrap/>
            <w:vAlign w:val="center"/>
          </w:tcPr>
          <w:p w14:paraId="0A09A5DE" w14:textId="77777777" w:rsidR="00FD26A5" w:rsidRPr="0082263C" w:rsidRDefault="00FD26A5" w:rsidP="00DE5E01">
            <w:pPr>
              <w:spacing w:after="0" w:line="240" w:lineRule="auto"/>
              <w:jc w:val="center"/>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Aboutis</w:t>
            </w:r>
          </w:p>
        </w:tc>
        <w:tc>
          <w:tcPr>
            <w:tcW w:w="1135" w:type="dxa"/>
            <w:shd w:val="clear" w:color="DCE6F1" w:fill="2A4B64" w:themeFill="accent5"/>
            <w:vAlign w:val="center"/>
          </w:tcPr>
          <w:p w14:paraId="677FB33D" w14:textId="77777777" w:rsidR="00FD26A5" w:rsidRPr="0082263C" w:rsidRDefault="00FD26A5" w:rsidP="00DE5E01">
            <w:pPr>
              <w:spacing w:after="0" w:line="240" w:lineRule="auto"/>
              <w:jc w:val="center"/>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En cours</w:t>
            </w:r>
          </w:p>
        </w:tc>
        <w:tc>
          <w:tcPr>
            <w:tcW w:w="1174" w:type="dxa"/>
            <w:shd w:val="clear" w:color="DCE6F1" w:fill="2A4B64" w:themeFill="accent5"/>
            <w:vAlign w:val="center"/>
          </w:tcPr>
          <w:p w14:paraId="4D81BEAA" w14:textId="77777777" w:rsidR="00FD26A5" w:rsidRPr="0082263C" w:rsidRDefault="00FD26A5" w:rsidP="00DE5E01">
            <w:pPr>
              <w:spacing w:after="0" w:line="240" w:lineRule="auto"/>
              <w:jc w:val="center"/>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Pluriannuels</w:t>
            </w:r>
          </w:p>
        </w:tc>
        <w:tc>
          <w:tcPr>
            <w:tcW w:w="1086" w:type="dxa"/>
            <w:shd w:val="clear" w:color="DCE6F1" w:fill="2A4B64" w:themeFill="accent5"/>
            <w:vAlign w:val="center"/>
          </w:tcPr>
          <w:p w14:paraId="057C4C7D" w14:textId="77777777" w:rsidR="00FD26A5" w:rsidRPr="0082263C" w:rsidRDefault="00FD26A5" w:rsidP="00DE5E01">
            <w:pPr>
              <w:spacing w:after="0" w:line="240" w:lineRule="auto"/>
              <w:jc w:val="center"/>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TOTAL</w:t>
            </w:r>
          </w:p>
        </w:tc>
      </w:tr>
      <w:tr w:rsidR="00FD26A5" w:rsidRPr="00656680" w14:paraId="2A956849" w14:textId="77777777" w:rsidTr="00DE5E01">
        <w:trPr>
          <w:trHeight w:val="223"/>
        </w:trPr>
        <w:tc>
          <w:tcPr>
            <w:tcW w:w="1366" w:type="dxa"/>
            <w:shd w:val="clear" w:color="auto" w:fill="auto"/>
            <w:noWrap/>
            <w:vAlign w:val="center"/>
            <w:hideMark/>
          </w:tcPr>
          <w:p w14:paraId="66A17822" w14:textId="77777777" w:rsidR="00FD26A5" w:rsidRPr="00656680" w:rsidRDefault="00FD26A5" w:rsidP="00DE5E01">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Bureau des études</w:t>
            </w:r>
          </w:p>
        </w:tc>
        <w:tc>
          <w:tcPr>
            <w:tcW w:w="1111" w:type="dxa"/>
            <w:shd w:val="clear" w:color="auto" w:fill="auto"/>
            <w:noWrap/>
            <w:vAlign w:val="center"/>
          </w:tcPr>
          <w:p w14:paraId="5B8AB01A"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13</w:t>
            </w:r>
          </w:p>
        </w:tc>
        <w:tc>
          <w:tcPr>
            <w:tcW w:w="1135" w:type="dxa"/>
            <w:vAlign w:val="center"/>
          </w:tcPr>
          <w:p w14:paraId="7292CA08"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12</w:t>
            </w:r>
          </w:p>
        </w:tc>
        <w:tc>
          <w:tcPr>
            <w:tcW w:w="1174" w:type="dxa"/>
            <w:vAlign w:val="center"/>
          </w:tcPr>
          <w:p w14:paraId="045D8707"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3</w:t>
            </w:r>
          </w:p>
        </w:tc>
        <w:tc>
          <w:tcPr>
            <w:tcW w:w="1086" w:type="dxa"/>
            <w:vAlign w:val="center"/>
          </w:tcPr>
          <w:p w14:paraId="1311BD3C"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28</w:t>
            </w:r>
          </w:p>
        </w:tc>
      </w:tr>
      <w:tr w:rsidR="00FD26A5" w:rsidRPr="00656680" w14:paraId="444DD5B5" w14:textId="77777777" w:rsidTr="00DE5E01">
        <w:trPr>
          <w:trHeight w:val="223"/>
        </w:trPr>
        <w:tc>
          <w:tcPr>
            <w:tcW w:w="1366" w:type="dxa"/>
            <w:shd w:val="clear" w:color="auto" w:fill="auto"/>
            <w:noWrap/>
            <w:vAlign w:val="center"/>
            <w:hideMark/>
          </w:tcPr>
          <w:p w14:paraId="40CE88EB" w14:textId="77777777" w:rsidR="00FD26A5" w:rsidRPr="00656680" w:rsidRDefault="00FD26A5" w:rsidP="00DE5E01">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SFI</w:t>
            </w:r>
          </w:p>
        </w:tc>
        <w:tc>
          <w:tcPr>
            <w:tcW w:w="1111" w:type="dxa"/>
            <w:shd w:val="clear" w:color="auto" w:fill="auto"/>
            <w:noWrap/>
            <w:vAlign w:val="center"/>
          </w:tcPr>
          <w:p w14:paraId="4E677563"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135" w:type="dxa"/>
            <w:vAlign w:val="center"/>
          </w:tcPr>
          <w:p w14:paraId="720F44E2"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174" w:type="dxa"/>
            <w:vAlign w:val="center"/>
          </w:tcPr>
          <w:p w14:paraId="4ED27DD9"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086" w:type="dxa"/>
            <w:vAlign w:val="center"/>
          </w:tcPr>
          <w:p w14:paraId="7C32CF76"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w:t>
            </w:r>
          </w:p>
        </w:tc>
      </w:tr>
      <w:tr w:rsidR="00FD26A5" w:rsidRPr="00656680" w14:paraId="2D81C88E" w14:textId="77777777" w:rsidTr="00DE5E01">
        <w:trPr>
          <w:trHeight w:val="223"/>
        </w:trPr>
        <w:tc>
          <w:tcPr>
            <w:tcW w:w="1366" w:type="dxa"/>
            <w:shd w:val="clear" w:color="auto" w:fill="auto"/>
            <w:noWrap/>
            <w:vAlign w:val="center"/>
            <w:hideMark/>
          </w:tcPr>
          <w:p w14:paraId="790C53B2" w14:textId="77777777" w:rsidR="00FD26A5" w:rsidRPr="00656680" w:rsidRDefault="00FD26A5" w:rsidP="00DE5E01">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 xml:space="preserve">Exploitation </w:t>
            </w:r>
          </w:p>
        </w:tc>
        <w:tc>
          <w:tcPr>
            <w:tcW w:w="1111" w:type="dxa"/>
            <w:shd w:val="clear" w:color="auto" w:fill="auto"/>
            <w:noWrap/>
            <w:vAlign w:val="center"/>
          </w:tcPr>
          <w:p w14:paraId="68F3D6C9"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135" w:type="dxa"/>
            <w:vAlign w:val="center"/>
          </w:tcPr>
          <w:p w14:paraId="6D83D86D"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174" w:type="dxa"/>
            <w:vAlign w:val="center"/>
          </w:tcPr>
          <w:p w14:paraId="7612ADA7"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10</w:t>
            </w:r>
          </w:p>
        </w:tc>
        <w:tc>
          <w:tcPr>
            <w:tcW w:w="1086" w:type="dxa"/>
            <w:vAlign w:val="center"/>
          </w:tcPr>
          <w:p w14:paraId="459CDAC6"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11</w:t>
            </w:r>
          </w:p>
        </w:tc>
      </w:tr>
      <w:tr w:rsidR="00FD26A5" w:rsidRPr="00656680" w14:paraId="2A4F2D15" w14:textId="77777777" w:rsidTr="00DE5E01">
        <w:trPr>
          <w:trHeight w:val="223"/>
        </w:trPr>
        <w:tc>
          <w:tcPr>
            <w:tcW w:w="1366" w:type="dxa"/>
            <w:tcBorders>
              <w:bottom w:val="single" w:sz="4" w:space="0" w:color="auto"/>
            </w:tcBorders>
            <w:shd w:val="clear" w:color="auto" w:fill="auto"/>
            <w:noWrap/>
            <w:vAlign w:val="center"/>
            <w:hideMark/>
          </w:tcPr>
          <w:p w14:paraId="66F7B544" w14:textId="77777777" w:rsidR="00FD26A5" w:rsidRPr="00656680" w:rsidRDefault="00FD26A5" w:rsidP="00DE5E01">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Maintenance</w:t>
            </w:r>
          </w:p>
        </w:tc>
        <w:tc>
          <w:tcPr>
            <w:tcW w:w="1111" w:type="dxa"/>
            <w:tcBorders>
              <w:bottom w:val="single" w:sz="4" w:space="0" w:color="auto"/>
            </w:tcBorders>
            <w:shd w:val="clear" w:color="auto" w:fill="auto"/>
            <w:noWrap/>
            <w:vAlign w:val="center"/>
          </w:tcPr>
          <w:p w14:paraId="47F1EF0F"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135" w:type="dxa"/>
            <w:tcBorders>
              <w:bottom w:val="single" w:sz="4" w:space="0" w:color="auto"/>
            </w:tcBorders>
            <w:vAlign w:val="center"/>
          </w:tcPr>
          <w:p w14:paraId="276CE7DF"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174" w:type="dxa"/>
            <w:tcBorders>
              <w:bottom w:val="single" w:sz="4" w:space="0" w:color="auto"/>
            </w:tcBorders>
            <w:vAlign w:val="center"/>
          </w:tcPr>
          <w:p w14:paraId="18080C30"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086" w:type="dxa"/>
            <w:tcBorders>
              <w:bottom w:val="single" w:sz="4" w:space="0" w:color="auto"/>
            </w:tcBorders>
            <w:vAlign w:val="center"/>
          </w:tcPr>
          <w:p w14:paraId="07C84D6E" w14:textId="77777777" w:rsidR="00FD26A5" w:rsidRPr="00656680" w:rsidRDefault="00FD26A5" w:rsidP="00DE5E01">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r>
      <w:tr w:rsidR="00FD26A5" w:rsidRPr="00656680" w14:paraId="2F9F84C3" w14:textId="77777777" w:rsidTr="00DE5E01">
        <w:trPr>
          <w:trHeight w:val="223"/>
        </w:trPr>
        <w:tc>
          <w:tcPr>
            <w:tcW w:w="1366" w:type="dxa"/>
            <w:shd w:val="clear" w:color="DCE6F1" w:fill="2A4B64" w:themeFill="accent5"/>
            <w:noWrap/>
            <w:vAlign w:val="center"/>
            <w:hideMark/>
          </w:tcPr>
          <w:p w14:paraId="3A815A57" w14:textId="77777777" w:rsidR="00FD26A5" w:rsidRPr="0082263C" w:rsidRDefault="00FD26A5" w:rsidP="00DE5E01">
            <w:pPr>
              <w:spacing w:after="0" w:line="240" w:lineRule="auto"/>
              <w:jc w:val="both"/>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Total général</w:t>
            </w:r>
          </w:p>
        </w:tc>
        <w:tc>
          <w:tcPr>
            <w:tcW w:w="1111" w:type="dxa"/>
            <w:shd w:val="clear" w:color="DCE6F1" w:fill="2A4B64" w:themeFill="accent5"/>
            <w:noWrap/>
            <w:vAlign w:val="center"/>
          </w:tcPr>
          <w:p w14:paraId="0F73A209" w14:textId="77777777" w:rsidR="00FD26A5" w:rsidRPr="0082263C" w:rsidRDefault="00FD26A5" w:rsidP="00DE5E01">
            <w:pPr>
              <w:spacing w:after="0" w:line="240" w:lineRule="auto"/>
              <w:jc w:val="center"/>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15</w:t>
            </w:r>
          </w:p>
        </w:tc>
        <w:tc>
          <w:tcPr>
            <w:tcW w:w="1135" w:type="dxa"/>
            <w:shd w:val="clear" w:color="DCE6F1" w:fill="2A4B64" w:themeFill="accent5"/>
            <w:vAlign w:val="center"/>
          </w:tcPr>
          <w:p w14:paraId="621BF25B" w14:textId="77777777" w:rsidR="00FD26A5" w:rsidRPr="0082263C" w:rsidRDefault="00FD26A5" w:rsidP="00DE5E01">
            <w:pPr>
              <w:spacing w:after="0" w:line="240" w:lineRule="auto"/>
              <w:jc w:val="center"/>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13</w:t>
            </w:r>
          </w:p>
        </w:tc>
        <w:tc>
          <w:tcPr>
            <w:tcW w:w="1174" w:type="dxa"/>
            <w:shd w:val="clear" w:color="DCE6F1" w:fill="2A4B64" w:themeFill="accent5"/>
            <w:vAlign w:val="center"/>
          </w:tcPr>
          <w:p w14:paraId="652D8B03" w14:textId="77777777" w:rsidR="00FD26A5" w:rsidRPr="0082263C" w:rsidRDefault="00FD26A5" w:rsidP="00DE5E01">
            <w:pPr>
              <w:spacing w:after="0" w:line="240" w:lineRule="auto"/>
              <w:jc w:val="center"/>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14</w:t>
            </w:r>
          </w:p>
        </w:tc>
        <w:tc>
          <w:tcPr>
            <w:tcW w:w="1086" w:type="dxa"/>
            <w:shd w:val="clear" w:color="DCE6F1" w:fill="2A4B64" w:themeFill="accent5"/>
            <w:vAlign w:val="center"/>
          </w:tcPr>
          <w:p w14:paraId="1F3AD8E5" w14:textId="77777777" w:rsidR="00FD26A5" w:rsidRPr="0082263C" w:rsidRDefault="00FD26A5" w:rsidP="00DE5E01">
            <w:pPr>
              <w:spacing w:after="0" w:line="240" w:lineRule="auto"/>
              <w:jc w:val="center"/>
              <w:rPr>
                <w:rFonts w:eastAsia="Times New Roman" w:cstheme="minorHAnsi"/>
                <w:b/>
                <w:bCs/>
                <w:color w:val="FFFFFF" w:themeColor="background1"/>
                <w:lang w:eastAsia="fr-FR"/>
              </w:rPr>
            </w:pPr>
            <w:r w:rsidRPr="0082263C">
              <w:rPr>
                <w:rFonts w:eastAsia="Times New Roman" w:cstheme="minorHAnsi"/>
                <w:b/>
                <w:bCs/>
                <w:color w:val="FFFFFF" w:themeColor="background1"/>
                <w:lang w:eastAsia="fr-FR"/>
              </w:rPr>
              <w:t>42</w:t>
            </w:r>
          </w:p>
        </w:tc>
      </w:tr>
    </w:tbl>
    <w:p w14:paraId="15B4EFD4" w14:textId="77777777" w:rsidR="00FD26A5" w:rsidRPr="00656680" w:rsidRDefault="00FD26A5" w:rsidP="002D5040">
      <w:pPr>
        <w:spacing w:after="0" w:line="240" w:lineRule="auto"/>
        <w:jc w:val="both"/>
        <w:rPr>
          <w:rFonts w:cstheme="minorHAnsi"/>
          <w:b/>
          <w:bCs/>
          <w:u w:val="single"/>
        </w:rPr>
      </w:pPr>
    </w:p>
    <w:p w14:paraId="59615A53" w14:textId="3BE18BBC" w:rsidR="00FD26A5" w:rsidRPr="00656680" w:rsidRDefault="00190966" w:rsidP="002D5040">
      <w:pPr>
        <w:ind w:firstLine="708"/>
        <w:jc w:val="both"/>
      </w:pPr>
      <w:proofErr w:type="gramStart"/>
      <w:r>
        <w:t>b</w:t>
      </w:r>
      <w:proofErr w:type="gramEnd"/>
      <w:r>
        <w:t xml:space="preserve">/ </w:t>
      </w:r>
      <w:r w:rsidR="00FD26A5" w:rsidRPr="00656680">
        <w:t xml:space="preserve">Procédure adaptée </w:t>
      </w:r>
    </w:p>
    <w:p w14:paraId="06D318D8" w14:textId="2054D19C" w:rsidR="00FD26A5" w:rsidRPr="00656680" w:rsidRDefault="00D06FA5" w:rsidP="002D5040">
      <w:pPr>
        <w:ind w:firstLine="708"/>
        <w:jc w:val="both"/>
      </w:pPr>
      <w:r>
        <w:t xml:space="preserve">b.1 </w:t>
      </w:r>
      <w:r w:rsidR="00FD26A5" w:rsidRPr="00656680">
        <w:t>Consultation à procédure adaptée (lettres de consultation)</w:t>
      </w:r>
    </w:p>
    <w:tbl>
      <w:tblPr>
        <w:tblW w:w="5245"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1"/>
        <w:gridCol w:w="1701"/>
        <w:gridCol w:w="1843"/>
      </w:tblGrid>
      <w:tr w:rsidR="00FD26A5" w:rsidRPr="00656680" w14:paraId="5CA0DFDE" w14:textId="77777777" w:rsidTr="00FB6629">
        <w:trPr>
          <w:trHeight w:val="246"/>
        </w:trPr>
        <w:tc>
          <w:tcPr>
            <w:tcW w:w="1701" w:type="dxa"/>
            <w:vMerge w:val="restart"/>
            <w:shd w:val="clear" w:color="DCE6F1" w:fill="2A4B64" w:themeFill="accent5"/>
            <w:noWrap/>
            <w:vAlign w:val="center"/>
          </w:tcPr>
          <w:p w14:paraId="6B6CBF27" w14:textId="77777777" w:rsidR="00FD26A5" w:rsidRPr="00DB32C0" w:rsidRDefault="00FD26A5" w:rsidP="0082263C">
            <w:pPr>
              <w:spacing w:after="0" w:line="240" w:lineRule="auto"/>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Services émetteurs</w:t>
            </w:r>
          </w:p>
        </w:tc>
        <w:tc>
          <w:tcPr>
            <w:tcW w:w="1701" w:type="dxa"/>
            <w:shd w:val="clear" w:color="DCE6F1" w:fill="2A4B64" w:themeFill="accent5"/>
            <w:noWrap/>
            <w:vAlign w:val="center"/>
          </w:tcPr>
          <w:p w14:paraId="45EE2D35" w14:textId="77777777" w:rsidR="00FD26A5" w:rsidRPr="00DB32C0" w:rsidRDefault="00FD26A5" w:rsidP="009962E1">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2020</w:t>
            </w:r>
          </w:p>
        </w:tc>
        <w:tc>
          <w:tcPr>
            <w:tcW w:w="1843" w:type="dxa"/>
            <w:shd w:val="clear" w:color="DCE6F1" w:fill="2A4B64" w:themeFill="accent5"/>
            <w:vAlign w:val="center"/>
          </w:tcPr>
          <w:p w14:paraId="5D4935C6" w14:textId="77777777" w:rsidR="00FD26A5" w:rsidRPr="00DB32C0" w:rsidRDefault="00FD26A5" w:rsidP="009962E1">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r>
      <w:tr w:rsidR="00FD26A5" w:rsidRPr="00656680" w14:paraId="4F29AD25" w14:textId="77777777" w:rsidTr="00FB6629">
        <w:trPr>
          <w:trHeight w:val="246"/>
        </w:trPr>
        <w:tc>
          <w:tcPr>
            <w:tcW w:w="1701" w:type="dxa"/>
            <w:vMerge/>
            <w:shd w:val="clear" w:color="DCE6F1" w:fill="2A4B64" w:themeFill="accent5"/>
            <w:noWrap/>
            <w:vAlign w:val="center"/>
            <w:hideMark/>
          </w:tcPr>
          <w:p w14:paraId="22B939EB"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p>
        </w:tc>
        <w:tc>
          <w:tcPr>
            <w:tcW w:w="1701" w:type="dxa"/>
            <w:shd w:val="clear" w:color="DCE6F1" w:fill="2A4B64" w:themeFill="accent5"/>
            <w:noWrap/>
            <w:vAlign w:val="center"/>
            <w:hideMark/>
          </w:tcPr>
          <w:p w14:paraId="36EF9FEC" w14:textId="77777777" w:rsidR="00FD26A5" w:rsidRPr="00DB32C0" w:rsidRDefault="00FD26A5" w:rsidP="007E58D7">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Nb de lettres de consultation</w:t>
            </w:r>
          </w:p>
        </w:tc>
        <w:tc>
          <w:tcPr>
            <w:tcW w:w="1843" w:type="dxa"/>
            <w:shd w:val="clear" w:color="DCE6F1" w:fill="2A4B64" w:themeFill="accent5"/>
            <w:vAlign w:val="center"/>
          </w:tcPr>
          <w:p w14:paraId="21D6F960" w14:textId="77777777" w:rsidR="00FD26A5" w:rsidRPr="00DB32C0" w:rsidRDefault="00FD26A5" w:rsidP="007E58D7">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Nb de lettres de consultation</w:t>
            </w:r>
          </w:p>
        </w:tc>
      </w:tr>
      <w:tr w:rsidR="00FD26A5" w:rsidRPr="00656680" w14:paraId="2DEBB498" w14:textId="77777777" w:rsidTr="00FB6629">
        <w:trPr>
          <w:trHeight w:val="246"/>
        </w:trPr>
        <w:tc>
          <w:tcPr>
            <w:tcW w:w="1701" w:type="dxa"/>
            <w:shd w:val="clear" w:color="auto" w:fill="auto"/>
            <w:noWrap/>
            <w:vAlign w:val="bottom"/>
            <w:hideMark/>
          </w:tcPr>
          <w:p w14:paraId="0CE4330B"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lastRenderedPageBreak/>
              <w:t>BET</w:t>
            </w:r>
          </w:p>
        </w:tc>
        <w:tc>
          <w:tcPr>
            <w:tcW w:w="1701" w:type="dxa"/>
            <w:shd w:val="clear" w:color="auto" w:fill="auto"/>
            <w:noWrap/>
            <w:vAlign w:val="bottom"/>
            <w:hideMark/>
          </w:tcPr>
          <w:p w14:paraId="2986F53B"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26</w:t>
            </w:r>
          </w:p>
        </w:tc>
        <w:tc>
          <w:tcPr>
            <w:tcW w:w="1843" w:type="dxa"/>
          </w:tcPr>
          <w:p w14:paraId="397A8FCE"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37</w:t>
            </w:r>
          </w:p>
        </w:tc>
      </w:tr>
      <w:tr w:rsidR="00FD26A5" w:rsidRPr="00656680" w14:paraId="08B22EDA" w14:textId="77777777" w:rsidTr="00FB6629">
        <w:trPr>
          <w:trHeight w:val="246"/>
        </w:trPr>
        <w:tc>
          <w:tcPr>
            <w:tcW w:w="1701" w:type="dxa"/>
            <w:shd w:val="clear" w:color="auto" w:fill="auto"/>
            <w:noWrap/>
            <w:vAlign w:val="bottom"/>
            <w:hideMark/>
          </w:tcPr>
          <w:p w14:paraId="467BEE21"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BTM</w:t>
            </w:r>
          </w:p>
        </w:tc>
        <w:tc>
          <w:tcPr>
            <w:tcW w:w="1701" w:type="dxa"/>
            <w:shd w:val="clear" w:color="auto" w:fill="auto"/>
            <w:noWrap/>
            <w:vAlign w:val="bottom"/>
            <w:hideMark/>
          </w:tcPr>
          <w:p w14:paraId="1B6B49B3"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c>
          <w:tcPr>
            <w:tcW w:w="1843" w:type="dxa"/>
          </w:tcPr>
          <w:p w14:paraId="7DF7061B"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3</w:t>
            </w:r>
          </w:p>
        </w:tc>
      </w:tr>
      <w:tr w:rsidR="00FD26A5" w:rsidRPr="00656680" w14:paraId="24082693" w14:textId="77777777" w:rsidTr="00FB6629">
        <w:trPr>
          <w:trHeight w:val="246"/>
        </w:trPr>
        <w:tc>
          <w:tcPr>
            <w:tcW w:w="1701" w:type="dxa"/>
            <w:shd w:val="clear" w:color="auto" w:fill="auto"/>
            <w:noWrap/>
            <w:vAlign w:val="bottom"/>
            <w:hideMark/>
          </w:tcPr>
          <w:p w14:paraId="36BC0A2F"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EXP</w:t>
            </w:r>
          </w:p>
        </w:tc>
        <w:tc>
          <w:tcPr>
            <w:tcW w:w="1701" w:type="dxa"/>
            <w:shd w:val="clear" w:color="auto" w:fill="auto"/>
            <w:noWrap/>
            <w:vAlign w:val="bottom"/>
            <w:hideMark/>
          </w:tcPr>
          <w:p w14:paraId="66DF6E43"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w:t>
            </w:r>
          </w:p>
        </w:tc>
        <w:tc>
          <w:tcPr>
            <w:tcW w:w="1843" w:type="dxa"/>
          </w:tcPr>
          <w:p w14:paraId="2495DB3B"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9</w:t>
            </w:r>
          </w:p>
        </w:tc>
      </w:tr>
      <w:tr w:rsidR="00FD26A5" w:rsidRPr="00656680" w14:paraId="372C6248" w14:textId="77777777" w:rsidTr="00FB6629">
        <w:trPr>
          <w:trHeight w:val="246"/>
        </w:trPr>
        <w:tc>
          <w:tcPr>
            <w:tcW w:w="1701" w:type="dxa"/>
            <w:shd w:val="clear" w:color="auto" w:fill="auto"/>
            <w:noWrap/>
            <w:vAlign w:val="bottom"/>
            <w:hideMark/>
          </w:tcPr>
          <w:p w14:paraId="67BC9B75"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MTC</w:t>
            </w:r>
          </w:p>
        </w:tc>
        <w:tc>
          <w:tcPr>
            <w:tcW w:w="1701" w:type="dxa"/>
            <w:shd w:val="clear" w:color="auto" w:fill="auto"/>
            <w:noWrap/>
            <w:vAlign w:val="bottom"/>
            <w:hideMark/>
          </w:tcPr>
          <w:p w14:paraId="49A4D156"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7</w:t>
            </w:r>
          </w:p>
        </w:tc>
        <w:tc>
          <w:tcPr>
            <w:tcW w:w="1843" w:type="dxa"/>
          </w:tcPr>
          <w:p w14:paraId="52FFB76B"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8</w:t>
            </w:r>
          </w:p>
        </w:tc>
      </w:tr>
      <w:tr w:rsidR="00FD26A5" w:rsidRPr="00656680" w14:paraId="3B545BCB" w14:textId="77777777" w:rsidTr="00FB6629">
        <w:trPr>
          <w:trHeight w:val="246"/>
        </w:trPr>
        <w:tc>
          <w:tcPr>
            <w:tcW w:w="1701" w:type="dxa"/>
            <w:shd w:val="clear" w:color="auto" w:fill="auto"/>
            <w:noWrap/>
            <w:vAlign w:val="bottom"/>
            <w:hideMark/>
          </w:tcPr>
          <w:p w14:paraId="3CC338E7"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SI</w:t>
            </w:r>
          </w:p>
        </w:tc>
        <w:tc>
          <w:tcPr>
            <w:tcW w:w="1701" w:type="dxa"/>
            <w:shd w:val="clear" w:color="auto" w:fill="auto"/>
            <w:noWrap/>
            <w:vAlign w:val="bottom"/>
            <w:hideMark/>
          </w:tcPr>
          <w:p w14:paraId="286ABA1B"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9</w:t>
            </w:r>
          </w:p>
        </w:tc>
        <w:tc>
          <w:tcPr>
            <w:tcW w:w="1843" w:type="dxa"/>
          </w:tcPr>
          <w:p w14:paraId="21725C87"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10</w:t>
            </w:r>
          </w:p>
        </w:tc>
      </w:tr>
      <w:tr w:rsidR="00FD26A5" w:rsidRPr="00656680" w14:paraId="7C6C058D" w14:textId="77777777" w:rsidTr="00FB6629">
        <w:trPr>
          <w:trHeight w:val="246"/>
        </w:trPr>
        <w:tc>
          <w:tcPr>
            <w:tcW w:w="1701" w:type="dxa"/>
            <w:shd w:val="clear" w:color="auto" w:fill="auto"/>
            <w:noWrap/>
            <w:vAlign w:val="bottom"/>
            <w:hideMark/>
          </w:tcPr>
          <w:p w14:paraId="2E524FCB"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QSSE</w:t>
            </w:r>
          </w:p>
        </w:tc>
        <w:tc>
          <w:tcPr>
            <w:tcW w:w="1701" w:type="dxa"/>
            <w:shd w:val="clear" w:color="auto" w:fill="auto"/>
            <w:noWrap/>
            <w:vAlign w:val="bottom"/>
            <w:hideMark/>
          </w:tcPr>
          <w:p w14:paraId="26CBD871"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843" w:type="dxa"/>
          </w:tcPr>
          <w:p w14:paraId="753B3BA4"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r>
      <w:tr w:rsidR="00FD26A5" w:rsidRPr="00656680" w14:paraId="0A269687" w14:textId="77777777" w:rsidTr="00FB6629">
        <w:trPr>
          <w:trHeight w:val="246"/>
        </w:trPr>
        <w:tc>
          <w:tcPr>
            <w:tcW w:w="1701" w:type="dxa"/>
            <w:shd w:val="clear" w:color="auto" w:fill="auto"/>
            <w:noWrap/>
            <w:vAlign w:val="bottom"/>
          </w:tcPr>
          <w:p w14:paraId="571DDF8B"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SFI</w:t>
            </w:r>
          </w:p>
        </w:tc>
        <w:tc>
          <w:tcPr>
            <w:tcW w:w="1701" w:type="dxa"/>
            <w:shd w:val="clear" w:color="auto" w:fill="auto"/>
            <w:noWrap/>
            <w:vAlign w:val="bottom"/>
          </w:tcPr>
          <w:p w14:paraId="3015B1F0"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843" w:type="dxa"/>
          </w:tcPr>
          <w:p w14:paraId="4B5800E1"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r>
      <w:tr w:rsidR="00FD26A5" w:rsidRPr="00656680" w14:paraId="005B3AE2" w14:textId="77777777" w:rsidTr="00FB6629">
        <w:trPr>
          <w:trHeight w:val="246"/>
        </w:trPr>
        <w:tc>
          <w:tcPr>
            <w:tcW w:w="1701" w:type="dxa"/>
            <w:tcBorders>
              <w:bottom w:val="single" w:sz="4" w:space="0" w:color="auto"/>
            </w:tcBorders>
            <w:shd w:val="clear" w:color="auto" w:fill="auto"/>
            <w:noWrap/>
            <w:vAlign w:val="bottom"/>
          </w:tcPr>
          <w:p w14:paraId="056963E8" w14:textId="77777777" w:rsidR="00FD26A5" w:rsidRPr="00656680" w:rsidRDefault="00FD26A5" w:rsidP="002D5040">
            <w:pPr>
              <w:spacing w:after="0" w:line="240" w:lineRule="auto"/>
              <w:jc w:val="both"/>
              <w:rPr>
                <w:rFonts w:eastAsia="Times New Roman" w:cstheme="minorHAnsi"/>
                <w:color w:val="000000"/>
                <w:lang w:eastAsia="fr-FR"/>
              </w:rPr>
            </w:pPr>
            <w:r w:rsidRPr="00656680">
              <w:rPr>
                <w:rFonts w:eastAsia="Times New Roman" w:cstheme="minorHAnsi"/>
                <w:color w:val="000000"/>
                <w:lang w:eastAsia="fr-FR"/>
              </w:rPr>
              <w:t>CMP</w:t>
            </w:r>
          </w:p>
        </w:tc>
        <w:tc>
          <w:tcPr>
            <w:tcW w:w="1701" w:type="dxa"/>
            <w:tcBorders>
              <w:bottom w:val="single" w:sz="4" w:space="0" w:color="auto"/>
            </w:tcBorders>
            <w:shd w:val="clear" w:color="auto" w:fill="auto"/>
            <w:noWrap/>
            <w:vAlign w:val="bottom"/>
          </w:tcPr>
          <w:p w14:paraId="372A6ADD"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843" w:type="dxa"/>
            <w:tcBorders>
              <w:bottom w:val="single" w:sz="4" w:space="0" w:color="auto"/>
            </w:tcBorders>
          </w:tcPr>
          <w:p w14:paraId="715260DF" w14:textId="77777777" w:rsidR="00FD26A5" w:rsidRPr="00656680" w:rsidRDefault="00FD26A5" w:rsidP="007E58D7">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r>
      <w:tr w:rsidR="00FD26A5" w:rsidRPr="00656680" w14:paraId="30FCA888" w14:textId="77777777" w:rsidTr="00FB6629">
        <w:trPr>
          <w:trHeight w:val="246"/>
        </w:trPr>
        <w:tc>
          <w:tcPr>
            <w:tcW w:w="1701" w:type="dxa"/>
            <w:shd w:val="clear" w:color="DCE6F1" w:fill="2A4B64" w:themeFill="accent5"/>
            <w:noWrap/>
            <w:vAlign w:val="bottom"/>
            <w:hideMark/>
          </w:tcPr>
          <w:p w14:paraId="46EEAAEC"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Total général</w:t>
            </w:r>
          </w:p>
        </w:tc>
        <w:tc>
          <w:tcPr>
            <w:tcW w:w="1701" w:type="dxa"/>
            <w:shd w:val="clear" w:color="DCE6F1" w:fill="2A4B64" w:themeFill="accent5"/>
            <w:noWrap/>
            <w:vAlign w:val="bottom"/>
            <w:hideMark/>
          </w:tcPr>
          <w:p w14:paraId="4D1FE9C4" w14:textId="77777777" w:rsidR="00FD26A5" w:rsidRPr="00DB32C0" w:rsidRDefault="00FD26A5" w:rsidP="007E58D7">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49</w:t>
            </w:r>
          </w:p>
        </w:tc>
        <w:tc>
          <w:tcPr>
            <w:tcW w:w="1843" w:type="dxa"/>
            <w:shd w:val="clear" w:color="DCE6F1" w:fill="2A4B64" w:themeFill="accent5"/>
          </w:tcPr>
          <w:p w14:paraId="5C57D7BF" w14:textId="77777777" w:rsidR="00FD26A5" w:rsidRPr="00DB32C0" w:rsidRDefault="00FD26A5" w:rsidP="007E58D7">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73</w:t>
            </w:r>
          </w:p>
        </w:tc>
      </w:tr>
    </w:tbl>
    <w:p w14:paraId="450AF909" w14:textId="77777777" w:rsidR="003F7EE7" w:rsidRDefault="003F7EE7" w:rsidP="002D5040">
      <w:pPr>
        <w:ind w:firstLine="708"/>
        <w:jc w:val="both"/>
      </w:pPr>
    </w:p>
    <w:p w14:paraId="67DA43B1" w14:textId="294A9214" w:rsidR="00FD26A5" w:rsidRPr="00656680" w:rsidRDefault="00D06FA5" w:rsidP="002D5040">
      <w:pPr>
        <w:ind w:firstLine="708"/>
        <w:jc w:val="both"/>
      </w:pPr>
      <w:r>
        <w:t>b.2</w:t>
      </w:r>
      <w:r w:rsidR="00FD26A5" w:rsidRPr="00656680">
        <w:t xml:space="preserve"> Nombre et montants des lettres de commande attribuées</w:t>
      </w:r>
    </w:p>
    <w:tbl>
      <w:tblPr>
        <w:tblW w:w="821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701"/>
        <w:gridCol w:w="1701"/>
        <w:gridCol w:w="1701"/>
        <w:gridCol w:w="1701"/>
      </w:tblGrid>
      <w:tr w:rsidR="00FD26A5" w:rsidRPr="00656680" w14:paraId="51B89A59" w14:textId="77777777" w:rsidTr="0082263C">
        <w:trPr>
          <w:trHeight w:val="255"/>
        </w:trPr>
        <w:tc>
          <w:tcPr>
            <w:tcW w:w="1413" w:type="dxa"/>
            <w:vMerge w:val="restart"/>
            <w:shd w:val="clear" w:color="DCE6F1" w:fill="2A4B64" w:themeFill="accent5"/>
            <w:noWrap/>
            <w:vAlign w:val="center"/>
          </w:tcPr>
          <w:p w14:paraId="3B63D8C9"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Services émetteurs</w:t>
            </w:r>
          </w:p>
        </w:tc>
        <w:tc>
          <w:tcPr>
            <w:tcW w:w="3402" w:type="dxa"/>
            <w:gridSpan w:val="2"/>
            <w:shd w:val="clear" w:color="DCE6F1" w:fill="2A4B64" w:themeFill="accent5"/>
            <w:noWrap/>
            <w:vAlign w:val="center"/>
          </w:tcPr>
          <w:p w14:paraId="008057B0" w14:textId="77777777" w:rsidR="00FD26A5" w:rsidRPr="00DB32C0" w:rsidRDefault="00FD26A5" w:rsidP="009962E1">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2020</w:t>
            </w:r>
          </w:p>
        </w:tc>
        <w:tc>
          <w:tcPr>
            <w:tcW w:w="3402" w:type="dxa"/>
            <w:gridSpan w:val="2"/>
            <w:shd w:val="clear" w:color="DCE6F1" w:fill="2A4B64" w:themeFill="accent5"/>
            <w:vAlign w:val="center"/>
          </w:tcPr>
          <w:p w14:paraId="56B0A50C" w14:textId="77777777" w:rsidR="00FD26A5" w:rsidRPr="00DB32C0" w:rsidRDefault="00FD26A5" w:rsidP="009962E1">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r>
      <w:tr w:rsidR="00FD26A5" w:rsidRPr="00656680" w14:paraId="49B7BF79" w14:textId="77777777" w:rsidTr="0082263C">
        <w:trPr>
          <w:trHeight w:val="255"/>
        </w:trPr>
        <w:tc>
          <w:tcPr>
            <w:tcW w:w="1413" w:type="dxa"/>
            <w:vMerge/>
            <w:shd w:val="clear" w:color="DCE6F1" w:fill="2A4B64" w:themeFill="accent5"/>
            <w:noWrap/>
            <w:vAlign w:val="center"/>
            <w:hideMark/>
          </w:tcPr>
          <w:p w14:paraId="3206173C"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p>
        </w:tc>
        <w:tc>
          <w:tcPr>
            <w:tcW w:w="1701" w:type="dxa"/>
            <w:shd w:val="clear" w:color="DCE6F1" w:fill="2A4B64" w:themeFill="accent5"/>
            <w:noWrap/>
            <w:vAlign w:val="center"/>
            <w:hideMark/>
          </w:tcPr>
          <w:p w14:paraId="2EB6168A"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 xml:space="preserve">Nombre de lettres de commande </w:t>
            </w:r>
          </w:p>
        </w:tc>
        <w:tc>
          <w:tcPr>
            <w:tcW w:w="1701" w:type="dxa"/>
            <w:shd w:val="clear" w:color="DCE6F1" w:fill="2A4B64" w:themeFill="accent5"/>
            <w:noWrap/>
            <w:vAlign w:val="center"/>
            <w:hideMark/>
          </w:tcPr>
          <w:p w14:paraId="1A8B7963"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MONTANT</w:t>
            </w:r>
            <w:r w:rsidRPr="00DB32C0">
              <w:rPr>
                <w:rFonts w:eastAsia="Times New Roman" w:cstheme="minorHAnsi"/>
                <w:b/>
                <w:bCs/>
                <w:color w:val="FFFFFF" w:themeColor="background1"/>
                <w:lang w:eastAsia="fr-FR"/>
              </w:rPr>
              <w:br/>
              <w:t xml:space="preserve"> HT</w:t>
            </w:r>
          </w:p>
        </w:tc>
        <w:tc>
          <w:tcPr>
            <w:tcW w:w="1701" w:type="dxa"/>
            <w:shd w:val="clear" w:color="DCE6F1" w:fill="2A4B64" w:themeFill="accent5"/>
            <w:vAlign w:val="center"/>
          </w:tcPr>
          <w:p w14:paraId="73BC88DA"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 xml:space="preserve">Nombre de lettres de commande </w:t>
            </w:r>
          </w:p>
        </w:tc>
        <w:tc>
          <w:tcPr>
            <w:tcW w:w="1701" w:type="dxa"/>
            <w:shd w:val="clear" w:color="DCE6F1" w:fill="2A4B64" w:themeFill="accent5"/>
            <w:vAlign w:val="center"/>
          </w:tcPr>
          <w:p w14:paraId="22DB14C0"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MONTANT HT</w:t>
            </w:r>
          </w:p>
        </w:tc>
      </w:tr>
      <w:tr w:rsidR="00FD26A5" w:rsidRPr="00656680" w14:paraId="1C14278C" w14:textId="77777777" w:rsidTr="0082263C">
        <w:trPr>
          <w:trHeight w:val="255"/>
        </w:trPr>
        <w:tc>
          <w:tcPr>
            <w:tcW w:w="1413" w:type="dxa"/>
            <w:shd w:val="clear" w:color="auto" w:fill="auto"/>
            <w:noWrap/>
            <w:vAlign w:val="center"/>
            <w:hideMark/>
          </w:tcPr>
          <w:p w14:paraId="293967DD" w14:textId="77777777" w:rsidR="00FD26A5" w:rsidRPr="00656680" w:rsidRDefault="00FD26A5" w:rsidP="002D5040">
            <w:pPr>
              <w:spacing w:after="0" w:line="240" w:lineRule="auto"/>
              <w:jc w:val="both"/>
              <w:rPr>
                <w:rFonts w:eastAsia="Times New Roman" w:cstheme="minorHAnsi"/>
                <w:lang w:eastAsia="fr-FR"/>
              </w:rPr>
            </w:pPr>
            <w:r w:rsidRPr="00656680">
              <w:rPr>
                <w:rFonts w:eastAsia="Times New Roman" w:cstheme="minorHAnsi"/>
                <w:lang w:eastAsia="fr-FR"/>
              </w:rPr>
              <w:t>BET</w:t>
            </w:r>
          </w:p>
        </w:tc>
        <w:tc>
          <w:tcPr>
            <w:tcW w:w="1701" w:type="dxa"/>
            <w:shd w:val="clear" w:color="auto" w:fill="auto"/>
            <w:noWrap/>
            <w:vAlign w:val="center"/>
            <w:hideMark/>
          </w:tcPr>
          <w:p w14:paraId="1A525A23"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28</w:t>
            </w:r>
          </w:p>
        </w:tc>
        <w:tc>
          <w:tcPr>
            <w:tcW w:w="1701" w:type="dxa"/>
            <w:shd w:val="clear" w:color="auto" w:fill="auto"/>
            <w:noWrap/>
            <w:vAlign w:val="center"/>
            <w:hideMark/>
          </w:tcPr>
          <w:p w14:paraId="6458A3D0"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174 101 097</w:t>
            </w:r>
          </w:p>
        </w:tc>
        <w:tc>
          <w:tcPr>
            <w:tcW w:w="1701" w:type="dxa"/>
            <w:vAlign w:val="center"/>
          </w:tcPr>
          <w:p w14:paraId="37915E1F"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28</w:t>
            </w:r>
          </w:p>
        </w:tc>
        <w:tc>
          <w:tcPr>
            <w:tcW w:w="1701" w:type="dxa"/>
            <w:vAlign w:val="center"/>
          </w:tcPr>
          <w:p w14:paraId="5ED492E4"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158 443 250</w:t>
            </w:r>
          </w:p>
        </w:tc>
      </w:tr>
      <w:tr w:rsidR="00FD26A5" w:rsidRPr="00656680" w14:paraId="37767A19" w14:textId="77777777" w:rsidTr="0082263C">
        <w:trPr>
          <w:trHeight w:val="255"/>
        </w:trPr>
        <w:tc>
          <w:tcPr>
            <w:tcW w:w="1413" w:type="dxa"/>
            <w:shd w:val="clear" w:color="auto" w:fill="auto"/>
            <w:noWrap/>
            <w:vAlign w:val="center"/>
            <w:hideMark/>
          </w:tcPr>
          <w:p w14:paraId="4C3DDCDB" w14:textId="77777777" w:rsidR="00FD26A5" w:rsidRPr="00656680" w:rsidRDefault="00FD26A5" w:rsidP="002D5040">
            <w:pPr>
              <w:spacing w:after="0" w:line="240" w:lineRule="auto"/>
              <w:jc w:val="both"/>
              <w:rPr>
                <w:rFonts w:eastAsia="Times New Roman" w:cstheme="minorHAnsi"/>
                <w:lang w:eastAsia="fr-FR"/>
              </w:rPr>
            </w:pPr>
            <w:r w:rsidRPr="00656680">
              <w:rPr>
                <w:rFonts w:eastAsia="Times New Roman" w:cstheme="minorHAnsi"/>
                <w:lang w:eastAsia="fr-FR"/>
              </w:rPr>
              <w:t>BTM</w:t>
            </w:r>
          </w:p>
        </w:tc>
        <w:tc>
          <w:tcPr>
            <w:tcW w:w="1701" w:type="dxa"/>
            <w:shd w:val="clear" w:color="auto" w:fill="auto"/>
            <w:noWrap/>
            <w:vAlign w:val="center"/>
            <w:hideMark/>
          </w:tcPr>
          <w:p w14:paraId="7C4EA3D5"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2</w:t>
            </w:r>
          </w:p>
        </w:tc>
        <w:tc>
          <w:tcPr>
            <w:tcW w:w="1701" w:type="dxa"/>
            <w:shd w:val="clear" w:color="auto" w:fill="auto"/>
            <w:noWrap/>
            <w:vAlign w:val="center"/>
            <w:hideMark/>
          </w:tcPr>
          <w:p w14:paraId="6FF02041"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2 170 300</w:t>
            </w:r>
          </w:p>
        </w:tc>
        <w:tc>
          <w:tcPr>
            <w:tcW w:w="1701" w:type="dxa"/>
            <w:vAlign w:val="center"/>
          </w:tcPr>
          <w:p w14:paraId="6A1263CF"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3</w:t>
            </w:r>
          </w:p>
        </w:tc>
        <w:tc>
          <w:tcPr>
            <w:tcW w:w="1701" w:type="dxa"/>
            <w:vAlign w:val="center"/>
          </w:tcPr>
          <w:p w14:paraId="5E8BE253"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12 701 900</w:t>
            </w:r>
          </w:p>
        </w:tc>
      </w:tr>
      <w:tr w:rsidR="00FD26A5" w:rsidRPr="00656680" w14:paraId="65C703A7" w14:textId="77777777" w:rsidTr="0082263C">
        <w:trPr>
          <w:trHeight w:val="255"/>
        </w:trPr>
        <w:tc>
          <w:tcPr>
            <w:tcW w:w="1413" w:type="dxa"/>
            <w:shd w:val="clear" w:color="auto" w:fill="auto"/>
            <w:noWrap/>
            <w:vAlign w:val="center"/>
          </w:tcPr>
          <w:p w14:paraId="5736D2CB" w14:textId="77777777" w:rsidR="00FD26A5" w:rsidRPr="00656680" w:rsidRDefault="00FD26A5" w:rsidP="002D5040">
            <w:pPr>
              <w:spacing w:after="0" w:line="240" w:lineRule="auto"/>
              <w:jc w:val="both"/>
              <w:rPr>
                <w:rFonts w:eastAsia="Times New Roman" w:cstheme="minorHAnsi"/>
                <w:lang w:eastAsia="fr-FR"/>
              </w:rPr>
            </w:pPr>
            <w:r w:rsidRPr="00656680">
              <w:rPr>
                <w:rFonts w:eastAsia="Times New Roman" w:cstheme="minorHAnsi"/>
                <w:lang w:eastAsia="fr-FR"/>
              </w:rPr>
              <w:t>EXP</w:t>
            </w:r>
          </w:p>
        </w:tc>
        <w:tc>
          <w:tcPr>
            <w:tcW w:w="1701" w:type="dxa"/>
            <w:shd w:val="clear" w:color="auto" w:fill="auto"/>
            <w:noWrap/>
            <w:vAlign w:val="center"/>
          </w:tcPr>
          <w:p w14:paraId="6D419B0C"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w:t>
            </w:r>
          </w:p>
        </w:tc>
        <w:tc>
          <w:tcPr>
            <w:tcW w:w="1701" w:type="dxa"/>
            <w:shd w:val="clear" w:color="auto" w:fill="auto"/>
            <w:noWrap/>
            <w:vAlign w:val="center"/>
          </w:tcPr>
          <w:p w14:paraId="08E60B62"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w:t>
            </w:r>
          </w:p>
        </w:tc>
        <w:tc>
          <w:tcPr>
            <w:tcW w:w="1701" w:type="dxa"/>
            <w:vAlign w:val="center"/>
          </w:tcPr>
          <w:p w14:paraId="7C4F50FE"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4</w:t>
            </w:r>
          </w:p>
        </w:tc>
        <w:tc>
          <w:tcPr>
            <w:tcW w:w="1701" w:type="dxa"/>
            <w:vAlign w:val="center"/>
          </w:tcPr>
          <w:p w14:paraId="09E3086D"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18 282 810</w:t>
            </w:r>
          </w:p>
        </w:tc>
      </w:tr>
      <w:tr w:rsidR="00FD26A5" w:rsidRPr="00656680" w14:paraId="5F192968" w14:textId="77777777" w:rsidTr="0082263C">
        <w:trPr>
          <w:trHeight w:val="255"/>
        </w:trPr>
        <w:tc>
          <w:tcPr>
            <w:tcW w:w="1413" w:type="dxa"/>
            <w:shd w:val="clear" w:color="auto" w:fill="auto"/>
            <w:noWrap/>
            <w:vAlign w:val="center"/>
            <w:hideMark/>
          </w:tcPr>
          <w:p w14:paraId="1EE41781" w14:textId="77777777" w:rsidR="00FD26A5" w:rsidRPr="00656680" w:rsidRDefault="00FD26A5" w:rsidP="002D5040">
            <w:pPr>
              <w:spacing w:after="0" w:line="240" w:lineRule="auto"/>
              <w:jc w:val="both"/>
              <w:rPr>
                <w:rFonts w:eastAsia="Times New Roman" w:cstheme="minorHAnsi"/>
                <w:lang w:eastAsia="fr-FR"/>
              </w:rPr>
            </w:pPr>
            <w:r w:rsidRPr="00656680">
              <w:rPr>
                <w:rFonts w:eastAsia="Times New Roman" w:cstheme="minorHAnsi"/>
                <w:lang w:eastAsia="fr-FR"/>
              </w:rPr>
              <w:t>MTC</w:t>
            </w:r>
          </w:p>
        </w:tc>
        <w:tc>
          <w:tcPr>
            <w:tcW w:w="1701" w:type="dxa"/>
            <w:shd w:val="clear" w:color="auto" w:fill="auto"/>
            <w:noWrap/>
            <w:vAlign w:val="center"/>
            <w:hideMark/>
          </w:tcPr>
          <w:p w14:paraId="2F6670AD"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7</w:t>
            </w:r>
          </w:p>
        </w:tc>
        <w:tc>
          <w:tcPr>
            <w:tcW w:w="1701" w:type="dxa"/>
            <w:shd w:val="clear" w:color="auto" w:fill="auto"/>
            <w:noWrap/>
            <w:vAlign w:val="center"/>
            <w:hideMark/>
          </w:tcPr>
          <w:p w14:paraId="07FD7B43"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49 083 547</w:t>
            </w:r>
          </w:p>
        </w:tc>
        <w:tc>
          <w:tcPr>
            <w:tcW w:w="1701" w:type="dxa"/>
            <w:vAlign w:val="center"/>
          </w:tcPr>
          <w:p w14:paraId="226E67B9"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7</w:t>
            </w:r>
          </w:p>
        </w:tc>
        <w:tc>
          <w:tcPr>
            <w:tcW w:w="1701" w:type="dxa"/>
            <w:vAlign w:val="center"/>
          </w:tcPr>
          <w:p w14:paraId="008DE865"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43 825 016</w:t>
            </w:r>
          </w:p>
        </w:tc>
      </w:tr>
      <w:tr w:rsidR="00FD26A5" w:rsidRPr="00656680" w14:paraId="65DCB15D" w14:textId="77777777" w:rsidTr="0082263C">
        <w:trPr>
          <w:trHeight w:val="255"/>
        </w:trPr>
        <w:tc>
          <w:tcPr>
            <w:tcW w:w="1413" w:type="dxa"/>
            <w:shd w:val="clear" w:color="auto" w:fill="auto"/>
            <w:noWrap/>
            <w:vAlign w:val="center"/>
            <w:hideMark/>
          </w:tcPr>
          <w:p w14:paraId="635655E5" w14:textId="77777777" w:rsidR="00FD26A5" w:rsidRPr="00656680" w:rsidRDefault="00FD26A5" w:rsidP="002D5040">
            <w:pPr>
              <w:spacing w:after="0" w:line="240" w:lineRule="auto"/>
              <w:jc w:val="both"/>
              <w:rPr>
                <w:rFonts w:eastAsia="Times New Roman" w:cstheme="minorHAnsi"/>
                <w:lang w:eastAsia="fr-FR"/>
              </w:rPr>
            </w:pPr>
            <w:r w:rsidRPr="00656680">
              <w:rPr>
                <w:rFonts w:eastAsia="Times New Roman" w:cstheme="minorHAnsi"/>
                <w:lang w:eastAsia="fr-FR"/>
              </w:rPr>
              <w:t>SI</w:t>
            </w:r>
          </w:p>
        </w:tc>
        <w:tc>
          <w:tcPr>
            <w:tcW w:w="1701" w:type="dxa"/>
            <w:shd w:val="clear" w:color="auto" w:fill="auto"/>
            <w:noWrap/>
            <w:vAlign w:val="center"/>
            <w:hideMark/>
          </w:tcPr>
          <w:p w14:paraId="022A12B4"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6</w:t>
            </w:r>
          </w:p>
        </w:tc>
        <w:tc>
          <w:tcPr>
            <w:tcW w:w="1701" w:type="dxa"/>
            <w:shd w:val="clear" w:color="auto" w:fill="auto"/>
            <w:noWrap/>
            <w:vAlign w:val="center"/>
            <w:hideMark/>
          </w:tcPr>
          <w:p w14:paraId="231C3512"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16 349 042</w:t>
            </w:r>
          </w:p>
        </w:tc>
        <w:tc>
          <w:tcPr>
            <w:tcW w:w="1701" w:type="dxa"/>
            <w:vAlign w:val="center"/>
          </w:tcPr>
          <w:p w14:paraId="0C2CB76E"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3</w:t>
            </w:r>
          </w:p>
        </w:tc>
        <w:tc>
          <w:tcPr>
            <w:tcW w:w="1701" w:type="dxa"/>
            <w:vAlign w:val="center"/>
          </w:tcPr>
          <w:p w14:paraId="2A85B0CF"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10 500 981</w:t>
            </w:r>
          </w:p>
        </w:tc>
      </w:tr>
      <w:tr w:rsidR="00FD26A5" w:rsidRPr="00656680" w14:paraId="2AB4230F" w14:textId="77777777" w:rsidTr="0082263C">
        <w:trPr>
          <w:trHeight w:val="255"/>
        </w:trPr>
        <w:tc>
          <w:tcPr>
            <w:tcW w:w="1413" w:type="dxa"/>
            <w:shd w:val="clear" w:color="auto" w:fill="auto"/>
            <w:noWrap/>
            <w:vAlign w:val="center"/>
            <w:hideMark/>
          </w:tcPr>
          <w:p w14:paraId="5E8D3784" w14:textId="77777777" w:rsidR="00FD26A5" w:rsidRPr="00656680" w:rsidRDefault="00FD26A5" w:rsidP="002D5040">
            <w:pPr>
              <w:spacing w:after="0" w:line="240" w:lineRule="auto"/>
              <w:jc w:val="both"/>
              <w:rPr>
                <w:rFonts w:eastAsia="Times New Roman" w:cstheme="minorHAnsi"/>
                <w:lang w:eastAsia="fr-FR"/>
              </w:rPr>
            </w:pPr>
            <w:r w:rsidRPr="00656680">
              <w:rPr>
                <w:rFonts w:eastAsia="Times New Roman" w:cstheme="minorHAnsi"/>
                <w:lang w:eastAsia="fr-FR"/>
              </w:rPr>
              <w:t>QSSE</w:t>
            </w:r>
          </w:p>
        </w:tc>
        <w:tc>
          <w:tcPr>
            <w:tcW w:w="1701" w:type="dxa"/>
            <w:shd w:val="clear" w:color="auto" w:fill="auto"/>
            <w:noWrap/>
            <w:vAlign w:val="center"/>
            <w:hideMark/>
          </w:tcPr>
          <w:p w14:paraId="6A97B105"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1</w:t>
            </w:r>
          </w:p>
        </w:tc>
        <w:tc>
          <w:tcPr>
            <w:tcW w:w="1701" w:type="dxa"/>
            <w:shd w:val="clear" w:color="auto" w:fill="auto"/>
            <w:noWrap/>
            <w:vAlign w:val="center"/>
            <w:hideMark/>
          </w:tcPr>
          <w:p w14:paraId="586F0680"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5 332 000</w:t>
            </w:r>
          </w:p>
        </w:tc>
        <w:tc>
          <w:tcPr>
            <w:tcW w:w="1701" w:type="dxa"/>
            <w:vAlign w:val="center"/>
          </w:tcPr>
          <w:p w14:paraId="365935BE"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2</w:t>
            </w:r>
          </w:p>
        </w:tc>
        <w:tc>
          <w:tcPr>
            <w:tcW w:w="1701" w:type="dxa"/>
            <w:vAlign w:val="center"/>
          </w:tcPr>
          <w:p w14:paraId="176F7A51"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9 998 275</w:t>
            </w:r>
          </w:p>
        </w:tc>
      </w:tr>
      <w:tr w:rsidR="00FD26A5" w:rsidRPr="00656680" w14:paraId="0C5A0AA1" w14:textId="77777777" w:rsidTr="0082263C">
        <w:trPr>
          <w:trHeight w:val="140"/>
        </w:trPr>
        <w:tc>
          <w:tcPr>
            <w:tcW w:w="1413" w:type="dxa"/>
            <w:tcBorders>
              <w:bottom w:val="single" w:sz="4" w:space="0" w:color="auto"/>
            </w:tcBorders>
            <w:shd w:val="clear" w:color="auto" w:fill="auto"/>
            <w:noWrap/>
            <w:vAlign w:val="center"/>
            <w:hideMark/>
          </w:tcPr>
          <w:p w14:paraId="5BB1C1AD" w14:textId="77777777" w:rsidR="00FD26A5" w:rsidRPr="00656680" w:rsidRDefault="00FD26A5" w:rsidP="002D5040">
            <w:pPr>
              <w:spacing w:after="0" w:line="240" w:lineRule="auto"/>
              <w:jc w:val="both"/>
              <w:rPr>
                <w:rFonts w:eastAsia="Times New Roman" w:cstheme="minorHAnsi"/>
                <w:lang w:eastAsia="fr-FR"/>
              </w:rPr>
            </w:pPr>
            <w:r w:rsidRPr="00656680">
              <w:rPr>
                <w:rFonts w:eastAsia="Times New Roman" w:cstheme="minorHAnsi"/>
                <w:lang w:eastAsia="fr-FR"/>
              </w:rPr>
              <w:t>DCA</w:t>
            </w:r>
          </w:p>
        </w:tc>
        <w:tc>
          <w:tcPr>
            <w:tcW w:w="1701" w:type="dxa"/>
            <w:tcBorders>
              <w:bottom w:val="single" w:sz="4" w:space="0" w:color="auto"/>
            </w:tcBorders>
            <w:shd w:val="clear" w:color="auto" w:fill="auto"/>
            <w:noWrap/>
            <w:vAlign w:val="center"/>
            <w:hideMark/>
          </w:tcPr>
          <w:p w14:paraId="4D5FF1C6"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1</w:t>
            </w:r>
          </w:p>
        </w:tc>
        <w:tc>
          <w:tcPr>
            <w:tcW w:w="1701" w:type="dxa"/>
            <w:tcBorders>
              <w:bottom w:val="single" w:sz="4" w:space="0" w:color="auto"/>
            </w:tcBorders>
            <w:shd w:val="clear" w:color="auto" w:fill="auto"/>
            <w:noWrap/>
            <w:vAlign w:val="center"/>
            <w:hideMark/>
          </w:tcPr>
          <w:p w14:paraId="74CB104B"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4 400 000</w:t>
            </w:r>
          </w:p>
        </w:tc>
        <w:tc>
          <w:tcPr>
            <w:tcW w:w="1701" w:type="dxa"/>
            <w:tcBorders>
              <w:bottom w:val="single" w:sz="4" w:space="0" w:color="auto"/>
            </w:tcBorders>
            <w:vAlign w:val="center"/>
          </w:tcPr>
          <w:p w14:paraId="2D3D0582" w14:textId="77777777" w:rsidR="00FD26A5" w:rsidRPr="00656680" w:rsidRDefault="00FD26A5" w:rsidP="0082263C">
            <w:pPr>
              <w:spacing w:after="0" w:line="240" w:lineRule="auto"/>
              <w:jc w:val="center"/>
              <w:rPr>
                <w:rFonts w:eastAsia="Times New Roman" w:cstheme="minorHAnsi"/>
                <w:lang w:eastAsia="fr-FR"/>
              </w:rPr>
            </w:pPr>
            <w:r w:rsidRPr="00656680">
              <w:rPr>
                <w:rFonts w:eastAsia="Times New Roman" w:cstheme="minorHAnsi"/>
                <w:lang w:eastAsia="fr-FR"/>
              </w:rPr>
              <w:t>3</w:t>
            </w:r>
          </w:p>
        </w:tc>
        <w:tc>
          <w:tcPr>
            <w:tcW w:w="1701" w:type="dxa"/>
            <w:tcBorders>
              <w:bottom w:val="single" w:sz="4" w:space="0" w:color="auto"/>
            </w:tcBorders>
            <w:vAlign w:val="center"/>
          </w:tcPr>
          <w:p w14:paraId="1909143C" w14:textId="77777777" w:rsidR="00FD26A5" w:rsidRPr="00656680" w:rsidRDefault="00FD26A5" w:rsidP="0082263C">
            <w:pPr>
              <w:spacing w:after="0" w:line="240" w:lineRule="auto"/>
              <w:jc w:val="right"/>
              <w:rPr>
                <w:rFonts w:eastAsia="Times New Roman" w:cstheme="minorHAnsi"/>
                <w:lang w:eastAsia="fr-FR"/>
              </w:rPr>
            </w:pPr>
            <w:r w:rsidRPr="00656680">
              <w:rPr>
                <w:rFonts w:eastAsia="Times New Roman" w:cstheme="minorHAnsi"/>
                <w:lang w:eastAsia="fr-FR"/>
              </w:rPr>
              <w:t>29 863 566</w:t>
            </w:r>
          </w:p>
        </w:tc>
      </w:tr>
      <w:tr w:rsidR="00FD26A5" w:rsidRPr="00656680" w14:paraId="39FB2840" w14:textId="77777777" w:rsidTr="0082263C">
        <w:trPr>
          <w:trHeight w:val="255"/>
        </w:trPr>
        <w:tc>
          <w:tcPr>
            <w:tcW w:w="1413" w:type="dxa"/>
            <w:shd w:val="clear" w:color="DCE6F1" w:fill="2A4B64" w:themeFill="accent5"/>
            <w:noWrap/>
            <w:vAlign w:val="center"/>
            <w:hideMark/>
          </w:tcPr>
          <w:p w14:paraId="75568B3E"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Total général</w:t>
            </w:r>
          </w:p>
        </w:tc>
        <w:tc>
          <w:tcPr>
            <w:tcW w:w="1701" w:type="dxa"/>
            <w:shd w:val="clear" w:color="DCE6F1" w:fill="2A4B64" w:themeFill="accent5"/>
            <w:noWrap/>
            <w:vAlign w:val="center"/>
            <w:hideMark/>
          </w:tcPr>
          <w:p w14:paraId="1428B1AD" w14:textId="77777777" w:rsidR="00FD26A5" w:rsidRPr="00DB32C0" w:rsidRDefault="00FD26A5" w:rsidP="0082263C">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45</w:t>
            </w:r>
          </w:p>
        </w:tc>
        <w:tc>
          <w:tcPr>
            <w:tcW w:w="1701" w:type="dxa"/>
            <w:shd w:val="clear" w:color="DCE6F1" w:fill="2A4B64" w:themeFill="accent5"/>
            <w:noWrap/>
            <w:vAlign w:val="center"/>
            <w:hideMark/>
          </w:tcPr>
          <w:p w14:paraId="7834FFE7" w14:textId="77777777" w:rsidR="00FD26A5" w:rsidRPr="00DB32C0" w:rsidRDefault="00FD26A5" w:rsidP="0082263C">
            <w:pPr>
              <w:jc w:val="right"/>
              <w:rPr>
                <w:rFonts w:cstheme="minorHAnsi"/>
                <w:b/>
                <w:bCs/>
                <w:color w:val="FFFFFF" w:themeColor="background1"/>
                <w:lang w:eastAsia="fr-FR"/>
              </w:rPr>
            </w:pPr>
            <w:r w:rsidRPr="00DB32C0">
              <w:rPr>
                <w:rFonts w:cstheme="minorHAnsi"/>
                <w:b/>
                <w:bCs/>
                <w:color w:val="FFFFFF" w:themeColor="background1"/>
                <w:lang w:eastAsia="fr-FR"/>
              </w:rPr>
              <w:t>251 435 986</w:t>
            </w:r>
          </w:p>
        </w:tc>
        <w:tc>
          <w:tcPr>
            <w:tcW w:w="1701" w:type="dxa"/>
            <w:shd w:val="clear" w:color="DCE6F1" w:fill="2A4B64" w:themeFill="accent5"/>
            <w:vAlign w:val="center"/>
          </w:tcPr>
          <w:p w14:paraId="244A3AC1" w14:textId="77777777" w:rsidR="00FD26A5" w:rsidRPr="00DB32C0" w:rsidRDefault="00FD26A5" w:rsidP="0082263C">
            <w:pPr>
              <w:ind w:left="360"/>
              <w:jc w:val="center"/>
              <w:rPr>
                <w:rFonts w:cstheme="minorHAnsi"/>
                <w:b/>
                <w:bCs/>
                <w:color w:val="FFFFFF" w:themeColor="background1"/>
                <w:lang w:eastAsia="fr-FR"/>
              </w:rPr>
            </w:pPr>
            <w:r w:rsidRPr="00DB32C0">
              <w:rPr>
                <w:rFonts w:cstheme="minorHAnsi"/>
                <w:b/>
                <w:bCs/>
                <w:color w:val="FFFFFF" w:themeColor="background1"/>
                <w:lang w:eastAsia="fr-FR"/>
              </w:rPr>
              <w:t>50</w:t>
            </w:r>
          </w:p>
        </w:tc>
        <w:tc>
          <w:tcPr>
            <w:tcW w:w="1701" w:type="dxa"/>
            <w:shd w:val="clear" w:color="DCE6F1" w:fill="2A4B64" w:themeFill="accent5"/>
            <w:vAlign w:val="center"/>
          </w:tcPr>
          <w:p w14:paraId="4EBCBF13" w14:textId="77777777" w:rsidR="00FD26A5" w:rsidRPr="00DB32C0" w:rsidRDefault="00FD26A5" w:rsidP="0082263C">
            <w:pPr>
              <w:ind w:left="360"/>
              <w:jc w:val="right"/>
              <w:rPr>
                <w:rFonts w:cstheme="minorHAnsi"/>
                <w:b/>
                <w:bCs/>
                <w:color w:val="FFFFFF" w:themeColor="background1"/>
                <w:lang w:eastAsia="fr-FR"/>
              </w:rPr>
            </w:pPr>
            <w:r w:rsidRPr="00DB32C0">
              <w:rPr>
                <w:rFonts w:cstheme="minorHAnsi"/>
                <w:b/>
                <w:bCs/>
                <w:color w:val="FFFFFF" w:themeColor="background1"/>
                <w:lang w:eastAsia="fr-FR"/>
              </w:rPr>
              <w:t>283 615 798</w:t>
            </w:r>
          </w:p>
        </w:tc>
      </w:tr>
    </w:tbl>
    <w:p w14:paraId="234C7A65" w14:textId="77777777" w:rsidR="00FD26A5" w:rsidRPr="00656680" w:rsidRDefault="00FD26A5" w:rsidP="002D5040">
      <w:pPr>
        <w:spacing w:after="0" w:line="240" w:lineRule="auto"/>
        <w:jc w:val="both"/>
        <w:rPr>
          <w:rFonts w:cstheme="minorHAnsi"/>
        </w:rPr>
      </w:pPr>
    </w:p>
    <w:p w14:paraId="48004CF5" w14:textId="4107FB35" w:rsidR="00FD26A5" w:rsidRPr="00656680" w:rsidRDefault="00D06FA5" w:rsidP="002D5040">
      <w:pPr>
        <w:ind w:firstLine="708"/>
        <w:jc w:val="both"/>
      </w:pPr>
      <w:r>
        <w:t xml:space="preserve">b.3 </w:t>
      </w:r>
      <w:r w:rsidR="00FD26A5" w:rsidRPr="00656680">
        <w:t xml:space="preserve">Nombre et montant des bons de commande </w:t>
      </w:r>
    </w:p>
    <w:p w14:paraId="4E952BCB" w14:textId="77777777" w:rsidR="00FD26A5" w:rsidRPr="00656680" w:rsidRDefault="00FD26A5" w:rsidP="002D5040">
      <w:pPr>
        <w:pStyle w:val="Titre4"/>
        <w:numPr>
          <w:ilvl w:val="0"/>
          <w:numId w:val="0"/>
        </w:numPr>
        <w:ind w:left="864"/>
        <w:jc w:val="both"/>
        <w:rPr>
          <w:rFonts w:cstheme="minorHAnsi"/>
        </w:rPr>
      </w:pPr>
    </w:p>
    <w:tbl>
      <w:tblPr>
        <w:tblW w:w="7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1275"/>
        <w:gridCol w:w="1560"/>
        <w:gridCol w:w="1560"/>
        <w:gridCol w:w="1560"/>
      </w:tblGrid>
      <w:tr w:rsidR="00FD26A5" w:rsidRPr="00656680" w14:paraId="375D0BE0" w14:textId="77777777" w:rsidTr="00FB6629">
        <w:trPr>
          <w:trHeight w:val="255"/>
          <w:jc w:val="center"/>
        </w:trPr>
        <w:tc>
          <w:tcPr>
            <w:tcW w:w="1838" w:type="dxa"/>
            <w:vMerge w:val="restart"/>
            <w:shd w:val="clear" w:color="DCE6F1" w:fill="2A4B64" w:themeFill="accent5"/>
            <w:noWrap/>
            <w:vAlign w:val="center"/>
          </w:tcPr>
          <w:p w14:paraId="4BBDEDF3"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Services émetteurs</w:t>
            </w:r>
          </w:p>
        </w:tc>
        <w:tc>
          <w:tcPr>
            <w:tcW w:w="2835" w:type="dxa"/>
            <w:gridSpan w:val="2"/>
            <w:shd w:val="clear" w:color="DCE6F1" w:fill="2A4B64" w:themeFill="accent5"/>
            <w:noWrap/>
            <w:vAlign w:val="center"/>
          </w:tcPr>
          <w:p w14:paraId="505E6FFF" w14:textId="77777777" w:rsidR="00FD26A5" w:rsidRPr="00DB32C0" w:rsidRDefault="00FD26A5" w:rsidP="00FB662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2020</w:t>
            </w:r>
          </w:p>
        </w:tc>
        <w:tc>
          <w:tcPr>
            <w:tcW w:w="3120" w:type="dxa"/>
            <w:gridSpan w:val="2"/>
            <w:shd w:val="clear" w:color="DCE6F1" w:fill="2A4B64" w:themeFill="accent5"/>
            <w:vAlign w:val="center"/>
          </w:tcPr>
          <w:p w14:paraId="51FB78FB" w14:textId="77777777" w:rsidR="00FD26A5" w:rsidRPr="00DB32C0" w:rsidRDefault="00FD26A5" w:rsidP="00FB662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r>
      <w:tr w:rsidR="00FD26A5" w:rsidRPr="00656680" w14:paraId="14D4D959" w14:textId="77777777" w:rsidTr="00FB6629">
        <w:trPr>
          <w:trHeight w:val="255"/>
          <w:jc w:val="center"/>
        </w:trPr>
        <w:tc>
          <w:tcPr>
            <w:tcW w:w="1838" w:type="dxa"/>
            <w:vMerge/>
            <w:shd w:val="clear" w:color="DCE6F1" w:fill="2A4B64" w:themeFill="accent5"/>
            <w:noWrap/>
            <w:vAlign w:val="center"/>
            <w:hideMark/>
          </w:tcPr>
          <w:p w14:paraId="079D7049"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p>
        </w:tc>
        <w:tc>
          <w:tcPr>
            <w:tcW w:w="1275" w:type="dxa"/>
            <w:shd w:val="clear" w:color="DCE6F1" w:fill="2A4B64" w:themeFill="accent5"/>
            <w:noWrap/>
            <w:vAlign w:val="center"/>
            <w:hideMark/>
          </w:tcPr>
          <w:p w14:paraId="3DE9672D" w14:textId="77777777" w:rsidR="00FD26A5" w:rsidRPr="00DB32C0" w:rsidRDefault="00FD26A5" w:rsidP="00FB662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Nb de BC</w:t>
            </w:r>
          </w:p>
        </w:tc>
        <w:tc>
          <w:tcPr>
            <w:tcW w:w="1560" w:type="dxa"/>
            <w:shd w:val="clear" w:color="DCE6F1" w:fill="2A4B64" w:themeFill="accent5"/>
            <w:noWrap/>
            <w:vAlign w:val="center"/>
            <w:hideMark/>
          </w:tcPr>
          <w:p w14:paraId="3E280E34"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Montant total HT</w:t>
            </w:r>
          </w:p>
        </w:tc>
        <w:tc>
          <w:tcPr>
            <w:tcW w:w="1560" w:type="dxa"/>
            <w:shd w:val="clear" w:color="DCE6F1" w:fill="2A4B64" w:themeFill="accent5"/>
            <w:vAlign w:val="center"/>
          </w:tcPr>
          <w:p w14:paraId="21B5A71A" w14:textId="77777777" w:rsidR="00FD26A5" w:rsidRPr="00DB32C0" w:rsidRDefault="00FD26A5" w:rsidP="00FB6629">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Nb de BC</w:t>
            </w:r>
          </w:p>
        </w:tc>
        <w:tc>
          <w:tcPr>
            <w:tcW w:w="1560" w:type="dxa"/>
            <w:shd w:val="clear" w:color="DCE6F1" w:fill="2A4B64" w:themeFill="accent5"/>
            <w:vAlign w:val="center"/>
          </w:tcPr>
          <w:p w14:paraId="50D84B7D" w14:textId="77777777" w:rsidR="00FD26A5" w:rsidRPr="00DB32C0" w:rsidRDefault="00FD26A5" w:rsidP="002D5040">
            <w:pPr>
              <w:spacing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Montant total HT</w:t>
            </w:r>
          </w:p>
        </w:tc>
      </w:tr>
      <w:tr w:rsidR="00FD26A5" w:rsidRPr="00656680" w14:paraId="17D2CD00" w14:textId="77777777" w:rsidTr="00FB6629">
        <w:trPr>
          <w:trHeight w:val="255"/>
          <w:jc w:val="center"/>
        </w:trPr>
        <w:tc>
          <w:tcPr>
            <w:tcW w:w="1838" w:type="dxa"/>
            <w:shd w:val="clear" w:color="auto" w:fill="auto"/>
            <w:noWrap/>
            <w:vAlign w:val="center"/>
            <w:hideMark/>
          </w:tcPr>
          <w:p w14:paraId="44A2E421"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DCA</w:t>
            </w:r>
          </w:p>
        </w:tc>
        <w:tc>
          <w:tcPr>
            <w:tcW w:w="1275" w:type="dxa"/>
            <w:shd w:val="clear" w:color="auto" w:fill="auto"/>
            <w:noWrap/>
            <w:vAlign w:val="center"/>
            <w:hideMark/>
          </w:tcPr>
          <w:p w14:paraId="381693B1"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59</w:t>
            </w:r>
          </w:p>
        </w:tc>
        <w:tc>
          <w:tcPr>
            <w:tcW w:w="1560" w:type="dxa"/>
            <w:shd w:val="clear" w:color="auto" w:fill="auto"/>
            <w:noWrap/>
            <w:vAlign w:val="center"/>
            <w:hideMark/>
          </w:tcPr>
          <w:p w14:paraId="552CAEA3"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29 702 170</w:t>
            </w:r>
          </w:p>
        </w:tc>
        <w:tc>
          <w:tcPr>
            <w:tcW w:w="1560" w:type="dxa"/>
            <w:vAlign w:val="center"/>
          </w:tcPr>
          <w:p w14:paraId="2E348C0A"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61</w:t>
            </w:r>
          </w:p>
        </w:tc>
        <w:tc>
          <w:tcPr>
            <w:tcW w:w="1560" w:type="dxa"/>
            <w:vAlign w:val="center"/>
          </w:tcPr>
          <w:p w14:paraId="30ED39E5"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41 989 535</w:t>
            </w:r>
          </w:p>
        </w:tc>
      </w:tr>
      <w:tr w:rsidR="00FD26A5" w:rsidRPr="00656680" w14:paraId="7B02C1CB" w14:textId="77777777" w:rsidTr="00FB6629">
        <w:trPr>
          <w:trHeight w:val="255"/>
          <w:jc w:val="center"/>
        </w:trPr>
        <w:tc>
          <w:tcPr>
            <w:tcW w:w="1838" w:type="dxa"/>
            <w:shd w:val="clear" w:color="auto" w:fill="auto"/>
            <w:noWrap/>
            <w:vAlign w:val="center"/>
            <w:hideMark/>
          </w:tcPr>
          <w:p w14:paraId="0D0F456E"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DIE</w:t>
            </w:r>
          </w:p>
        </w:tc>
        <w:tc>
          <w:tcPr>
            <w:tcW w:w="1275" w:type="dxa"/>
            <w:shd w:val="clear" w:color="auto" w:fill="auto"/>
            <w:noWrap/>
            <w:vAlign w:val="center"/>
            <w:hideMark/>
          </w:tcPr>
          <w:p w14:paraId="1DE74AEE"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709</w:t>
            </w:r>
          </w:p>
        </w:tc>
        <w:tc>
          <w:tcPr>
            <w:tcW w:w="1560" w:type="dxa"/>
            <w:shd w:val="clear" w:color="auto" w:fill="auto"/>
            <w:noWrap/>
            <w:vAlign w:val="center"/>
            <w:hideMark/>
          </w:tcPr>
          <w:p w14:paraId="4D324841"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107 392 620</w:t>
            </w:r>
          </w:p>
        </w:tc>
        <w:tc>
          <w:tcPr>
            <w:tcW w:w="1560" w:type="dxa"/>
            <w:vAlign w:val="center"/>
          </w:tcPr>
          <w:p w14:paraId="1D0ABD82"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654</w:t>
            </w:r>
          </w:p>
        </w:tc>
        <w:tc>
          <w:tcPr>
            <w:tcW w:w="1560" w:type="dxa"/>
            <w:vAlign w:val="center"/>
          </w:tcPr>
          <w:p w14:paraId="4014DA2D"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113 390 446</w:t>
            </w:r>
          </w:p>
        </w:tc>
      </w:tr>
      <w:tr w:rsidR="00FD26A5" w:rsidRPr="00656680" w14:paraId="727D645F" w14:textId="77777777" w:rsidTr="00FB6629">
        <w:trPr>
          <w:trHeight w:val="255"/>
          <w:jc w:val="center"/>
        </w:trPr>
        <w:tc>
          <w:tcPr>
            <w:tcW w:w="1838" w:type="dxa"/>
            <w:shd w:val="clear" w:color="auto" w:fill="auto"/>
            <w:noWrap/>
            <w:vAlign w:val="center"/>
            <w:hideMark/>
          </w:tcPr>
          <w:p w14:paraId="33D17398"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SFI</w:t>
            </w:r>
          </w:p>
        </w:tc>
        <w:tc>
          <w:tcPr>
            <w:tcW w:w="1275" w:type="dxa"/>
            <w:shd w:val="clear" w:color="auto" w:fill="auto"/>
            <w:noWrap/>
            <w:vAlign w:val="center"/>
            <w:hideMark/>
          </w:tcPr>
          <w:p w14:paraId="054C68F6"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19</w:t>
            </w:r>
          </w:p>
        </w:tc>
        <w:tc>
          <w:tcPr>
            <w:tcW w:w="1560" w:type="dxa"/>
            <w:shd w:val="clear" w:color="auto" w:fill="auto"/>
            <w:noWrap/>
            <w:vAlign w:val="center"/>
            <w:hideMark/>
          </w:tcPr>
          <w:p w14:paraId="5F635791"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410 265</w:t>
            </w:r>
          </w:p>
        </w:tc>
        <w:tc>
          <w:tcPr>
            <w:tcW w:w="1560" w:type="dxa"/>
            <w:vAlign w:val="center"/>
          </w:tcPr>
          <w:p w14:paraId="01234A58"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23</w:t>
            </w:r>
          </w:p>
        </w:tc>
        <w:tc>
          <w:tcPr>
            <w:tcW w:w="1560" w:type="dxa"/>
            <w:vAlign w:val="center"/>
          </w:tcPr>
          <w:p w14:paraId="41E7BE54"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940 578</w:t>
            </w:r>
          </w:p>
        </w:tc>
      </w:tr>
      <w:tr w:rsidR="00FD26A5" w:rsidRPr="00656680" w14:paraId="33CF361E" w14:textId="77777777" w:rsidTr="00FB6629">
        <w:trPr>
          <w:trHeight w:val="255"/>
          <w:jc w:val="center"/>
        </w:trPr>
        <w:tc>
          <w:tcPr>
            <w:tcW w:w="1838" w:type="dxa"/>
            <w:shd w:val="clear" w:color="auto" w:fill="auto"/>
            <w:noWrap/>
            <w:vAlign w:val="center"/>
            <w:hideMark/>
          </w:tcPr>
          <w:p w14:paraId="4F807D3B"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SECRETARIAT DE DIRECTION</w:t>
            </w:r>
          </w:p>
        </w:tc>
        <w:tc>
          <w:tcPr>
            <w:tcW w:w="1275" w:type="dxa"/>
            <w:shd w:val="clear" w:color="auto" w:fill="auto"/>
            <w:noWrap/>
            <w:vAlign w:val="center"/>
            <w:hideMark/>
          </w:tcPr>
          <w:p w14:paraId="0F512FDB"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68</w:t>
            </w:r>
          </w:p>
        </w:tc>
        <w:tc>
          <w:tcPr>
            <w:tcW w:w="1560" w:type="dxa"/>
            <w:shd w:val="clear" w:color="auto" w:fill="auto"/>
            <w:noWrap/>
            <w:vAlign w:val="center"/>
            <w:hideMark/>
          </w:tcPr>
          <w:p w14:paraId="38A59BDB"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3 810 311</w:t>
            </w:r>
          </w:p>
        </w:tc>
        <w:tc>
          <w:tcPr>
            <w:tcW w:w="1560" w:type="dxa"/>
            <w:vAlign w:val="center"/>
          </w:tcPr>
          <w:p w14:paraId="4458FC59"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70</w:t>
            </w:r>
          </w:p>
        </w:tc>
        <w:tc>
          <w:tcPr>
            <w:tcW w:w="1560" w:type="dxa"/>
            <w:vAlign w:val="center"/>
          </w:tcPr>
          <w:p w14:paraId="24D5A95E"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3 768 783</w:t>
            </w:r>
          </w:p>
        </w:tc>
      </w:tr>
      <w:tr w:rsidR="00FD26A5" w:rsidRPr="00656680" w14:paraId="5E2E8530" w14:textId="77777777" w:rsidTr="00FB6629">
        <w:trPr>
          <w:trHeight w:val="255"/>
          <w:jc w:val="center"/>
        </w:trPr>
        <w:tc>
          <w:tcPr>
            <w:tcW w:w="1838" w:type="dxa"/>
            <w:shd w:val="clear" w:color="auto" w:fill="auto"/>
            <w:noWrap/>
            <w:vAlign w:val="center"/>
            <w:hideMark/>
          </w:tcPr>
          <w:p w14:paraId="2F5BF4DE"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SERVICE DES AFFAIRES DOMANIALES</w:t>
            </w:r>
          </w:p>
        </w:tc>
        <w:tc>
          <w:tcPr>
            <w:tcW w:w="1275" w:type="dxa"/>
            <w:shd w:val="clear" w:color="auto" w:fill="auto"/>
            <w:noWrap/>
            <w:vAlign w:val="center"/>
            <w:hideMark/>
          </w:tcPr>
          <w:p w14:paraId="75CDA590"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c>
          <w:tcPr>
            <w:tcW w:w="1560" w:type="dxa"/>
            <w:shd w:val="clear" w:color="auto" w:fill="auto"/>
            <w:noWrap/>
            <w:vAlign w:val="center"/>
            <w:hideMark/>
          </w:tcPr>
          <w:p w14:paraId="6D557900"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162 506</w:t>
            </w:r>
          </w:p>
        </w:tc>
        <w:tc>
          <w:tcPr>
            <w:tcW w:w="1560" w:type="dxa"/>
            <w:vAlign w:val="center"/>
          </w:tcPr>
          <w:p w14:paraId="030FE03A"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4</w:t>
            </w:r>
          </w:p>
        </w:tc>
        <w:tc>
          <w:tcPr>
            <w:tcW w:w="1560" w:type="dxa"/>
            <w:vAlign w:val="center"/>
          </w:tcPr>
          <w:p w14:paraId="1319C1DA"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152 801</w:t>
            </w:r>
          </w:p>
        </w:tc>
      </w:tr>
      <w:tr w:rsidR="00FD26A5" w:rsidRPr="00656680" w14:paraId="31AF3FB8" w14:textId="77777777" w:rsidTr="00FB6629">
        <w:trPr>
          <w:trHeight w:val="255"/>
          <w:jc w:val="center"/>
        </w:trPr>
        <w:tc>
          <w:tcPr>
            <w:tcW w:w="1838" w:type="dxa"/>
            <w:shd w:val="clear" w:color="auto" w:fill="auto"/>
            <w:noWrap/>
            <w:vAlign w:val="center"/>
            <w:hideMark/>
          </w:tcPr>
          <w:p w14:paraId="39B86DBC"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SERVICE DES RESSOURCES HUMAINES</w:t>
            </w:r>
          </w:p>
        </w:tc>
        <w:tc>
          <w:tcPr>
            <w:tcW w:w="1275" w:type="dxa"/>
            <w:shd w:val="clear" w:color="auto" w:fill="auto"/>
            <w:noWrap/>
            <w:vAlign w:val="center"/>
            <w:hideMark/>
          </w:tcPr>
          <w:p w14:paraId="7356A354"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82</w:t>
            </w:r>
          </w:p>
        </w:tc>
        <w:tc>
          <w:tcPr>
            <w:tcW w:w="1560" w:type="dxa"/>
            <w:shd w:val="clear" w:color="auto" w:fill="auto"/>
            <w:noWrap/>
            <w:vAlign w:val="center"/>
            <w:hideMark/>
          </w:tcPr>
          <w:p w14:paraId="5DC4CC25"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11 001 639</w:t>
            </w:r>
          </w:p>
        </w:tc>
        <w:tc>
          <w:tcPr>
            <w:tcW w:w="1560" w:type="dxa"/>
            <w:vAlign w:val="center"/>
          </w:tcPr>
          <w:p w14:paraId="61D88061"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29</w:t>
            </w:r>
          </w:p>
        </w:tc>
        <w:tc>
          <w:tcPr>
            <w:tcW w:w="1560" w:type="dxa"/>
            <w:vAlign w:val="center"/>
          </w:tcPr>
          <w:p w14:paraId="49C1FA61"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5 654 806</w:t>
            </w:r>
          </w:p>
        </w:tc>
      </w:tr>
      <w:tr w:rsidR="00FD26A5" w:rsidRPr="00656680" w14:paraId="29F60D22" w14:textId="77777777" w:rsidTr="00FB6629">
        <w:trPr>
          <w:trHeight w:val="255"/>
          <w:jc w:val="center"/>
        </w:trPr>
        <w:tc>
          <w:tcPr>
            <w:tcW w:w="1838" w:type="dxa"/>
            <w:shd w:val="clear" w:color="auto" w:fill="auto"/>
            <w:noWrap/>
            <w:vAlign w:val="center"/>
            <w:hideMark/>
          </w:tcPr>
          <w:p w14:paraId="2B2C3F93"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lastRenderedPageBreak/>
              <w:t>SERVICE DES SYSTEMES INFORMATIQUES</w:t>
            </w:r>
          </w:p>
        </w:tc>
        <w:tc>
          <w:tcPr>
            <w:tcW w:w="1275" w:type="dxa"/>
            <w:shd w:val="clear" w:color="auto" w:fill="auto"/>
            <w:noWrap/>
            <w:vAlign w:val="center"/>
            <w:hideMark/>
          </w:tcPr>
          <w:p w14:paraId="5B8FBA0D"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122</w:t>
            </w:r>
          </w:p>
        </w:tc>
        <w:tc>
          <w:tcPr>
            <w:tcW w:w="1560" w:type="dxa"/>
            <w:shd w:val="clear" w:color="auto" w:fill="auto"/>
            <w:noWrap/>
            <w:vAlign w:val="center"/>
            <w:hideMark/>
          </w:tcPr>
          <w:p w14:paraId="33E161C9"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22 718 378</w:t>
            </w:r>
          </w:p>
        </w:tc>
        <w:tc>
          <w:tcPr>
            <w:tcW w:w="1560" w:type="dxa"/>
            <w:vAlign w:val="center"/>
          </w:tcPr>
          <w:p w14:paraId="6871266C"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103</w:t>
            </w:r>
          </w:p>
        </w:tc>
        <w:tc>
          <w:tcPr>
            <w:tcW w:w="1560" w:type="dxa"/>
            <w:vAlign w:val="center"/>
          </w:tcPr>
          <w:p w14:paraId="57DBE53C"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17 222 040</w:t>
            </w:r>
          </w:p>
        </w:tc>
      </w:tr>
      <w:tr w:rsidR="00FD26A5" w:rsidRPr="00656680" w14:paraId="656A596E" w14:textId="77777777" w:rsidTr="00FB6629">
        <w:trPr>
          <w:trHeight w:val="255"/>
          <w:jc w:val="center"/>
        </w:trPr>
        <w:tc>
          <w:tcPr>
            <w:tcW w:w="1838" w:type="dxa"/>
            <w:shd w:val="clear" w:color="auto" w:fill="auto"/>
            <w:noWrap/>
            <w:vAlign w:val="center"/>
          </w:tcPr>
          <w:p w14:paraId="5F629F20"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SERVICE COMMUNICATION</w:t>
            </w:r>
          </w:p>
        </w:tc>
        <w:tc>
          <w:tcPr>
            <w:tcW w:w="1275" w:type="dxa"/>
            <w:shd w:val="clear" w:color="auto" w:fill="auto"/>
            <w:noWrap/>
            <w:vAlign w:val="center"/>
          </w:tcPr>
          <w:p w14:paraId="657F7D4B"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560" w:type="dxa"/>
            <w:shd w:val="clear" w:color="auto" w:fill="auto"/>
            <w:noWrap/>
            <w:vAlign w:val="center"/>
          </w:tcPr>
          <w:p w14:paraId="66F68AF3"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w:t>
            </w:r>
          </w:p>
        </w:tc>
        <w:tc>
          <w:tcPr>
            <w:tcW w:w="1560" w:type="dxa"/>
            <w:vAlign w:val="center"/>
          </w:tcPr>
          <w:p w14:paraId="1B3D6AEA"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1</w:t>
            </w:r>
          </w:p>
        </w:tc>
        <w:tc>
          <w:tcPr>
            <w:tcW w:w="1560" w:type="dxa"/>
            <w:vAlign w:val="center"/>
          </w:tcPr>
          <w:p w14:paraId="1E3B564C"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626 748</w:t>
            </w:r>
          </w:p>
        </w:tc>
      </w:tr>
      <w:tr w:rsidR="00FD26A5" w:rsidRPr="00656680" w14:paraId="1778C05B" w14:textId="77777777" w:rsidTr="00FB6629">
        <w:trPr>
          <w:trHeight w:val="255"/>
          <w:jc w:val="center"/>
        </w:trPr>
        <w:tc>
          <w:tcPr>
            <w:tcW w:w="1838" w:type="dxa"/>
            <w:shd w:val="clear" w:color="auto" w:fill="auto"/>
            <w:noWrap/>
            <w:vAlign w:val="center"/>
          </w:tcPr>
          <w:p w14:paraId="3BF5B72A"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SERVICE DES COMMANDES ET MARCHES PUBLICS</w:t>
            </w:r>
          </w:p>
        </w:tc>
        <w:tc>
          <w:tcPr>
            <w:tcW w:w="1275" w:type="dxa"/>
            <w:shd w:val="clear" w:color="auto" w:fill="auto"/>
            <w:noWrap/>
            <w:vAlign w:val="center"/>
          </w:tcPr>
          <w:p w14:paraId="5C8096CE"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560" w:type="dxa"/>
            <w:shd w:val="clear" w:color="auto" w:fill="auto"/>
            <w:noWrap/>
            <w:vAlign w:val="center"/>
          </w:tcPr>
          <w:p w14:paraId="4C2640CA"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w:t>
            </w:r>
          </w:p>
        </w:tc>
        <w:tc>
          <w:tcPr>
            <w:tcW w:w="1560" w:type="dxa"/>
            <w:vAlign w:val="center"/>
          </w:tcPr>
          <w:p w14:paraId="72906B0F"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2</w:t>
            </w:r>
          </w:p>
        </w:tc>
        <w:tc>
          <w:tcPr>
            <w:tcW w:w="1560" w:type="dxa"/>
            <w:vAlign w:val="center"/>
          </w:tcPr>
          <w:p w14:paraId="29680AF2"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125 894</w:t>
            </w:r>
          </w:p>
        </w:tc>
      </w:tr>
      <w:tr w:rsidR="00FD26A5" w:rsidRPr="00656680" w14:paraId="56559354" w14:textId="77777777" w:rsidTr="00FB6629">
        <w:trPr>
          <w:trHeight w:val="255"/>
          <w:jc w:val="center"/>
        </w:trPr>
        <w:tc>
          <w:tcPr>
            <w:tcW w:w="1838" w:type="dxa"/>
            <w:tcBorders>
              <w:bottom w:val="single" w:sz="4" w:space="0" w:color="auto"/>
            </w:tcBorders>
            <w:shd w:val="clear" w:color="auto" w:fill="auto"/>
            <w:noWrap/>
            <w:vAlign w:val="center"/>
          </w:tcPr>
          <w:p w14:paraId="0E781FC1"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QSSE</w:t>
            </w:r>
          </w:p>
        </w:tc>
        <w:tc>
          <w:tcPr>
            <w:tcW w:w="1275" w:type="dxa"/>
            <w:tcBorders>
              <w:bottom w:val="single" w:sz="4" w:space="0" w:color="auto"/>
            </w:tcBorders>
            <w:shd w:val="clear" w:color="auto" w:fill="auto"/>
            <w:noWrap/>
            <w:vAlign w:val="center"/>
          </w:tcPr>
          <w:p w14:paraId="3166E789"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w:t>
            </w:r>
          </w:p>
        </w:tc>
        <w:tc>
          <w:tcPr>
            <w:tcW w:w="1560" w:type="dxa"/>
            <w:tcBorders>
              <w:bottom w:val="single" w:sz="4" w:space="0" w:color="auto"/>
            </w:tcBorders>
            <w:shd w:val="clear" w:color="auto" w:fill="auto"/>
            <w:noWrap/>
            <w:vAlign w:val="center"/>
          </w:tcPr>
          <w:p w14:paraId="53CD43FE"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w:t>
            </w:r>
          </w:p>
        </w:tc>
        <w:tc>
          <w:tcPr>
            <w:tcW w:w="1560" w:type="dxa"/>
            <w:tcBorders>
              <w:bottom w:val="single" w:sz="4" w:space="0" w:color="auto"/>
            </w:tcBorders>
            <w:vAlign w:val="center"/>
          </w:tcPr>
          <w:p w14:paraId="04B63D38" w14:textId="77777777" w:rsidR="00FD26A5" w:rsidRPr="00656680" w:rsidRDefault="00FD26A5" w:rsidP="00FB6629">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36</w:t>
            </w:r>
          </w:p>
        </w:tc>
        <w:tc>
          <w:tcPr>
            <w:tcW w:w="1560" w:type="dxa"/>
            <w:tcBorders>
              <w:bottom w:val="single" w:sz="4" w:space="0" w:color="auto"/>
            </w:tcBorders>
            <w:vAlign w:val="center"/>
          </w:tcPr>
          <w:p w14:paraId="5E574DEE" w14:textId="77777777" w:rsidR="00FD26A5" w:rsidRPr="00656680" w:rsidRDefault="00FD26A5" w:rsidP="00FB6629">
            <w:pPr>
              <w:spacing w:after="0" w:line="240" w:lineRule="auto"/>
              <w:jc w:val="right"/>
              <w:rPr>
                <w:rFonts w:eastAsia="Times New Roman" w:cstheme="minorHAnsi"/>
                <w:color w:val="000000"/>
                <w:lang w:eastAsia="fr-FR"/>
              </w:rPr>
            </w:pPr>
            <w:r w:rsidRPr="00656680">
              <w:rPr>
                <w:rFonts w:eastAsia="Times New Roman" w:cstheme="minorHAnsi"/>
                <w:color w:val="000000"/>
                <w:lang w:eastAsia="fr-FR"/>
              </w:rPr>
              <w:t>4 007 124</w:t>
            </w:r>
          </w:p>
        </w:tc>
      </w:tr>
      <w:tr w:rsidR="00FD26A5" w:rsidRPr="00656680" w14:paraId="5ED3620B" w14:textId="77777777" w:rsidTr="00FB6629">
        <w:trPr>
          <w:trHeight w:val="255"/>
          <w:jc w:val="center"/>
        </w:trPr>
        <w:tc>
          <w:tcPr>
            <w:tcW w:w="1838" w:type="dxa"/>
            <w:shd w:val="clear" w:color="DCE6F1" w:fill="2A4B64" w:themeFill="accent5"/>
            <w:noWrap/>
            <w:vAlign w:val="center"/>
            <w:hideMark/>
          </w:tcPr>
          <w:p w14:paraId="2C01DEA0" w14:textId="77777777" w:rsidR="00FD26A5" w:rsidRPr="00DB32C0" w:rsidRDefault="00FD26A5" w:rsidP="002B48BE">
            <w:pPr>
              <w:spacing w:before="0" w:after="0" w:line="240" w:lineRule="auto"/>
              <w:jc w:val="both"/>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Total général</w:t>
            </w:r>
          </w:p>
        </w:tc>
        <w:tc>
          <w:tcPr>
            <w:tcW w:w="1275" w:type="dxa"/>
            <w:shd w:val="clear" w:color="DCE6F1" w:fill="2A4B64" w:themeFill="accent5"/>
            <w:noWrap/>
            <w:vAlign w:val="center"/>
            <w:hideMark/>
          </w:tcPr>
          <w:p w14:paraId="5EC6632F" w14:textId="77777777" w:rsidR="00FD26A5" w:rsidRPr="00DB32C0" w:rsidRDefault="00FD26A5" w:rsidP="002B48BE">
            <w:pPr>
              <w:spacing w:before="0"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1 063</w:t>
            </w:r>
          </w:p>
        </w:tc>
        <w:tc>
          <w:tcPr>
            <w:tcW w:w="1560" w:type="dxa"/>
            <w:shd w:val="clear" w:color="DCE6F1" w:fill="2A4B64" w:themeFill="accent5"/>
            <w:noWrap/>
            <w:vAlign w:val="center"/>
            <w:hideMark/>
          </w:tcPr>
          <w:p w14:paraId="7BD7F1B7" w14:textId="77777777" w:rsidR="00FD26A5" w:rsidRPr="00DB32C0" w:rsidRDefault="00FD26A5" w:rsidP="002B48BE">
            <w:pPr>
              <w:spacing w:before="0" w:after="0"/>
              <w:jc w:val="right"/>
              <w:rPr>
                <w:rFonts w:cstheme="minorHAnsi"/>
                <w:b/>
                <w:bCs/>
                <w:color w:val="FFFFFF" w:themeColor="background1"/>
                <w:lang w:eastAsia="fr-FR"/>
              </w:rPr>
            </w:pPr>
            <w:r w:rsidRPr="00DB32C0">
              <w:rPr>
                <w:rFonts w:cstheme="minorHAnsi"/>
                <w:b/>
                <w:bCs/>
                <w:color w:val="FFFFFF" w:themeColor="background1"/>
                <w:lang w:eastAsia="fr-FR"/>
              </w:rPr>
              <w:t>175 197 889</w:t>
            </w:r>
          </w:p>
        </w:tc>
        <w:tc>
          <w:tcPr>
            <w:tcW w:w="1560" w:type="dxa"/>
            <w:shd w:val="clear" w:color="DCE6F1" w:fill="2A4B64" w:themeFill="accent5"/>
            <w:vAlign w:val="center"/>
          </w:tcPr>
          <w:p w14:paraId="2660EC0C" w14:textId="77777777" w:rsidR="00FD26A5" w:rsidRPr="00DB32C0" w:rsidRDefault="00FD26A5" w:rsidP="002B48BE">
            <w:pPr>
              <w:spacing w:before="0" w:after="0"/>
              <w:jc w:val="center"/>
              <w:rPr>
                <w:rFonts w:cstheme="minorHAnsi"/>
                <w:b/>
                <w:bCs/>
                <w:color w:val="FFFFFF" w:themeColor="background1"/>
                <w:lang w:eastAsia="fr-FR"/>
              </w:rPr>
            </w:pPr>
            <w:r w:rsidRPr="00DB32C0">
              <w:rPr>
                <w:rFonts w:cstheme="minorHAnsi"/>
                <w:b/>
                <w:bCs/>
                <w:color w:val="FFFFFF" w:themeColor="background1"/>
                <w:lang w:eastAsia="fr-FR"/>
              </w:rPr>
              <w:t>983</w:t>
            </w:r>
          </w:p>
        </w:tc>
        <w:tc>
          <w:tcPr>
            <w:tcW w:w="1560" w:type="dxa"/>
            <w:shd w:val="clear" w:color="DCE6F1" w:fill="2A4B64" w:themeFill="accent5"/>
            <w:vAlign w:val="center"/>
          </w:tcPr>
          <w:p w14:paraId="6F4C57DB" w14:textId="77777777" w:rsidR="00FD26A5" w:rsidRPr="00DB32C0" w:rsidRDefault="00FD26A5" w:rsidP="002B48BE">
            <w:pPr>
              <w:spacing w:before="0" w:after="0"/>
              <w:jc w:val="right"/>
              <w:rPr>
                <w:rFonts w:cstheme="minorHAnsi"/>
                <w:b/>
                <w:bCs/>
                <w:color w:val="FFFFFF" w:themeColor="background1"/>
                <w:lang w:eastAsia="fr-FR"/>
              </w:rPr>
            </w:pPr>
            <w:r w:rsidRPr="00DB32C0">
              <w:rPr>
                <w:rFonts w:cstheme="minorHAnsi"/>
                <w:b/>
                <w:bCs/>
                <w:color w:val="FFFFFF" w:themeColor="background1"/>
                <w:lang w:eastAsia="fr-FR"/>
              </w:rPr>
              <w:t>187 878 755</w:t>
            </w:r>
          </w:p>
        </w:tc>
      </w:tr>
    </w:tbl>
    <w:p w14:paraId="6E653901" w14:textId="77777777" w:rsidR="00FD26A5" w:rsidRPr="00656680" w:rsidRDefault="00FD26A5" w:rsidP="002D5040">
      <w:pPr>
        <w:pStyle w:val="Titre3"/>
        <w:numPr>
          <w:ilvl w:val="0"/>
          <w:numId w:val="0"/>
        </w:numPr>
        <w:ind w:left="720"/>
        <w:jc w:val="both"/>
        <w:rPr>
          <w:rFonts w:cstheme="minorHAnsi"/>
          <w:sz w:val="20"/>
        </w:rPr>
      </w:pPr>
    </w:p>
    <w:p w14:paraId="4E5EE690" w14:textId="1A4C7ECA" w:rsidR="00FD26A5" w:rsidRPr="00D06FA5" w:rsidRDefault="00FD26A5" w:rsidP="002D5040">
      <w:pPr>
        <w:jc w:val="both"/>
      </w:pPr>
      <w:r w:rsidRPr="00656680">
        <w:t xml:space="preserve"> </w:t>
      </w:r>
      <w:r w:rsidR="00D06FA5">
        <w:tab/>
        <w:t xml:space="preserve">c. </w:t>
      </w:r>
      <w:r w:rsidRPr="00656680">
        <w:t>Recours</w:t>
      </w:r>
    </w:p>
    <w:tbl>
      <w:tblPr>
        <w:tblW w:w="3969" w:type="dxa"/>
        <w:tblInd w:w="2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5"/>
        <w:gridCol w:w="991"/>
        <w:gridCol w:w="993"/>
      </w:tblGrid>
      <w:tr w:rsidR="00FD26A5" w:rsidRPr="00656680" w14:paraId="1BD85D24" w14:textId="77777777" w:rsidTr="002B48BE">
        <w:trPr>
          <w:trHeight w:val="479"/>
        </w:trPr>
        <w:tc>
          <w:tcPr>
            <w:tcW w:w="1985" w:type="dxa"/>
            <w:shd w:val="clear" w:color="DCE6F1" w:fill="2A4B64" w:themeFill="accent5"/>
            <w:noWrap/>
            <w:vAlign w:val="bottom"/>
            <w:hideMark/>
          </w:tcPr>
          <w:p w14:paraId="29C000E0" w14:textId="77777777" w:rsidR="00FD26A5" w:rsidRPr="00DB32C0" w:rsidRDefault="00FD26A5" w:rsidP="002B48BE">
            <w:pPr>
              <w:spacing w:after="0" w:line="240" w:lineRule="auto"/>
              <w:rPr>
                <w:rFonts w:eastAsia="Times New Roman" w:cstheme="minorHAnsi"/>
                <w:b/>
                <w:bCs/>
                <w:color w:val="FFFFFF" w:themeColor="background1"/>
                <w:lang w:eastAsia="fr-FR"/>
              </w:rPr>
            </w:pPr>
          </w:p>
        </w:tc>
        <w:tc>
          <w:tcPr>
            <w:tcW w:w="991" w:type="dxa"/>
            <w:shd w:val="clear" w:color="DCE6F1" w:fill="2A4B64" w:themeFill="accent5"/>
          </w:tcPr>
          <w:p w14:paraId="45EE4DB1" w14:textId="77777777" w:rsidR="00FD26A5" w:rsidRPr="00DB32C0" w:rsidRDefault="00FD26A5" w:rsidP="002B48BE">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2020</w:t>
            </w:r>
          </w:p>
        </w:tc>
        <w:tc>
          <w:tcPr>
            <w:tcW w:w="993" w:type="dxa"/>
            <w:shd w:val="clear" w:color="DCE6F1" w:fill="2A4B64" w:themeFill="accent5"/>
          </w:tcPr>
          <w:p w14:paraId="6227619B" w14:textId="77777777" w:rsidR="00FD26A5" w:rsidRPr="00DB32C0" w:rsidRDefault="00FD26A5" w:rsidP="002B48BE">
            <w:pPr>
              <w:spacing w:after="0" w:line="240" w:lineRule="auto"/>
              <w:jc w:val="center"/>
              <w:rPr>
                <w:rFonts w:eastAsia="Times New Roman" w:cstheme="minorHAnsi"/>
                <w:b/>
                <w:bCs/>
                <w:color w:val="FFFFFF" w:themeColor="background1"/>
                <w:lang w:eastAsia="fr-FR"/>
              </w:rPr>
            </w:pPr>
            <w:r w:rsidRPr="00DB32C0">
              <w:rPr>
                <w:rFonts w:eastAsia="Times New Roman" w:cstheme="minorHAnsi"/>
                <w:b/>
                <w:bCs/>
                <w:color w:val="FFFFFF" w:themeColor="background1"/>
                <w:lang w:eastAsia="fr-FR"/>
              </w:rPr>
              <w:t>2021</w:t>
            </w:r>
          </w:p>
        </w:tc>
      </w:tr>
      <w:tr w:rsidR="00FD26A5" w:rsidRPr="00656680" w14:paraId="50DB73C3" w14:textId="77777777" w:rsidTr="002B48BE">
        <w:trPr>
          <w:trHeight w:val="234"/>
        </w:trPr>
        <w:tc>
          <w:tcPr>
            <w:tcW w:w="1985" w:type="dxa"/>
            <w:shd w:val="clear" w:color="auto" w:fill="auto"/>
            <w:noWrap/>
            <w:vAlign w:val="bottom"/>
            <w:hideMark/>
          </w:tcPr>
          <w:p w14:paraId="5679DBC9"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RECOURS PRECONTRACTUELS</w:t>
            </w:r>
          </w:p>
        </w:tc>
        <w:tc>
          <w:tcPr>
            <w:tcW w:w="991" w:type="dxa"/>
          </w:tcPr>
          <w:p w14:paraId="1BF18038" w14:textId="77777777" w:rsidR="00FD26A5" w:rsidRPr="00656680" w:rsidRDefault="00FD26A5" w:rsidP="002B48BE">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0</w:t>
            </w:r>
          </w:p>
        </w:tc>
        <w:tc>
          <w:tcPr>
            <w:tcW w:w="993" w:type="dxa"/>
          </w:tcPr>
          <w:p w14:paraId="1AD0A1CA" w14:textId="77777777" w:rsidR="00FD26A5" w:rsidRPr="00656680" w:rsidRDefault="00FD26A5" w:rsidP="002B48BE">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0</w:t>
            </w:r>
          </w:p>
        </w:tc>
      </w:tr>
      <w:tr w:rsidR="00FD26A5" w:rsidRPr="00656680" w14:paraId="7FD37CF9" w14:textId="77777777" w:rsidTr="002B48BE">
        <w:trPr>
          <w:trHeight w:val="234"/>
        </w:trPr>
        <w:tc>
          <w:tcPr>
            <w:tcW w:w="1985" w:type="dxa"/>
            <w:shd w:val="clear" w:color="auto" w:fill="auto"/>
            <w:noWrap/>
            <w:vAlign w:val="bottom"/>
            <w:hideMark/>
          </w:tcPr>
          <w:p w14:paraId="0DF4CE38" w14:textId="77777777" w:rsidR="00FD26A5" w:rsidRPr="00656680" w:rsidRDefault="00FD26A5" w:rsidP="002B48BE">
            <w:pPr>
              <w:spacing w:after="0" w:line="240" w:lineRule="auto"/>
              <w:rPr>
                <w:rFonts w:eastAsia="Times New Roman" w:cstheme="minorHAnsi"/>
                <w:color w:val="000000"/>
                <w:lang w:eastAsia="fr-FR"/>
              </w:rPr>
            </w:pPr>
            <w:r w:rsidRPr="00656680">
              <w:rPr>
                <w:rFonts w:eastAsia="Times New Roman" w:cstheme="minorHAnsi"/>
                <w:color w:val="000000"/>
                <w:lang w:eastAsia="fr-FR"/>
              </w:rPr>
              <w:t>RECOURS CONTRACTUELS</w:t>
            </w:r>
          </w:p>
        </w:tc>
        <w:tc>
          <w:tcPr>
            <w:tcW w:w="991" w:type="dxa"/>
          </w:tcPr>
          <w:p w14:paraId="0397EDAC" w14:textId="77777777" w:rsidR="00FD26A5" w:rsidRPr="00656680" w:rsidRDefault="00FD26A5" w:rsidP="002B48BE">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0</w:t>
            </w:r>
          </w:p>
        </w:tc>
        <w:tc>
          <w:tcPr>
            <w:tcW w:w="993" w:type="dxa"/>
          </w:tcPr>
          <w:p w14:paraId="7685A337" w14:textId="77777777" w:rsidR="00FD26A5" w:rsidRPr="00656680" w:rsidRDefault="00FD26A5" w:rsidP="002B48BE">
            <w:pPr>
              <w:spacing w:after="0" w:line="240" w:lineRule="auto"/>
              <w:jc w:val="center"/>
              <w:rPr>
                <w:rFonts w:eastAsia="Times New Roman" w:cstheme="minorHAnsi"/>
                <w:color w:val="000000"/>
                <w:lang w:eastAsia="fr-FR"/>
              </w:rPr>
            </w:pPr>
            <w:r w:rsidRPr="00656680">
              <w:rPr>
                <w:rFonts w:eastAsia="Times New Roman" w:cstheme="minorHAnsi"/>
                <w:color w:val="000000"/>
                <w:lang w:eastAsia="fr-FR"/>
              </w:rPr>
              <w:t>0</w:t>
            </w:r>
          </w:p>
        </w:tc>
      </w:tr>
    </w:tbl>
    <w:p w14:paraId="6A6E6173" w14:textId="77777777" w:rsidR="00D86A08" w:rsidRPr="00897372" w:rsidRDefault="00D86A08" w:rsidP="002D5040">
      <w:pPr>
        <w:pStyle w:val="Titre3"/>
        <w:jc w:val="both"/>
        <w:rPr>
          <w:sz w:val="32"/>
          <w:szCs w:val="32"/>
        </w:rPr>
      </w:pPr>
      <w:bookmarkStart w:id="36" w:name="_Toc103676157"/>
      <w:r w:rsidRPr="00897372">
        <w:t>Service des systèmes informatiques</w:t>
      </w:r>
      <w:bookmarkEnd w:id="36"/>
    </w:p>
    <w:p w14:paraId="3AB05CD6" w14:textId="7E47F644" w:rsidR="00DF0236" w:rsidRDefault="00D06FA5" w:rsidP="002D5040">
      <w:pPr>
        <w:pStyle w:val="Titre4"/>
        <w:jc w:val="both"/>
      </w:pPr>
      <w:bookmarkStart w:id="37" w:name="_Toc103676158"/>
      <w:r>
        <w:t>Projets menés</w:t>
      </w:r>
      <w:bookmarkEnd w:id="37"/>
    </w:p>
    <w:p w14:paraId="2880E5D9" w14:textId="77777777" w:rsidR="00A46502" w:rsidRPr="00897372" w:rsidRDefault="00A46502" w:rsidP="002D5040">
      <w:pPr>
        <w:pStyle w:val="Paragraphedeliste"/>
        <w:numPr>
          <w:ilvl w:val="0"/>
          <w:numId w:val="5"/>
        </w:numPr>
        <w:spacing w:before="0" w:after="0"/>
        <w:jc w:val="both"/>
        <w:rPr>
          <w:rFonts w:eastAsia="Calibri" w:cstheme="minorHAnsi"/>
        </w:rPr>
      </w:pPr>
      <w:r w:rsidRPr="00897372">
        <w:rPr>
          <w:rFonts w:eastAsia="Times New Roman" w:cstheme="minorHAnsi"/>
          <w:b/>
          <w:bCs/>
        </w:rPr>
        <w:t>Mise en place du mode dégradé de FETIA</w:t>
      </w:r>
    </w:p>
    <w:p w14:paraId="73FE8F72" w14:textId="77777777" w:rsidR="00A46502" w:rsidRPr="0089737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Objectif : Le Port Autonome de Papeete va alimenter le système FETIA avec les données d’ORACLE</w:t>
      </w:r>
      <w:r w:rsidRPr="00897372">
        <w:rPr>
          <w:rFonts w:cstheme="minorHAnsi"/>
        </w:rPr>
        <w:t xml:space="preserve"> </w:t>
      </w:r>
      <w:r w:rsidRPr="00897372">
        <w:rPr>
          <w:rFonts w:eastAsia="Calibri" w:cstheme="minorHAnsi"/>
        </w:rPr>
        <w:t>en attendant que les acteurs portuaires intègrent directement les données dans le système FETIA. La mise en place de ce mode dégradé demande la mise en place d’une infrastructure d’échange entre le système ORACLE et FETIA</w:t>
      </w:r>
    </w:p>
    <w:p w14:paraId="07D1EB8C" w14:textId="77777777" w:rsidR="00A46502" w:rsidRPr="0089737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Budget : 554 265 FHT</w:t>
      </w:r>
    </w:p>
    <w:p w14:paraId="1B461954" w14:textId="5F12A1E2" w:rsidR="00A4650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Ce projet s’est achevé en décembre 2021.</w:t>
      </w:r>
    </w:p>
    <w:p w14:paraId="68D94BA4" w14:textId="77777777" w:rsidR="00DF0236" w:rsidRPr="00DF0236" w:rsidRDefault="00DF0236" w:rsidP="002D5040">
      <w:pPr>
        <w:pStyle w:val="Paragraphedeliste"/>
        <w:spacing w:before="0" w:after="0"/>
        <w:ind w:left="1440"/>
        <w:jc w:val="both"/>
        <w:rPr>
          <w:rFonts w:eastAsia="Calibri" w:cstheme="minorHAnsi"/>
          <w:sz w:val="16"/>
          <w:szCs w:val="16"/>
        </w:rPr>
      </w:pPr>
    </w:p>
    <w:p w14:paraId="6B465938" w14:textId="77777777" w:rsidR="00A46502" w:rsidRPr="00897372" w:rsidRDefault="00A46502" w:rsidP="002D5040">
      <w:pPr>
        <w:pStyle w:val="Paragraphedeliste"/>
        <w:numPr>
          <w:ilvl w:val="0"/>
          <w:numId w:val="5"/>
        </w:numPr>
        <w:spacing w:before="120" w:after="0"/>
        <w:ind w:left="714" w:hanging="357"/>
        <w:jc w:val="both"/>
        <w:rPr>
          <w:rFonts w:eastAsia="Calibri" w:cstheme="minorHAnsi"/>
        </w:rPr>
      </w:pPr>
      <w:r w:rsidRPr="00897372">
        <w:rPr>
          <w:rFonts w:eastAsia="Times New Roman" w:cstheme="minorHAnsi"/>
          <w:b/>
          <w:bCs/>
        </w:rPr>
        <w:t xml:space="preserve">Mise en place du contrôle d’accès du Port de </w:t>
      </w:r>
      <w:proofErr w:type="spellStart"/>
      <w:r w:rsidRPr="00897372">
        <w:rPr>
          <w:rFonts w:eastAsia="Times New Roman" w:cstheme="minorHAnsi"/>
          <w:b/>
          <w:bCs/>
        </w:rPr>
        <w:t>Uturoa</w:t>
      </w:r>
      <w:proofErr w:type="spellEnd"/>
    </w:p>
    <w:p w14:paraId="04D9B1E8" w14:textId="77777777" w:rsidR="00A46502" w:rsidRPr="0089737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 xml:space="preserve">Objectif : Cette mise en place d’un contrôle d’accès au Port de </w:t>
      </w:r>
      <w:proofErr w:type="spellStart"/>
      <w:r w:rsidRPr="00897372">
        <w:rPr>
          <w:rFonts w:eastAsia="Calibri" w:cstheme="minorHAnsi"/>
        </w:rPr>
        <w:t>Uturoa</w:t>
      </w:r>
      <w:proofErr w:type="spellEnd"/>
      <w:r w:rsidRPr="00897372">
        <w:rPr>
          <w:rFonts w:eastAsia="Calibri" w:cstheme="minorHAnsi"/>
        </w:rPr>
        <w:t xml:space="preserve"> est dans une démarche plus globale de contrôler l’accès aux infrastructures portuaires en clôturant tout le Port de </w:t>
      </w:r>
      <w:proofErr w:type="spellStart"/>
      <w:r w:rsidRPr="00897372">
        <w:rPr>
          <w:rFonts w:eastAsia="Calibri" w:cstheme="minorHAnsi"/>
        </w:rPr>
        <w:t>Uturoa</w:t>
      </w:r>
      <w:proofErr w:type="spellEnd"/>
      <w:r w:rsidRPr="00897372">
        <w:rPr>
          <w:rFonts w:eastAsia="Calibri" w:cstheme="minorHAnsi"/>
        </w:rPr>
        <w:t>. Elle comprend la pose de 8 caméras, 4 portails, 1 barrière levante et 15 lecteurs de badges.</w:t>
      </w:r>
    </w:p>
    <w:p w14:paraId="2E8ACECC" w14:textId="51009C6B" w:rsidR="00A4650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Ce projet</w:t>
      </w:r>
      <w:r w:rsidR="003F7EE7">
        <w:rPr>
          <w:rFonts w:eastAsia="Calibri" w:cstheme="minorHAnsi"/>
        </w:rPr>
        <w:t>,</w:t>
      </w:r>
      <w:r w:rsidRPr="00897372">
        <w:rPr>
          <w:rFonts w:eastAsia="Calibri" w:cstheme="minorHAnsi"/>
        </w:rPr>
        <w:t xml:space="preserve"> lancé en 2020, s’est achevé en juin 2021</w:t>
      </w:r>
    </w:p>
    <w:p w14:paraId="3E9B5FF8" w14:textId="77777777" w:rsidR="00DF0236" w:rsidRPr="00DF0236" w:rsidRDefault="00DF0236" w:rsidP="002D5040">
      <w:pPr>
        <w:pStyle w:val="Paragraphedeliste"/>
        <w:spacing w:before="0" w:after="0"/>
        <w:ind w:left="1440"/>
        <w:jc w:val="both"/>
        <w:rPr>
          <w:rFonts w:eastAsia="Calibri" w:cstheme="minorHAnsi"/>
          <w:sz w:val="16"/>
          <w:szCs w:val="16"/>
        </w:rPr>
      </w:pPr>
    </w:p>
    <w:p w14:paraId="1E2C46D2" w14:textId="77777777" w:rsidR="00A46502" w:rsidRPr="00897372" w:rsidRDefault="00A46502" w:rsidP="002D5040">
      <w:pPr>
        <w:pStyle w:val="Paragraphedeliste"/>
        <w:numPr>
          <w:ilvl w:val="0"/>
          <w:numId w:val="5"/>
        </w:numPr>
        <w:spacing w:before="0" w:after="0"/>
        <w:jc w:val="both"/>
        <w:rPr>
          <w:rFonts w:eastAsia="Calibri" w:cstheme="minorHAnsi"/>
          <w:b/>
          <w:bCs/>
        </w:rPr>
      </w:pPr>
      <w:r w:rsidRPr="00897372">
        <w:rPr>
          <w:rFonts w:eastAsia="Calibri" w:cstheme="minorHAnsi"/>
          <w:b/>
          <w:bCs/>
        </w:rPr>
        <w:t>Mise en place des marchés à bons de commandes pour les interventions correctives des équipements</w:t>
      </w:r>
    </w:p>
    <w:p w14:paraId="23A5B08C" w14:textId="4B198484" w:rsidR="00A46502" w:rsidRPr="0089737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Objectifs : la mise en place des marchés à bon</w:t>
      </w:r>
      <w:r w:rsidR="003F7EE7">
        <w:rPr>
          <w:rFonts w:eastAsia="Calibri" w:cstheme="minorHAnsi"/>
        </w:rPr>
        <w:t>s</w:t>
      </w:r>
      <w:r w:rsidRPr="00897372">
        <w:rPr>
          <w:rFonts w:eastAsia="Calibri" w:cstheme="minorHAnsi"/>
        </w:rPr>
        <w:t xml:space="preserve"> de commandes pour les interventions correctives des équipements industriels (SSI, parkings payants, contrôle d’accès…) va permettre plus de réactivité pour l’achats ou les réparations urgentes. Un recensement des interventions les plus courantes sur les 3 dernières années a été fait pour définir le bordereau des prix unitaires.</w:t>
      </w:r>
    </w:p>
    <w:p w14:paraId="26729E90" w14:textId="69BD79BE" w:rsidR="00A4650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La mise en place des marchés à bons de commandes sera effective à partir du 1</w:t>
      </w:r>
      <w:r w:rsidRPr="00897372">
        <w:rPr>
          <w:rFonts w:eastAsia="Calibri" w:cstheme="minorHAnsi"/>
          <w:vertAlign w:val="superscript"/>
        </w:rPr>
        <w:t>er</w:t>
      </w:r>
      <w:r w:rsidRPr="00897372">
        <w:rPr>
          <w:rFonts w:eastAsia="Calibri" w:cstheme="minorHAnsi"/>
        </w:rPr>
        <w:t xml:space="preserve"> janvier 2022.</w:t>
      </w:r>
    </w:p>
    <w:p w14:paraId="24F46742" w14:textId="2CD2D698" w:rsidR="00DF0236" w:rsidRDefault="00DF0236" w:rsidP="002D5040">
      <w:pPr>
        <w:pStyle w:val="Paragraphedeliste"/>
        <w:spacing w:before="0" w:after="0"/>
        <w:ind w:left="1440"/>
        <w:jc w:val="both"/>
        <w:rPr>
          <w:rFonts w:eastAsia="Calibri" w:cstheme="minorHAnsi"/>
          <w:sz w:val="16"/>
          <w:szCs w:val="16"/>
        </w:rPr>
      </w:pPr>
    </w:p>
    <w:p w14:paraId="2F7F4A14" w14:textId="4149B855" w:rsidR="0031263A" w:rsidRDefault="0031263A" w:rsidP="002D5040">
      <w:pPr>
        <w:pStyle w:val="Paragraphedeliste"/>
        <w:spacing w:before="0" w:after="0"/>
        <w:ind w:left="1440"/>
        <w:jc w:val="both"/>
        <w:rPr>
          <w:rFonts w:eastAsia="Calibri" w:cstheme="minorHAnsi"/>
          <w:sz w:val="16"/>
          <w:szCs w:val="16"/>
        </w:rPr>
      </w:pPr>
    </w:p>
    <w:p w14:paraId="44317144" w14:textId="1B6ECC17" w:rsidR="0031263A" w:rsidRDefault="0031263A" w:rsidP="002D5040">
      <w:pPr>
        <w:pStyle w:val="Paragraphedeliste"/>
        <w:spacing w:before="0" w:after="0"/>
        <w:ind w:left="1440"/>
        <w:jc w:val="both"/>
        <w:rPr>
          <w:rFonts w:eastAsia="Calibri" w:cstheme="minorHAnsi"/>
          <w:sz w:val="16"/>
          <w:szCs w:val="16"/>
        </w:rPr>
      </w:pPr>
    </w:p>
    <w:p w14:paraId="04985577" w14:textId="7F3E01E2" w:rsidR="0031263A" w:rsidRDefault="0031263A" w:rsidP="002D5040">
      <w:pPr>
        <w:pStyle w:val="Paragraphedeliste"/>
        <w:spacing w:before="0" w:after="0"/>
        <w:ind w:left="1440"/>
        <w:jc w:val="both"/>
        <w:rPr>
          <w:rFonts w:eastAsia="Calibri" w:cstheme="minorHAnsi"/>
          <w:sz w:val="16"/>
          <w:szCs w:val="16"/>
        </w:rPr>
      </w:pPr>
    </w:p>
    <w:p w14:paraId="08DB2B6C" w14:textId="77777777" w:rsidR="0031263A" w:rsidRPr="00DF0236" w:rsidRDefault="0031263A" w:rsidP="002D5040">
      <w:pPr>
        <w:pStyle w:val="Paragraphedeliste"/>
        <w:spacing w:before="0" w:after="0"/>
        <w:ind w:left="1440"/>
        <w:jc w:val="both"/>
        <w:rPr>
          <w:rFonts w:eastAsia="Calibri" w:cstheme="minorHAnsi"/>
          <w:sz w:val="16"/>
          <w:szCs w:val="16"/>
        </w:rPr>
      </w:pPr>
    </w:p>
    <w:p w14:paraId="1639BA87" w14:textId="77777777" w:rsidR="00A46502" w:rsidRPr="00897372" w:rsidRDefault="00A46502" w:rsidP="002D5040">
      <w:pPr>
        <w:pStyle w:val="Sansinterligne"/>
        <w:numPr>
          <w:ilvl w:val="0"/>
          <w:numId w:val="5"/>
        </w:numPr>
        <w:spacing w:before="0"/>
        <w:jc w:val="both"/>
        <w:rPr>
          <w:rFonts w:eastAsia="Times New Roman" w:cstheme="minorHAnsi"/>
          <w:b/>
          <w:bCs/>
        </w:rPr>
      </w:pPr>
      <w:bookmarkStart w:id="38" w:name="_Toc66872044"/>
      <w:r w:rsidRPr="00897372">
        <w:rPr>
          <w:rFonts w:eastAsia="Times New Roman" w:cstheme="minorHAnsi"/>
          <w:b/>
          <w:bCs/>
        </w:rPr>
        <w:lastRenderedPageBreak/>
        <w:t>Mise à jour logiciel de contrôle d’accès</w:t>
      </w:r>
      <w:bookmarkEnd w:id="38"/>
      <w:r w:rsidRPr="00897372">
        <w:rPr>
          <w:rFonts w:eastAsia="Times New Roman" w:cstheme="minorHAnsi"/>
          <w:b/>
          <w:bCs/>
        </w:rPr>
        <w:t> :</w:t>
      </w:r>
    </w:p>
    <w:p w14:paraId="3FB59A12" w14:textId="77777777" w:rsidR="00A46502" w:rsidRPr="0089737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Objectif : Le logiciel de contrôle d’accès du Port Autonome de Papeete est basé sur la technologie Flash qui sera abandonnée à partir de janvier 2021. Pour des raisons de sécurité, le logiciel doit évoluer vers une technologie HTML5.</w:t>
      </w:r>
    </w:p>
    <w:p w14:paraId="34E473E4" w14:textId="77777777" w:rsidR="00A46502" w:rsidRPr="0089737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Budget : 991 000 FHT</w:t>
      </w:r>
    </w:p>
    <w:p w14:paraId="3B3EB304" w14:textId="4F2A24C5" w:rsidR="00A46502" w:rsidRPr="00DF0236"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Ce projet, lancé en 2020 devrait s’achever courant 2022 par la mise à jour du logiciel vers la technologie HTML5.</w:t>
      </w:r>
    </w:p>
    <w:p w14:paraId="1ED17295" w14:textId="77777777" w:rsidR="00DF0236" w:rsidRPr="00DF0236" w:rsidRDefault="00DF0236" w:rsidP="002D5040">
      <w:pPr>
        <w:pStyle w:val="Paragraphedeliste"/>
        <w:spacing w:before="0" w:after="0"/>
        <w:jc w:val="both"/>
        <w:rPr>
          <w:rFonts w:eastAsia="Times New Roman" w:cstheme="minorHAnsi"/>
          <w:sz w:val="16"/>
          <w:szCs w:val="16"/>
        </w:rPr>
      </w:pPr>
    </w:p>
    <w:p w14:paraId="6F667B57" w14:textId="77777777" w:rsidR="00A46502" w:rsidRPr="00897372" w:rsidRDefault="00A46502" w:rsidP="002D5040">
      <w:pPr>
        <w:pStyle w:val="Sansinterligne"/>
        <w:numPr>
          <w:ilvl w:val="0"/>
          <w:numId w:val="6"/>
        </w:numPr>
        <w:spacing w:before="0"/>
        <w:jc w:val="both"/>
        <w:rPr>
          <w:rFonts w:eastAsia="Times New Roman" w:cstheme="minorHAnsi"/>
          <w:b/>
          <w:bCs/>
        </w:rPr>
      </w:pPr>
      <w:bookmarkStart w:id="39" w:name="_Toc66872049"/>
      <w:r w:rsidRPr="00897372">
        <w:rPr>
          <w:rFonts w:eastAsia="Times New Roman" w:cstheme="minorHAnsi"/>
          <w:b/>
          <w:bCs/>
        </w:rPr>
        <w:t xml:space="preserve">Remise en conformité au RGPD – </w:t>
      </w:r>
      <w:bookmarkEnd w:id="39"/>
      <w:r w:rsidRPr="00897372">
        <w:rPr>
          <w:rFonts w:eastAsia="Times New Roman" w:cstheme="minorHAnsi"/>
          <w:b/>
          <w:bCs/>
        </w:rPr>
        <w:t>Mise en conformité</w:t>
      </w:r>
    </w:p>
    <w:p w14:paraId="49969F1B" w14:textId="77777777" w:rsidR="00A46502" w:rsidRPr="00897372"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Objectifs : Le Port Autonome de Papeete est dans une démarche de mise en conformité au règlement général pour la protection des données (RGPD). Les actions 2021 menés étaient sur les traitements de données de santé au sein du service de la capitainerie et des agents SSIAP de la gare maritime.</w:t>
      </w:r>
    </w:p>
    <w:p w14:paraId="3262BB3B" w14:textId="77777777" w:rsidR="00A46502" w:rsidRPr="00DF0236" w:rsidRDefault="00A46502" w:rsidP="002D5040">
      <w:pPr>
        <w:pStyle w:val="Paragraphedeliste"/>
        <w:numPr>
          <w:ilvl w:val="1"/>
          <w:numId w:val="5"/>
        </w:numPr>
        <w:spacing w:before="0" w:after="0"/>
        <w:jc w:val="both"/>
        <w:rPr>
          <w:rFonts w:eastAsia="Calibri" w:cstheme="minorHAnsi"/>
        </w:rPr>
      </w:pPr>
      <w:r w:rsidRPr="00897372">
        <w:rPr>
          <w:rFonts w:eastAsia="Calibri" w:cstheme="minorHAnsi"/>
        </w:rPr>
        <w:t xml:space="preserve">Etat d’avancement : La prochaine étape consiste à poursuivre la démarche de remise en conformité avec la mise en place des processus qualité du RGPD. </w:t>
      </w:r>
    </w:p>
    <w:p w14:paraId="21DE1A19" w14:textId="77777777" w:rsidR="00A46502" w:rsidRPr="00897372" w:rsidRDefault="00A46502" w:rsidP="002D5040">
      <w:pPr>
        <w:spacing w:before="0" w:after="0"/>
        <w:jc w:val="both"/>
        <w:rPr>
          <w:rFonts w:eastAsia="Calibri" w:cstheme="minorHAnsi"/>
        </w:rPr>
      </w:pPr>
    </w:p>
    <w:p w14:paraId="609BE920" w14:textId="77777777" w:rsidR="00A46502" w:rsidRPr="00897372" w:rsidRDefault="00A46502" w:rsidP="002D5040">
      <w:pPr>
        <w:pStyle w:val="Titre4"/>
        <w:jc w:val="both"/>
      </w:pPr>
      <w:bookmarkStart w:id="40" w:name="_Toc103676159"/>
      <w:r w:rsidRPr="00897372">
        <w:t>Chiffres clés</w:t>
      </w:r>
      <w:bookmarkEnd w:id="40"/>
    </w:p>
    <w:tbl>
      <w:tblPr>
        <w:tblStyle w:val="TableauGrille1Clair-Accentuation1"/>
        <w:tblpPr w:leftFromText="141" w:rightFromText="141" w:vertAnchor="text" w:horzAnchor="margin" w:tblpY="69"/>
        <w:tblW w:w="8031" w:type="dxa"/>
        <w:tblLook w:val="04A0" w:firstRow="1" w:lastRow="0" w:firstColumn="1" w:lastColumn="0" w:noHBand="0" w:noVBand="1"/>
      </w:tblPr>
      <w:tblGrid>
        <w:gridCol w:w="4660"/>
        <w:gridCol w:w="1171"/>
        <w:gridCol w:w="1100"/>
        <w:gridCol w:w="1100"/>
      </w:tblGrid>
      <w:tr w:rsidR="00A46502" w:rsidRPr="00897372" w14:paraId="321782AF" w14:textId="77777777" w:rsidTr="00D6281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0" w:type="dxa"/>
            <w:shd w:val="clear" w:color="auto" w:fill="2A4B64" w:themeFill="accent2"/>
            <w:noWrap/>
            <w:hideMark/>
          </w:tcPr>
          <w:p w14:paraId="584B6BBB" w14:textId="77777777" w:rsidR="00A46502" w:rsidRPr="00897372" w:rsidRDefault="00A46502" w:rsidP="002D5040">
            <w:pPr>
              <w:spacing w:before="40" w:after="40" w:line="276" w:lineRule="auto"/>
              <w:jc w:val="both"/>
              <w:rPr>
                <w:rFonts w:eastAsia="Calibri" w:cstheme="minorHAnsi"/>
                <w:color w:val="FFFFFF" w:themeColor="background1"/>
              </w:rPr>
            </w:pPr>
            <w:bookmarkStart w:id="41" w:name="_Toc66872055"/>
            <w:r w:rsidRPr="00897372">
              <w:rPr>
                <w:rFonts w:eastAsia="Calibri" w:cstheme="minorHAnsi"/>
                <w:color w:val="FFFFFF" w:themeColor="background1"/>
              </w:rPr>
              <w:t>Indicateurs</w:t>
            </w:r>
          </w:p>
        </w:tc>
        <w:tc>
          <w:tcPr>
            <w:tcW w:w="1171" w:type="dxa"/>
            <w:shd w:val="clear" w:color="auto" w:fill="2A4B64" w:themeFill="accent2"/>
            <w:noWrap/>
            <w:hideMark/>
          </w:tcPr>
          <w:p w14:paraId="6070CF7B" w14:textId="77777777" w:rsidR="00A46502" w:rsidRPr="00897372" w:rsidRDefault="00A46502" w:rsidP="00BA7754">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color w:val="FFFFFF" w:themeColor="background1"/>
              </w:rPr>
            </w:pPr>
            <w:r w:rsidRPr="00897372">
              <w:rPr>
                <w:rFonts w:eastAsia="Calibri" w:cstheme="minorHAnsi"/>
                <w:b w:val="0"/>
                <w:bCs w:val="0"/>
                <w:color w:val="FFFFFF" w:themeColor="background1"/>
              </w:rPr>
              <w:t>2019</w:t>
            </w:r>
          </w:p>
        </w:tc>
        <w:tc>
          <w:tcPr>
            <w:tcW w:w="1100" w:type="dxa"/>
            <w:shd w:val="clear" w:color="auto" w:fill="2A4B64" w:themeFill="accent2"/>
            <w:noWrap/>
            <w:hideMark/>
          </w:tcPr>
          <w:p w14:paraId="62D486C3" w14:textId="77777777" w:rsidR="00A46502" w:rsidRPr="00897372" w:rsidRDefault="00A46502" w:rsidP="00BA7754">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color w:val="FFFFFF" w:themeColor="background1"/>
              </w:rPr>
            </w:pPr>
            <w:r w:rsidRPr="00897372">
              <w:rPr>
                <w:rFonts w:eastAsia="Calibri" w:cstheme="minorHAnsi"/>
                <w:b w:val="0"/>
                <w:bCs w:val="0"/>
                <w:color w:val="FFFFFF" w:themeColor="background1"/>
              </w:rPr>
              <w:t>2020</w:t>
            </w:r>
          </w:p>
        </w:tc>
        <w:tc>
          <w:tcPr>
            <w:tcW w:w="1100" w:type="dxa"/>
            <w:shd w:val="clear" w:color="auto" w:fill="2A4B64" w:themeFill="accent2"/>
          </w:tcPr>
          <w:p w14:paraId="0E42C1F5" w14:textId="77777777" w:rsidR="00A46502" w:rsidRPr="00897372" w:rsidRDefault="00A46502" w:rsidP="00BA7754">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897372">
              <w:rPr>
                <w:rFonts w:eastAsia="Calibri" w:cstheme="minorHAnsi"/>
                <w:color w:val="FFFFFF" w:themeColor="background1"/>
              </w:rPr>
              <w:t>2021</w:t>
            </w:r>
          </w:p>
        </w:tc>
      </w:tr>
      <w:tr w:rsidR="00A46502" w:rsidRPr="00897372" w14:paraId="3BABFBDD" w14:textId="77777777" w:rsidTr="00D62818">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4AFD53A2" w14:textId="77777777" w:rsidR="00A46502" w:rsidRPr="00897372" w:rsidRDefault="00A46502" w:rsidP="002D5040">
            <w:pPr>
              <w:spacing w:before="40" w:after="40" w:line="276" w:lineRule="auto"/>
              <w:jc w:val="both"/>
              <w:rPr>
                <w:rFonts w:eastAsia="Calibri" w:cstheme="minorHAnsi"/>
                <w:color w:val="000000"/>
              </w:rPr>
            </w:pPr>
            <w:r w:rsidRPr="00897372">
              <w:rPr>
                <w:rFonts w:eastAsia="Calibri" w:cstheme="minorHAnsi"/>
                <w:color w:val="000000"/>
              </w:rPr>
              <w:t>Nombre de logiciels applicatifs développés</w:t>
            </w:r>
          </w:p>
        </w:tc>
        <w:tc>
          <w:tcPr>
            <w:tcW w:w="1171" w:type="dxa"/>
            <w:hideMark/>
          </w:tcPr>
          <w:p w14:paraId="737E4271" w14:textId="77777777" w:rsidR="00A46502" w:rsidRPr="00897372" w:rsidRDefault="00A46502" w:rsidP="00BA7754">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4</w:t>
            </w:r>
          </w:p>
        </w:tc>
        <w:tc>
          <w:tcPr>
            <w:tcW w:w="1100" w:type="dxa"/>
            <w:hideMark/>
          </w:tcPr>
          <w:p w14:paraId="4DC7EC06" w14:textId="77777777" w:rsidR="00A46502" w:rsidRPr="00897372" w:rsidRDefault="00A46502" w:rsidP="00BA7754">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4</w:t>
            </w:r>
          </w:p>
        </w:tc>
        <w:tc>
          <w:tcPr>
            <w:tcW w:w="1100" w:type="dxa"/>
          </w:tcPr>
          <w:p w14:paraId="09B68F81" w14:textId="77777777" w:rsidR="00A46502" w:rsidRPr="00897372" w:rsidRDefault="00A46502" w:rsidP="00BA7754">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1</w:t>
            </w:r>
          </w:p>
        </w:tc>
      </w:tr>
      <w:tr w:rsidR="00A46502" w:rsidRPr="00897372" w14:paraId="4F155CE4" w14:textId="77777777" w:rsidTr="00D62818">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4FEA295F" w14:textId="77777777" w:rsidR="00A46502" w:rsidRPr="00897372" w:rsidRDefault="00A46502" w:rsidP="002D5040">
            <w:pPr>
              <w:spacing w:before="40" w:after="40" w:line="276" w:lineRule="auto"/>
              <w:jc w:val="both"/>
              <w:rPr>
                <w:rFonts w:eastAsia="Calibri" w:cstheme="minorHAnsi"/>
                <w:color w:val="000000"/>
              </w:rPr>
            </w:pPr>
            <w:r w:rsidRPr="00897372">
              <w:rPr>
                <w:rFonts w:eastAsia="Calibri" w:cstheme="minorHAnsi"/>
                <w:color w:val="000000"/>
              </w:rPr>
              <w:t>Nombre de correctifs/améliorations sur les applications</w:t>
            </w:r>
          </w:p>
        </w:tc>
        <w:tc>
          <w:tcPr>
            <w:tcW w:w="1171" w:type="dxa"/>
            <w:hideMark/>
          </w:tcPr>
          <w:p w14:paraId="6542046A" w14:textId="77777777" w:rsidR="00A46502" w:rsidRPr="00897372" w:rsidRDefault="00A46502" w:rsidP="00BA7754">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412</w:t>
            </w:r>
          </w:p>
        </w:tc>
        <w:tc>
          <w:tcPr>
            <w:tcW w:w="1100" w:type="dxa"/>
            <w:hideMark/>
          </w:tcPr>
          <w:p w14:paraId="30B04DB8" w14:textId="77777777" w:rsidR="00A46502" w:rsidRPr="00897372" w:rsidRDefault="00A46502" w:rsidP="00BA7754">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329</w:t>
            </w:r>
          </w:p>
        </w:tc>
        <w:tc>
          <w:tcPr>
            <w:tcW w:w="1100" w:type="dxa"/>
          </w:tcPr>
          <w:p w14:paraId="76A2654E" w14:textId="77777777" w:rsidR="00A46502" w:rsidRPr="00897372" w:rsidRDefault="00A46502" w:rsidP="00BA7754">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310</w:t>
            </w:r>
          </w:p>
        </w:tc>
      </w:tr>
      <w:tr w:rsidR="00A46502" w:rsidRPr="00897372" w14:paraId="1D2EC8E4" w14:textId="77777777" w:rsidTr="00D62818">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019984E7" w14:textId="77777777" w:rsidR="00A46502" w:rsidRPr="00897372" w:rsidRDefault="00A46502" w:rsidP="002D5040">
            <w:pPr>
              <w:spacing w:before="40" w:after="40" w:line="276" w:lineRule="auto"/>
              <w:jc w:val="both"/>
              <w:rPr>
                <w:rFonts w:eastAsia="Calibri" w:cstheme="minorHAnsi"/>
                <w:color w:val="000000"/>
              </w:rPr>
            </w:pPr>
            <w:r w:rsidRPr="00897372">
              <w:rPr>
                <w:rFonts w:eastAsia="Calibri" w:cstheme="minorHAnsi"/>
                <w:color w:val="000000"/>
              </w:rPr>
              <w:t>Nombre d’assistances (</w:t>
            </w:r>
            <w:proofErr w:type="spellStart"/>
            <w:r w:rsidRPr="00897372">
              <w:rPr>
                <w:rFonts w:eastAsia="Calibri" w:cstheme="minorHAnsi"/>
                <w:color w:val="000000"/>
              </w:rPr>
              <w:t>DDTs</w:t>
            </w:r>
            <w:proofErr w:type="spellEnd"/>
            <w:r w:rsidRPr="00897372">
              <w:rPr>
                <w:rFonts w:eastAsia="Calibri" w:cstheme="minorHAnsi"/>
                <w:color w:val="000000"/>
              </w:rPr>
              <w:t xml:space="preserve">) </w:t>
            </w:r>
          </w:p>
        </w:tc>
        <w:tc>
          <w:tcPr>
            <w:tcW w:w="1171" w:type="dxa"/>
            <w:hideMark/>
          </w:tcPr>
          <w:p w14:paraId="798C3EDF" w14:textId="77777777" w:rsidR="00A46502" w:rsidRPr="00897372" w:rsidRDefault="00A46502" w:rsidP="00BA7754">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895</w:t>
            </w:r>
          </w:p>
        </w:tc>
        <w:tc>
          <w:tcPr>
            <w:tcW w:w="1100" w:type="dxa"/>
            <w:hideMark/>
          </w:tcPr>
          <w:p w14:paraId="1454F09E" w14:textId="77777777" w:rsidR="00A46502" w:rsidRPr="00897372" w:rsidRDefault="00A46502" w:rsidP="00BA7754">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843</w:t>
            </w:r>
          </w:p>
        </w:tc>
        <w:tc>
          <w:tcPr>
            <w:tcW w:w="1100" w:type="dxa"/>
          </w:tcPr>
          <w:p w14:paraId="199FA94E" w14:textId="77777777" w:rsidR="00A46502" w:rsidRPr="00897372" w:rsidRDefault="00A46502" w:rsidP="00BA7754">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897372">
              <w:rPr>
                <w:rFonts w:eastAsia="Calibri" w:cstheme="minorHAnsi"/>
                <w:color w:val="000000"/>
              </w:rPr>
              <w:t>737</w:t>
            </w:r>
          </w:p>
        </w:tc>
      </w:tr>
      <w:bookmarkEnd w:id="41"/>
    </w:tbl>
    <w:p w14:paraId="26DD851B" w14:textId="77777777" w:rsidR="00A46502" w:rsidRPr="00897372" w:rsidRDefault="00A46502" w:rsidP="002D5040">
      <w:pPr>
        <w:pStyle w:val="Paragraphedeliste"/>
        <w:ind w:left="0"/>
        <w:jc w:val="both"/>
        <w:rPr>
          <w:rFonts w:cstheme="minorHAnsi"/>
          <w:b/>
          <w:bCs/>
          <w:color w:val="6EC4C8" w:themeColor="accent1"/>
          <w:sz w:val="24"/>
          <w:szCs w:val="24"/>
        </w:rPr>
      </w:pPr>
    </w:p>
    <w:p w14:paraId="1B483214" w14:textId="77777777" w:rsidR="00A46502" w:rsidRPr="00897372" w:rsidRDefault="00A46502" w:rsidP="002D5040">
      <w:pPr>
        <w:pStyle w:val="Paragraphedeliste"/>
        <w:ind w:left="0"/>
        <w:jc w:val="both"/>
        <w:rPr>
          <w:rFonts w:cstheme="minorHAnsi"/>
          <w:b/>
          <w:bCs/>
          <w:color w:val="6EC4C8" w:themeColor="accent1"/>
          <w:sz w:val="24"/>
          <w:szCs w:val="24"/>
        </w:rPr>
      </w:pPr>
    </w:p>
    <w:p w14:paraId="3BB5F7DE" w14:textId="77777777" w:rsidR="00A46502" w:rsidRPr="00897372" w:rsidRDefault="00A46502" w:rsidP="002D5040">
      <w:pPr>
        <w:pStyle w:val="Paragraphedeliste"/>
        <w:ind w:left="0"/>
        <w:jc w:val="both"/>
        <w:rPr>
          <w:rFonts w:cstheme="minorHAnsi"/>
          <w:b/>
          <w:bCs/>
          <w:color w:val="6EC4C8" w:themeColor="accent1"/>
          <w:sz w:val="24"/>
          <w:szCs w:val="24"/>
        </w:rPr>
      </w:pPr>
    </w:p>
    <w:p w14:paraId="4EF2C7E1" w14:textId="77777777" w:rsidR="00A46502" w:rsidRPr="00897372" w:rsidRDefault="00A46502" w:rsidP="002D5040">
      <w:pPr>
        <w:pStyle w:val="Paragraphedeliste"/>
        <w:ind w:left="0"/>
        <w:jc w:val="both"/>
        <w:rPr>
          <w:rFonts w:cstheme="minorHAnsi"/>
          <w:b/>
          <w:bCs/>
          <w:color w:val="6EC4C8" w:themeColor="accent1"/>
          <w:sz w:val="24"/>
          <w:szCs w:val="24"/>
        </w:rPr>
      </w:pPr>
    </w:p>
    <w:p w14:paraId="52EAE079" w14:textId="77777777" w:rsidR="00A46502" w:rsidRPr="00897372" w:rsidRDefault="00A46502" w:rsidP="002D5040">
      <w:pPr>
        <w:pStyle w:val="Paragraphedeliste"/>
        <w:ind w:left="0"/>
        <w:jc w:val="both"/>
        <w:rPr>
          <w:rFonts w:cstheme="minorHAnsi"/>
          <w:b/>
          <w:bCs/>
          <w:color w:val="6EC4C8" w:themeColor="accent1"/>
          <w:sz w:val="24"/>
          <w:szCs w:val="24"/>
        </w:rPr>
      </w:pPr>
    </w:p>
    <w:p w14:paraId="17B264B7" w14:textId="77777777" w:rsidR="00A46502" w:rsidRPr="00897372" w:rsidRDefault="00A46502" w:rsidP="002D5040">
      <w:pPr>
        <w:pStyle w:val="Paragraphedeliste"/>
        <w:spacing w:after="0"/>
        <w:ind w:left="0"/>
        <w:jc w:val="both"/>
        <w:rPr>
          <w:rFonts w:cstheme="minorHAnsi"/>
          <w:b/>
          <w:bCs/>
          <w:color w:val="6EC4C8" w:themeColor="accent1"/>
          <w:sz w:val="24"/>
          <w:szCs w:val="24"/>
        </w:rPr>
      </w:pPr>
    </w:p>
    <w:p w14:paraId="05C21580" w14:textId="5AF0E0F8" w:rsidR="004E5DCE" w:rsidRPr="00897372" w:rsidRDefault="00A46502" w:rsidP="002D5040">
      <w:pPr>
        <w:spacing w:before="0" w:after="0" w:line="240" w:lineRule="auto"/>
        <w:jc w:val="both"/>
        <w:rPr>
          <w:rFonts w:cstheme="minorHAnsi"/>
          <w:b/>
          <w:bCs/>
          <w:color w:val="6EC4C8" w:themeColor="accent1"/>
          <w:sz w:val="24"/>
          <w:szCs w:val="24"/>
        </w:rPr>
      </w:pPr>
      <w:r w:rsidRPr="00897372">
        <w:rPr>
          <w:rFonts w:cstheme="minorHAnsi"/>
          <w:noProof/>
        </w:rPr>
        <mc:AlternateContent>
          <mc:Choice Requires="wps">
            <w:drawing>
              <wp:anchor distT="0" distB="0" distL="114300" distR="114300" simplePos="0" relativeHeight="251673600" behindDoc="0" locked="0" layoutInCell="1" allowOverlap="1" wp14:anchorId="5A937509" wp14:editId="65FDAEB6">
                <wp:simplePos x="0" y="0"/>
                <wp:positionH relativeFrom="column">
                  <wp:posOffset>-900430</wp:posOffset>
                </wp:positionH>
                <wp:positionV relativeFrom="paragraph">
                  <wp:posOffset>8462645</wp:posOffset>
                </wp:positionV>
                <wp:extent cx="7572375" cy="12382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7572375" cy="123825"/>
                        </a:xfrm>
                        <a:prstGeom prst="rect">
                          <a:avLst/>
                        </a:prstGeom>
                        <a:solidFill>
                          <a:srgbClr val="6EC4C8"/>
                        </a:solidFill>
                        <a:ln w="25400" cap="flat" cmpd="sng" algn="ctr">
                          <a:solidFill>
                            <a:srgbClr val="6EC4C8"/>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C593BF" id="Rectangle 5" o:spid="_x0000_s1026" style="position:absolute;margin-left:-70.9pt;margin-top:666.35pt;width:596.25pt;height:9.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" fillcolor="#6ec4c8" strokecolor="#6ec4c8" strokeweight="2pt"/>
            </w:pict>
          </mc:Fallback>
        </mc:AlternateContent>
      </w:r>
    </w:p>
    <w:p w14:paraId="0CC37F7A" w14:textId="21B1F975" w:rsidR="00C74E0F" w:rsidRPr="00897372" w:rsidRDefault="00C74E0F" w:rsidP="002D5040">
      <w:pPr>
        <w:pStyle w:val="Titre2"/>
        <w:jc w:val="both"/>
        <w:rPr>
          <w:sz w:val="32"/>
          <w:szCs w:val="32"/>
        </w:rPr>
      </w:pPr>
      <w:bookmarkStart w:id="42" w:name="_Toc103676160"/>
      <w:r w:rsidRPr="00897372">
        <w:t>Direction de la capitainerie</w:t>
      </w:r>
      <w:bookmarkEnd w:id="42"/>
    </w:p>
    <w:p w14:paraId="2AB0E11E" w14:textId="77777777" w:rsidR="00C74E0F" w:rsidRPr="00897372" w:rsidRDefault="00C74E0F" w:rsidP="002D5040">
      <w:pPr>
        <w:pStyle w:val="Titre3"/>
        <w:jc w:val="both"/>
        <w:rPr>
          <w:sz w:val="32"/>
          <w:szCs w:val="32"/>
        </w:rPr>
      </w:pPr>
      <w:bookmarkStart w:id="43" w:name="_Toc103676161"/>
      <w:r w:rsidRPr="00897372">
        <w:t>Armement</w:t>
      </w:r>
      <w:bookmarkEnd w:id="43"/>
    </w:p>
    <w:p w14:paraId="382851CA" w14:textId="08DB6D4F" w:rsidR="00400D0E" w:rsidRPr="00400D0E" w:rsidRDefault="00400D0E" w:rsidP="002D5040">
      <w:pPr>
        <w:pStyle w:val="Paragraphedeliste"/>
        <w:ind w:left="0"/>
        <w:jc w:val="both"/>
        <w:rPr>
          <w:rFonts w:cstheme="minorHAnsi"/>
          <w:b/>
          <w:bCs/>
          <w:color w:val="6EC4C8" w:themeColor="accent1"/>
          <w:sz w:val="24"/>
          <w:szCs w:val="24"/>
        </w:rPr>
      </w:pPr>
      <w:r w:rsidRPr="00400D0E">
        <w:rPr>
          <w:rFonts w:cstheme="minorHAnsi"/>
          <w:b/>
          <w:bCs/>
          <w:color w:val="6EC4C8" w:themeColor="accent1"/>
          <w:sz w:val="24"/>
          <w:szCs w:val="24"/>
        </w:rPr>
        <w:t>Chiffres clés</w:t>
      </w:r>
    </w:p>
    <w:tbl>
      <w:tblPr>
        <w:tblStyle w:val="TableauGrille1Clair-Accentuation1"/>
        <w:tblW w:w="7367" w:type="dxa"/>
        <w:tblLook w:val="04A0" w:firstRow="1" w:lastRow="0" w:firstColumn="1" w:lastColumn="0" w:noHBand="0" w:noVBand="1"/>
      </w:tblPr>
      <w:tblGrid>
        <w:gridCol w:w="4815"/>
        <w:gridCol w:w="1276"/>
        <w:gridCol w:w="1276"/>
      </w:tblGrid>
      <w:tr w:rsidR="00400D0E" w:rsidRPr="00400D0E" w14:paraId="3A3BEEDC" w14:textId="77777777" w:rsidTr="001456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shd w:val="clear" w:color="auto" w:fill="2A4B64" w:themeFill="accent2"/>
          </w:tcPr>
          <w:p w14:paraId="48E5739E" w14:textId="77777777" w:rsidR="00400D0E" w:rsidRPr="00400D0E" w:rsidRDefault="00400D0E" w:rsidP="002D5040">
            <w:pPr>
              <w:pStyle w:val="Sansinterligne"/>
              <w:spacing w:before="40" w:after="40"/>
              <w:jc w:val="both"/>
              <w:rPr>
                <w:rFonts w:cstheme="minorHAnsi"/>
                <w:color w:val="FFFFFF" w:themeColor="background1"/>
              </w:rPr>
            </w:pPr>
            <w:r w:rsidRPr="00400D0E">
              <w:rPr>
                <w:rFonts w:cstheme="minorHAnsi"/>
                <w:color w:val="FFFFFF" w:themeColor="background1"/>
              </w:rPr>
              <w:t>Indicateur</w:t>
            </w:r>
          </w:p>
        </w:tc>
        <w:tc>
          <w:tcPr>
            <w:tcW w:w="1276" w:type="dxa"/>
            <w:shd w:val="clear" w:color="auto" w:fill="2A4B64" w:themeFill="accent2"/>
          </w:tcPr>
          <w:p w14:paraId="259143E6" w14:textId="77777777" w:rsidR="00400D0E" w:rsidRPr="00400D0E" w:rsidRDefault="00400D0E" w:rsidP="00BA7754">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2020</w:t>
            </w:r>
          </w:p>
        </w:tc>
        <w:tc>
          <w:tcPr>
            <w:tcW w:w="1276" w:type="dxa"/>
            <w:shd w:val="clear" w:color="auto" w:fill="2A4B64" w:themeFill="accent2"/>
          </w:tcPr>
          <w:p w14:paraId="50E69DAE" w14:textId="77777777" w:rsidR="00400D0E" w:rsidRPr="00400D0E" w:rsidRDefault="00400D0E" w:rsidP="00BA7754">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2021</w:t>
            </w:r>
          </w:p>
        </w:tc>
      </w:tr>
      <w:tr w:rsidR="00400D0E" w:rsidRPr="00400D0E" w14:paraId="4F16A6E3" w14:textId="77777777" w:rsidTr="00145659">
        <w:tc>
          <w:tcPr>
            <w:cnfStyle w:val="001000000000" w:firstRow="0" w:lastRow="0" w:firstColumn="1" w:lastColumn="0" w:oddVBand="0" w:evenVBand="0" w:oddHBand="0" w:evenHBand="0" w:firstRowFirstColumn="0" w:firstRowLastColumn="0" w:lastRowFirstColumn="0" w:lastRowLastColumn="0"/>
            <w:tcW w:w="4815" w:type="dxa"/>
          </w:tcPr>
          <w:p w14:paraId="28472ED0" w14:textId="77777777" w:rsidR="00400D0E" w:rsidRPr="00400D0E" w:rsidRDefault="00400D0E" w:rsidP="002D5040">
            <w:pPr>
              <w:pStyle w:val="Sansinterligne"/>
              <w:spacing w:before="40" w:after="40"/>
              <w:jc w:val="both"/>
              <w:rPr>
                <w:rFonts w:cstheme="minorHAnsi"/>
              </w:rPr>
            </w:pPr>
            <w:r w:rsidRPr="00400D0E">
              <w:rPr>
                <w:rFonts w:cstheme="minorHAnsi"/>
              </w:rPr>
              <w:t>Nombre d’interventions sur rade par moyen nautique</w:t>
            </w:r>
          </w:p>
        </w:tc>
        <w:tc>
          <w:tcPr>
            <w:tcW w:w="1276" w:type="dxa"/>
          </w:tcPr>
          <w:p w14:paraId="4DDBA094" w14:textId="77777777" w:rsidR="00400D0E" w:rsidRPr="00400D0E" w:rsidRDefault="00400D0E" w:rsidP="00BA7754">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684</w:t>
            </w:r>
          </w:p>
        </w:tc>
        <w:tc>
          <w:tcPr>
            <w:tcW w:w="1276" w:type="dxa"/>
          </w:tcPr>
          <w:p w14:paraId="7DAC1E63" w14:textId="651869D9" w:rsidR="00400D0E" w:rsidRPr="00400D0E" w:rsidRDefault="009962E1" w:rsidP="00BA7754">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604</w:t>
            </w:r>
          </w:p>
        </w:tc>
      </w:tr>
      <w:tr w:rsidR="00400D0E" w:rsidRPr="00400D0E" w14:paraId="23569E37" w14:textId="77777777" w:rsidTr="00145659">
        <w:tc>
          <w:tcPr>
            <w:cnfStyle w:val="001000000000" w:firstRow="0" w:lastRow="0" w:firstColumn="1" w:lastColumn="0" w:oddVBand="0" w:evenVBand="0" w:oddHBand="0" w:evenHBand="0" w:firstRowFirstColumn="0" w:firstRowLastColumn="0" w:lastRowFirstColumn="0" w:lastRowLastColumn="0"/>
            <w:tcW w:w="4815" w:type="dxa"/>
          </w:tcPr>
          <w:p w14:paraId="330D3419" w14:textId="77777777" w:rsidR="00400D0E" w:rsidRPr="00400D0E" w:rsidRDefault="00400D0E" w:rsidP="002D5040">
            <w:pPr>
              <w:pStyle w:val="Sansinterligne"/>
              <w:spacing w:before="40" w:after="40"/>
              <w:jc w:val="both"/>
              <w:rPr>
                <w:rFonts w:cstheme="minorHAnsi"/>
              </w:rPr>
            </w:pPr>
            <w:r w:rsidRPr="00400D0E">
              <w:rPr>
                <w:rFonts w:cstheme="minorHAnsi"/>
              </w:rPr>
              <w:t>Nombre d’heures en opération</w:t>
            </w:r>
          </w:p>
        </w:tc>
        <w:tc>
          <w:tcPr>
            <w:tcW w:w="1276" w:type="dxa"/>
          </w:tcPr>
          <w:p w14:paraId="1C94708F" w14:textId="77777777" w:rsidR="00400D0E" w:rsidRPr="00400D0E" w:rsidRDefault="00400D0E" w:rsidP="00BA7754">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672</w:t>
            </w:r>
          </w:p>
        </w:tc>
        <w:tc>
          <w:tcPr>
            <w:tcW w:w="1276" w:type="dxa"/>
          </w:tcPr>
          <w:p w14:paraId="05AEF0C0" w14:textId="55B6493B" w:rsidR="00400D0E" w:rsidRPr="00400D0E" w:rsidRDefault="009962E1" w:rsidP="00BA7754">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586</w:t>
            </w:r>
          </w:p>
        </w:tc>
      </w:tr>
      <w:tr w:rsidR="00400D0E" w:rsidRPr="00400D0E" w14:paraId="3E0F21CF" w14:textId="77777777" w:rsidTr="00145659">
        <w:tc>
          <w:tcPr>
            <w:cnfStyle w:val="001000000000" w:firstRow="0" w:lastRow="0" w:firstColumn="1" w:lastColumn="0" w:oddVBand="0" w:evenVBand="0" w:oddHBand="0" w:evenHBand="0" w:firstRowFirstColumn="0" w:firstRowLastColumn="0" w:lastRowFirstColumn="0" w:lastRowLastColumn="0"/>
            <w:tcW w:w="4815" w:type="dxa"/>
          </w:tcPr>
          <w:p w14:paraId="4D005AC1" w14:textId="77777777" w:rsidR="00400D0E" w:rsidRPr="00400D0E" w:rsidRDefault="00400D0E" w:rsidP="002D5040">
            <w:pPr>
              <w:pStyle w:val="Sansinterligne"/>
              <w:spacing w:before="40" w:after="40"/>
              <w:jc w:val="both"/>
              <w:rPr>
                <w:rFonts w:cstheme="minorHAnsi"/>
              </w:rPr>
            </w:pPr>
            <w:r w:rsidRPr="00400D0E">
              <w:rPr>
                <w:rFonts w:cstheme="minorHAnsi"/>
              </w:rPr>
              <w:t>Nombre d’opérations hors circonscription portuaire</w:t>
            </w:r>
          </w:p>
        </w:tc>
        <w:tc>
          <w:tcPr>
            <w:tcW w:w="1276" w:type="dxa"/>
          </w:tcPr>
          <w:p w14:paraId="21A66F7D" w14:textId="77777777" w:rsidR="00400D0E" w:rsidRPr="00400D0E" w:rsidRDefault="00400D0E" w:rsidP="00BA7754">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3</w:t>
            </w:r>
          </w:p>
        </w:tc>
        <w:tc>
          <w:tcPr>
            <w:tcW w:w="1276" w:type="dxa"/>
          </w:tcPr>
          <w:p w14:paraId="090FCBEE" w14:textId="4D244C4D" w:rsidR="00400D0E" w:rsidRPr="00400D0E" w:rsidRDefault="009962E1" w:rsidP="00BA7754">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r>
      <w:tr w:rsidR="00400D0E" w:rsidRPr="00400D0E" w14:paraId="24262DB2" w14:textId="77777777" w:rsidTr="00145659">
        <w:tc>
          <w:tcPr>
            <w:cnfStyle w:val="001000000000" w:firstRow="0" w:lastRow="0" w:firstColumn="1" w:lastColumn="0" w:oddVBand="0" w:evenVBand="0" w:oddHBand="0" w:evenHBand="0" w:firstRowFirstColumn="0" w:firstRowLastColumn="0" w:lastRowFirstColumn="0" w:lastRowLastColumn="0"/>
            <w:tcW w:w="4815" w:type="dxa"/>
          </w:tcPr>
          <w:p w14:paraId="6590CC74" w14:textId="77777777" w:rsidR="00400D0E" w:rsidRPr="00400D0E" w:rsidRDefault="00400D0E" w:rsidP="002D5040">
            <w:pPr>
              <w:pStyle w:val="Sansinterligne"/>
              <w:spacing w:before="40" w:after="40"/>
              <w:jc w:val="both"/>
              <w:rPr>
                <w:rFonts w:cstheme="minorHAnsi"/>
              </w:rPr>
            </w:pPr>
            <w:r w:rsidRPr="00400D0E">
              <w:rPr>
                <w:rFonts w:cstheme="minorHAnsi"/>
              </w:rPr>
              <w:t>Nombre d’heures en opération hors circonscription portuaire</w:t>
            </w:r>
          </w:p>
        </w:tc>
        <w:tc>
          <w:tcPr>
            <w:tcW w:w="1276" w:type="dxa"/>
          </w:tcPr>
          <w:p w14:paraId="7F005833" w14:textId="77777777" w:rsidR="00400D0E" w:rsidRPr="00400D0E" w:rsidRDefault="00400D0E" w:rsidP="00BA7754">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56</w:t>
            </w:r>
          </w:p>
        </w:tc>
        <w:tc>
          <w:tcPr>
            <w:tcW w:w="1276" w:type="dxa"/>
          </w:tcPr>
          <w:p w14:paraId="4B44A978" w14:textId="246C73B1" w:rsidR="00400D0E" w:rsidRPr="00400D0E" w:rsidRDefault="009962E1" w:rsidP="00BA7754">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36</w:t>
            </w:r>
          </w:p>
        </w:tc>
      </w:tr>
    </w:tbl>
    <w:p w14:paraId="64FD1CBB" w14:textId="5D441224" w:rsidR="00400D0E" w:rsidRDefault="00400D0E" w:rsidP="002D5040">
      <w:pPr>
        <w:pStyle w:val="Paragraphedeliste"/>
        <w:ind w:left="0"/>
        <w:jc w:val="both"/>
        <w:rPr>
          <w:rFonts w:ascii="Arial" w:hAnsi="Arial" w:cs="Arial"/>
          <w:b/>
          <w:bCs/>
          <w:color w:val="6EC4C8" w:themeColor="accent1"/>
          <w:sz w:val="24"/>
          <w:szCs w:val="24"/>
        </w:rPr>
      </w:pPr>
    </w:p>
    <w:p w14:paraId="1778D19D" w14:textId="67B3DBFB" w:rsidR="00400D0E" w:rsidRDefault="00400D0E" w:rsidP="002D5040">
      <w:pPr>
        <w:jc w:val="both"/>
        <w:rPr>
          <w:rFonts w:ascii="Arial" w:hAnsi="Arial" w:cs="Arial"/>
          <w:b/>
          <w:bCs/>
          <w:color w:val="6EC4C8" w:themeColor="accent1"/>
          <w:sz w:val="24"/>
          <w:szCs w:val="24"/>
        </w:rPr>
      </w:pPr>
      <w:r>
        <w:rPr>
          <w:rFonts w:ascii="Arial" w:hAnsi="Arial" w:cs="Arial"/>
          <w:b/>
          <w:bCs/>
          <w:color w:val="6EC4C8" w:themeColor="accent1"/>
          <w:sz w:val="24"/>
          <w:szCs w:val="24"/>
        </w:rPr>
        <w:br w:type="page"/>
      </w:r>
    </w:p>
    <w:p w14:paraId="5C695CB5" w14:textId="55269CDC" w:rsidR="00400D0E" w:rsidRPr="00400D0E" w:rsidRDefault="00400D0E" w:rsidP="002D5040">
      <w:pPr>
        <w:pStyle w:val="Titre3"/>
        <w:jc w:val="both"/>
        <w:rPr>
          <w:sz w:val="32"/>
          <w:szCs w:val="32"/>
        </w:rPr>
      </w:pPr>
      <w:bookmarkStart w:id="44" w:name="_Toc103676162"/>
      <w:r w:rsidRPr="00400D0E">
        <w:lastRenderedPageBreak/>
        <w:t>Service de la sécurité et de la sûreté portuaire</w:t>
      </w:r>
      <w:bookmarkEnd w:id="44"/>
    </w:p>
    <w:p w14:paraId="5116740E" w14:textId="77777777" w:rsidR="00400D0E" w:rsidRPr="00400D0E" w:rsidRDefault="00400D0E" w:rsidP="002D5040">
      <w:pPr>
        <w:pStyle w:val="Paragraphedeliste"/>
        <w:ind w:left="0"/>
        <w:jc w:val="both"/>
        <w:rPr>
          <w:rFonts w:cstheme="minorHAnsi"/>
          <w:b/>
          <w:bCs/>
          <w:color w:val="6EC4C8" w:themeColor="accent1"/>
          <w:sz w:val="24"/>
          <w:szCs w:val="24"/>
        </w:rPr>
      </w:pPr>
      <w:r w:rsidRPr="00400D0E">
        <w:rPr>
          <w:rFonts w:cstheme="minorHAnsi"/>
          <w:b/>
          <w:bCs/>
          <w:color w:val="6EC4C8" w:themeColor="accent1"/>
          <w:sz w:val="24"/>
          <w:szCs w:val="24"/>
        </w:rPr>
        <w:t>Indicateurs statistiques</w:t>
      </w:r>
    </w:p>
    <w:tbl>
      <w:tblPr>
        <w:tblStyle w:val="TableauGrille1Clair-Accentuation1"/>
        <w:tblW w:w="5669" w:type="dxa"/>
        <w:tblLook w:val="04A0" w:firstRow="1" w:lastRow="0" w:firstColumn="1" w:lastColumn="0" w:noHBand="0" w:noVBand="1"/>
      </w:tblPr>
      <w:tblGrid>
        <w:gridCol w:w="3616"/>
        <w:gridCol w:w="792"/>
        <w:gridCol w:w="1261"/>
      </w:tblGrid>
      <w:tr w:rsidR="00400D0E" w:rsidRPr="00400D0E" w14:paraId="14BFC616" w14:textId="77777777" w:rsidTr="00145659">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616" w:type="dxa"/>
            <w:shd w:val="clear" w:color="auto" w:fill="2A4B64" w:themeFill="accent2"/>
          </w:tcPr>
          <w:p w14:paraId="656F10EE" w14:textId="77777777" w:rsidR="00400D0E" w:rsidRPr="00400D0E" w:rsidRDefault="00400D0E" w:rsidP="002D5040">
            <w:pPr>
              <w:pStyle w:val="Sansinterligne"/>
              <w:spacing w:beforeLines="40" w:before="96" w:afterLines="40" w:after="96"/>
              <w:jc w:val="both"/>
              <w:rPr>
                <w:rFonts w:cstheme="minorHAnsi"/>
                <w:b w:val="0"/>
                <w:bCs w:val="0"/>
                <w:color w:val="FFFFFF" w:themeColor="background1"/>
              </w:rPr>
            </w:pPr>
            <w:r w:rsidRPr="00400D0E">
              <w:rPr>
                <w:rFonts w:cstheme="minorHAnsi"/>
                <w:color w:val="FFFFFF" w:themeColor="background1"/>
              </w:rPr>
              <w:t>Indicateur</w:t>
            </w:r>
          </w:p>
        </w:tc>
        <w:tc>
          <w:tcPr>
            <w:tcW w:w="792" w:type="dxa"/>
            <w:shd w:val="clear" w:color="auto" w:fill="2A4B64" w:themeFill="accent2"/>
          </w:tcPr>
          <w:p w14:paraId="70E95E1D" w14:textId="77777777" w:rsidR="00400D0E" w:rsidRPr="00400D0E" w:rsidRDefault="00400D0E" w:rsidP="00BA7754">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2020</w:t>
            </w:r>
          </w:p>
        </w:tc>
        <w:tc>
          <w:tcPr>
            <w:tcW w:w="1261" w:type="dxa"/>
            <w:shd w:val="clear" w:color="auto" w:fill="2A4B64" w:themeFill="accent2"/>
          </w:tcPr>
          <w:p w14:paraId="43CC6EB4" w14:textId="77777777" w:rsidR="00400D0E" w:rsidRPr="00400D0E" w:rsidRDefault="00400D0E" w:rsidP="00BA7754">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400D0E">
              <w:rPr>
                <w:rFonts w:cstheme="minorHAnsi"/>
                <w:color w:val="FFFFFF" w:themeColor="background1"/>
              </w:rPr>
              <w:t>2021</w:t>
            </w:r>
          </w:p>
        </w:tc>
      </w:tr>
      <w:tr w:rsidR="00400D0E" w:rsidRPr="00400D0E" w14:paraId="715AFF5E" w14:textId="77777777" w:rsidTr="00145659">
        <w:trPr>
          <w:trHeight w:val="400"/>
        </w:trPr>
        <w:tc>
          <w:tcPr>
            <w:cnfStyle w:val="001000000000" w:firstRow="0" w:lastRow="0" w:firstColumn="1" w:lastColumn="0" w:oddVBand="0" w:evenVBand="0" w:oddHBand="0" w:evenHBand="0" w:firstRowFirstColumn="0" w:firstRowLastColumn="0" w:lastRowFirstColumn="0" w:lastRowLastColumn="0"/>
            <w:tcW w:w="3616" w:type="dxa"/>
            <w:shd w:val="clear" w:color="auto" w:fill="6EC4C8" w:themeFill="accent1"/>
          </w:tcPr>
          <w:p w14:paraId="1C1EF38A" w14:textId="77777777" w:rsidR="00400D0E" w:rsidRPr="00400D0E" w:rsidRDefault="00400D0E" w:rsidP="002D5040">
            <w:pPr>
              <w:pStyle w:val="Sansinterligne"/>
              <w:spacing w:beforeLines="40" w:before="96" w:afterLines="40" w:after="96"/>
              <w:jc w:val="both"/>
              <w:rPr>
                <w:rFonts w:cstheme="minorHAnsi"/>
                <w:b w:val="0"/>
                <w:bCs w:val="0"/>
              </w:rPr>
            </w:pPr>
            <w:r w:rsidRPr="00400D0E">
              <w:rPr>
                <w:rFonts w:cstheme="minorHAnsi"/>
              </w:rPr>
              <w:t>Bureau des accès</w:t>
            </w:r>
          </w:p>
        </w:tc>
        <w:tc>
          <w:tcPr>
            <w:tcW w:w="792" w:type="dxa"/>
            <w:shd w:val="clear" w:color="auto" w:fill="6EC4C8" w:themeFill="accent1"/>
          </w:tcPr>
          <w:p w14:paraId="6A71BBCA"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283E193D"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400D0E" w:rsidRPr="00400D0E" w14:paraId="67B76705" w14:textId="77777777" w:rsidTr="00145659">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4B039A8E" w14:textId="77777777"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de renouvellements de badge</w:t>
            </w:r>
          </w:p>
        </w:tc>
        <w:tc>
          <w:tcPr>
            <w:tcW w:w="792" w:type="dxa"/>
          </w:tcPr>
          <w:p w14:paraId="644D1885"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2742</w:t>
            </w:r>
          </w:p>
        </w:tc>
        <w:tc>
          <w:tcPr>
            <w:tcW w:w="1261" w:type="dxa"/>
          </w:tcPr>
          <w:p w14:paraId="7CB28579"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2314</w:t>
            </w:r>
          </w:p>
        </w:tc>
      </w:tr>
      <w:tr w:rsidR="00400D0E" w:rsidRPr="00400D0E" w14:paraId="3F92EF99" w14:textId="77777777" w:rsidTr="00145659">
        <w:trPr>
          <w:trHeight w:val="387"/>
        </w:trPr>
        <w:tc>
          <w:tcPr>
            <w:cnfStyle w:val="001000000000" w:firstRow="0" w:lastRow="0" w:firstColumn="1" w:lastColumn="0" w:oddVBand="0" w:evenVBand="0" w:oddHBand="0" w:evenHBand="0" w:firstRowFirstColumn="0" w:firstRowLastColumn="0" w:lastRowFirstColumn="0" w:lastRowLastColumn="0"/>
            <w:tcW w:w="3616" w:type="dxa"/>
          </w:tcPr>
          <w:p w14:paraId="01F81299" w14:textId="77777777"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de nouvelles demandes de badge</w:t>
            </w:r>
          </w:p>
        </w:tc>
        <w:tc>
          <w:tcPr>
            <w:tcW w:w="792" w:type="dxa"/>
          </w:tcPr>
          <w:p w14:paraId="24EE1AA7"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388</w:t>
            </w:r>
          </w:p>
        </w:tc>
        <w:tc>
          <w:tcPr>
            <w:tcW w:w="1261" w:type="dxa"/>
          </w:tcPr>
          <w:p w14:paraId="5D812C72"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413</w:t>
            </w:r>
          </w:p>
        </w:tc>
      </w:tr>
      <w:tr w:rsidR="00400D0E" w:rsidRPr="00400D0E" w14:paraId="44FE683E" w14:textId="77777777" w:rsidTr="00145659">
        <w:trPr>
          <w:trHeight w:val="622"/>
        </w:trPr>
        <w:tc>
          <w:tcPr>
            <w:cnfStyle w:val="001000000000" w:firstRow="0" w:lastRow="0" w:firstColumn="1" w:lastColumn="0" w:oddVBand="0" w:evenVBand="0" w:oddHBand="0" w:evenHBand="0" w:firstRowFirstColumn="0" w:firstRowLastColumn="0" w:lastRowFirstColumn="0" w:lastRowLastColumn="0"/>
            <w:tcW w:w="3616" w:type="dxa"/>
          </w:tcPr>
          <w:p w14:paraId="02FEA6CA" w14:textId="4515C3D8"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de demande</w:t>
            </w:r>
            <w:r w:rsidR="00D06FA5">
              <w:rPr>
                <w:rFonts w:cstheme="minorHAnsi"/>
              </w:rPr>
              <w:t>s</w:t>
            </w:r>
            <w:r w:rsidRPr="00400D0E">
              <w:rPr>
                <w:rFonts w:cstheme="minorHAnsi"/>
              </w:rPr>
              <w:t xml:space="preserve"> de laissez</w:t>
            </w:r>
            <w:r w:rsidR="00D06FA5">
              <w:rPr>
                <w:rFonts w:cstheme="minorHAnsi"/>
              </w:rPr>
              <w:t>-</w:t>
            </w:r>
            <w:r w:rsidRPr="00400D0E">
              <w:rPr>
                <w:rFonts w:cstheme="minorHAnsi"/>
              </w:rPr>
              <w:t>passer provisoire</w:t>
            </w:r>
            <w:r w:rsidR="00D06FA5">
              <w:rPr>
                <w:rFonts w:cstheme="minorHAnsi"/>
              </w:rPr>
              <w:t>s</w:t>
            </w:r>
          </w:p>
        </w:tc>
        <w:tc>
          <w:tcPr>
            <w:tcW w:w="792" w:type="dxa"/>
          </w:tcPr>
          <w:p w14:paraId="7E513D90"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134</w:t>
            </w:r>
          </w:p>
        </w:tc>
        <w:tc>
          <w:tcPr>
            <w:tcW w:w="1261" w:type="dxa"/>
          </w:tcPr>
          <w:p w14:paraId="0DB3C7A3"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244</w:t>
            </w:r>
          </w:p>
        </w:tc>
      </w:tr>
      <w:tr w:rsidR="00400D0E" w:rsidRPr="00400D0E" w14:paraId="071A9E1A" w14:textId="77777777" w:rsidTr="00145659">
        <w:trPr>
          <w:trHeight w:val="400"/>
        </w:trPr>
        <w:tc>
          <w:tcPr>
            <w:cnfStyle w:val="001000000000" w:firstRow="0" w:lastRow="0" w:firstColumn="1" w:lastColumn="0" w:oddVBand="0" w:evenVBand="0" w:oddHBand="0" w:evenHBand="0" w:firstRowFirstColumn="0" w:firstRowLastColumn="0" w:lastRowFirstColumn="0" w:lastRowLastColumn="0"/>
            <w:tcW w:w="3616" w:type="dxa"/>
            <w:shd w:val="clear" w:color="auto" w:fill="6EC4C8" w:themeFill="accent1"/>
          </w:tcPr>
          <w:p w14:paraId="6EF1FCEB" w14:textId="77777777" w:rsidR="00400D0E" w:rsidRPr="00400D0E" w:rsidRDefault="00400D0E" w:rsidP="002D5040">
            <w:pPr>
              <w:pStyle w:val="Sansinterligne"/>
              <w:spacing w:beforeLines="40" w:before="96" w:afterLines="40" w:after="96"/>
              <w:jc w:val="both"/>
              <w:rPr>
                <w:rFonts w:cstheme="minorHAnsi"/>
                <w:b w:val="0"/>
                <w:bCs w:val="0"/>
              </w:rPr>
            </w:pPr>
            <w:r w:rsidRPr="00400D0E">
              <w:rPr>
                <w:rFonts w:cstheme="minorHAnsi"/>
              </w:rPr>
              <w:t>Surveillance de port</w:t>
            </w:r>
          </w:p>
        </w:tc>
        <w:tc>
          <w:tcPr>
            <w:tcW w:w="792" w:type="dxa"/>
            <w:shd w:val="clear" w:color="auto" w:fill="6EC4C8" w:themeFill="accent1"/>
          </w:tcPr>
          <w:p w14:paraId="5480C0E0"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6A7434CD"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400D0E" w:rsidRPr="00400D0E" w14:paraId="4427CEF2" w14:textId="77777777" w:rsidTr="00145659">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23300810" w14:textId="77777777"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de procès-verbaux de contravention</w:t>
            </w:r>
          </w:p>
        </w:tc>
        <w:tc>
          <w:tcPr>
            <w:tcW w:w="792" w:type="dxa"/>
          </w:tcPr>
          <w:p w14:paraId="04B225A2"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204</w:t>
            </w:r>
          </w:p>
        </w:tc>
        <w:tc>
          <w:tcPr>
            <w:tcW w:w="1261" w:type="dxa"/>
          </w:tcPr>
          <w:p w14:paraId="415A66D5"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190</w:t>
            </w:r>
          </w:p>
        </w:tc>
      </w:tr>
      <w:tr w:rsidR="00400D0E" w:rsidRPr="00400D0E" w14:paraId="14035363" w14:textId="77777777" w:rsidTr="00145659">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463B0463" w14:textId="77777777"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de PV de constat</w:t>
            </w:r>
          </w:p>
        </w:tc>
        <w:tc>
          <w:tcPr>
            <w:tcW w:w="792" w:type="dxa"/>
          </w:tcPr>
          <w:p w14:paraId="61242813"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24</w:t>
            </w:r>
          </w:p>
        </w:tc>
        <w:tc>
          <w:tcPr>
            <w:tcW w:w="1261" w:type="dxa"/>
          </w:tcPr>
          <w:p w14:paraId="43224023"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22</w:t>
            </w:r>
          </w:p>
        </w:tc>
      </w:tr>
      <w:tr w:rsidR="00400D0E" w:rsidRPr="00400D0E" w14:paraId="2F16B02B" w14:textId="77777777" w:rsidTr="00145659">
        <w:trPr>
          <w:trHeight w:val="387"/>
        </w:trPr>
        <w:tc>
          <w:tcPr>
            <w:cnfStyle w:val="001000000000" w:firstRow="0" w:lastRow="0" w:firstColumn="1" w:lastColumn="0" w:oddVBand="0" w:evenVBand="0" w:oddHBand="0" w:evenHBand="0" w:firstRowFirstColumn="0" w:firstRowLastColumn="0" w:lastRowFirstColumn="0" w:lastRowLastColumn="0"/>
            <w:tcW w:w="3616" w:type="dxa"/>
          </w:tcPr>
          <w:p w14:paraId="5EA2BA2E" w14:textId="77777777"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de rapports circonstanciés</w:t>
            </w:r>
          </w:p>
        </w:tc>
        <w:tc>
          <w:tcPr>
            <w:tcW w:w="792" w:type="dxa"/>
          </w:tcPr>
          <w:p w14:paraId="23CD5FEA"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6</w:t>
            </w:r>
          </w:p>
        </w:tc>
        <w:tc>
          <w:tcPr>
            <w:tcW w:w="1261" w:type="dxa"/>
          </w:tcPr>
          <w:p w14:paraId="18E54863"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58</w:t>
            </w:r>
          </w:p>
        </w:tc>
      </w:tr>
      <w:tr w:rsidR="00400D0E" w:rsidRPr="00400D0E" w14:paraId="413155AE" w14:textId="77777777" w:rsidTr="00145659">
        <w:trPr>
          <w:trHeight w:val="400"/>
        </w:trPr>
        <w:tc>
          <w:tcPr>
            <w:cnfStyle w:val="001000000000" w:firstRow="0" w:lastRow="0" w:firstColumn="1" w:lastColumn="0" w:oddVBand="0" w:evenVBand="0" w:oddHBand="0" w:evenHBand="0" w:firstRowFirstColumn="0" w:firstRowLastColumn="0" w:lastRowFirstColumn="0" w:lastRowLastColumn="0"/>
            <w:tcW w:w="3616" w:type="dxa"/>
            <w:shd w:val="clear" w:color="auto" w:fill="6EC4C8" w:themeFill="accent1"/>
          </w:tcPr>
          <w:p w14:paraId="14712FED" w14:textId="77777777" w:rsidR="00400D0E" w:rsidRPr="00400D0E" w:rsidRDefault="00400D0E" w:rsidP="002D5040">
            <w:pPr>
              <w:pStyle w:val="Sansinterligne"/>
              <w:spacing w:beforeLines="40" w:before="96" w:afterLines="40" w:after="96"/>
              <w:jc w:val="both"/>
              <w:rPr>
                <w:rFonts w:cstheme="minorHAnsi"/>
                <w:b w:val="0"/>
                <w:bCs w:val="0"/>
              </w:rPr>
            </w:pPr>
            <w:r w:rsidRPr="00400D0E">
              <w:rPr>
                <w:rFonts w:cstheme="minorHAnsi"/>
              </w:rPr>
              <w:t>Sécurité - Sureté</w:t>
            </w:r>
          </w:p>
        </w:tc>
        <w:tc>
          <w:tcPr>
            <w:tcW w:w="792" w:type="dxa"/>
            <w:shd w:val="clear" w:color="auto" w:fill="6EC4C8" w:themeFill="accent1"/>
          </w:tcPr>
          <w:p w14:paraId="55484374"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5050A75C"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400D0E" w:rsidRPr="00400D0E" w14:paraId="722571ED" w14:textId="77777777" w:rsidTr="00145659">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1CB0C536" w14:textId="77777777"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d’infractions relevées</w:t>
            </w:r>
          </w:p>
        </w:tc>
        <w:tc>
          <w:tcPr>
            <w:tcW w:w="792" w:type="dxa"/>
          </w:tcPr>
          <w:p w14:paraId="448A69A8"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4</w:t>
            </w:r>
          </w:p>
        </w:tc>
        <w:tc>
          <w:tcPr>
            <w:tcW w:w="1261" w:type="dxa"/>
          </w:tcPr>
          <w:p w14:paraId="0D041EFC"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1</w:t>
            </w:r>
          </w:p>
        </w:tc>
      </w:tr>
      <w:tr w:rsidR="00400D0E" w:rsidRPr="00400D0E" w14:paraId="3493CC70" w14:textId="77777777" w:rsidTr="00145659">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21907CC6" w14:textId="77777777"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d’amendes infligées</w:t>
            </w:r>
          </w:p>
        </w:tc>
        <w:tc>
          <w:tcPr>
            <w:tcW w:w="792" w:type="dxa"/>
          </w:tcPr>
          <w:p w14:paraId="3F0F6C28"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w:t>
            </w:r>
          </w:p>
        </w:tc>
        <w:tc>
          <w:tcPr>
            <w:tcW w:w="1261" w:type="dxa"/>
          </w:tcPr>
          <w:p w14:paraId="4DB50529"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w:t>
            </w:r>
          </w:p>
        </w:tc>
      </w:tr>
      <w:tr w:rsidR="00400D0E" w:rsidRPr="00400D0E" w14:paraId="577086F2" w14:textId="77777777" w:rsidTr="00145659">
        <w:trPr>
          <w:trHeight w:val="387"/>
        </w:trPr>
        <w:tc>
          <w:tcPr>
            <w:cnfStyle w:val="001000000000" w:firstRow="0" w:lastRow="0" w:firstColumn="1" w:lastColumn="0" w:oddVBand="0" w:evenVBand="0" w:oddHBand="0" w:evenHBand="0" w:firstRowFirstColumn="0" w:firstRowLastColumn="0" w:lastRowFirstColumn="0" w:lastRowLastColumn="0"/>
            <w:tcW w:w="3616" w:type="dxa"/>
          </w:tcPr>
          <w:p w14:paraId="2516B6A9" w14:textId="77777777"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de rapports établis</w:t>
            </w:r>
          </w:p>
        </w:tc>
        <w:tc>
          <w:tcPr>
            <w:tcW w:w="792" w:type="dxa"/>
          </w:tcPr>
          <w:p w14:paraId="736A404B"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10</w:t>
            </w:r>
          </w:p>
        </w:tc>
        <w:tc>
          <w:tcPr>
            <w:tcW w:w="1261" w:type="dxa"/>
          </w:tcPr>
          <w:p w14:paraId="4E31615A"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1</w:t>
            </w:r>
          </w:p>
        </w:tc>
      </w:tr>
      <w:tr w:rsidR="00400D0E" w:rsidRPr="00400D0E" w14:paraId="02AB8A8F" w14:textId="77777777" w:rsidTr="00145659">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12F5D62C" w14:textId="77777777" w:rsidR="00400D0E" w:rsidRPr="00400D0E" w:rsidRDefault="00400D0E" w:rsidP="002D5040">
            <w:pPr>
              <w:pStyle w:val="Sansinterligne"/>
              <w:spacing w:beforeLines="40" w:before="96" w:afterLines="40" w:after="96"/>
              <w:jc w:val="both"/>
              <w:rPr>
                <w:rFonts w:cstheme="minorHAnsi"/>
              </w:rPr>
            </w:pPr>
            <w:r w:rsidRPr="00400D0E">
              <w:rPr>
                <w:rFonts w:cstheme="minorHAnsi"/>
              </w:rPr>
              <w:t>Nombre d’heures passées en surveillance</w:t>
            </w:r>
          </w:p>
        </w:tc>
        <w:tc>
          <w:tcPr>
            <w:tcW w:w="792" w:type="dxa"/>
          </w:tcPr>
          <w:p w14:paraId="7C260ACE"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39 554</w:t>
            </w:r>
          </w:p>
        </w:tc>
        <w:tc>
          <w:tcPr>
            <w:tcW w:w="1261" w:type="dxa"/>
          </w:tcPr>
          <w:p w14:paraId="5A798336" w14:textId="77777777" w:rsidR="00400D0E" w:rsidRPr="00400D0E" w:rsidRDefault="00400D0E" w:rsidP="00BA7754">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400D0E">
              <w:rPr>
                <w:rFonts w:cstheme="minorHAnsi"/>
              </w:rPr>
              <w:t>37 748</w:t>
            </w:r>
          </w:p>
        </w:tc>
      </w:tr>
    </w:tbl>
    <w:p w14:paraId="09EF3E8F" w14:textId="77777777" w:rsidR="00400D0E" w:rsidRPr="00400D0E" w:rsidRDefault="00400D0E" w:rsidP="002D5040">
      <w:pPr>
        <w:pStyle w:val="Sansinterligne"/>
        <w:jc w:val="both"/>
        <w:rPr>
          <w:rFonts w:cstheme="minorHAnsi"/>
        </w:rPr>
      </w:pPr>
    </w:p>
    <w:p w14:paraId="506F73D5" w14:textId="651C7118" w:rsidR="00400D0E" w:rsidRPr="003F7EE7" w:rsidRDefault="00400D0E" w:rsidP="002D5040">
      <w:pPr>
        <w:jc w:val="both"/>
        <w:rPr>
          <w:rFonts w:cstheme="minorHAnsi"/>
        </w:rPr>
      </w:pPr>
      <w:r w:rsidRPr="00400D0E">
        <w:rPr>
          <w:rFonts w:cstheme="minorHAnsi"/>
        </w:rPr>
        <w:t>L’augmentation des laissez-passer provisoire</w:t>
      </w:r>
      <w:r w:rsidR="003F7EE7">
        <w:rPr>
          <w:rFonts w:cstheme="minorHAnsi"/>
        </w:rPr>
        <w:t>s</w:t>
      </w:r>
      <w:r w:rsidRPr="00400D0E">
        <w:rPr>
          <w:rFonts w:cstheme="minorHAnsi"/>
        </w:rPr>
        <w:t xml:space="preserve"> est due à une forte demande des amodiataires sur la Digue EST. </w:t>
      </w:r>
      <w:r w:rsidR="003F7EE7">
        <w:rPr>
          <w:rFonts w:cstheme="minorHAnsi"/>
        </w:rPr>
        <w:t>C</w:t>
      </w:r>
      <w:r w:rsidRPr="00400D0E">
        <w:rPr>
          <w:rFonts w:cstheme="minorHAnsi"/>
        </w:rPr>
        <w:t>oncernant les demandes de badges, une partie est d</w:t>
      </w:r>
      <w:r w:rsidR="003F7EE7">
        <w:rPr>
          <w:rFonts w:cstheme="minorHAnsi"/>
        </w:rPr>
        <w:t>ue</w:t>
      </w:r>
      <w:r w:rsidRPr="00400D0E">
        <w:rPr>
          <w:rFonts w:cstheme="minorHAnsi"/>
        </w:rPr>
        <w:t xml:space="preserve"> aux nombreux travaux sur la zone portuaire et à la création de nouvelle</w:t>
      </w:r>
      <w:r w:rsidR="003F7EE7">
        <w:rPr>
          <w:rFonts w:cstheme="minorHAnsi"/>
        </w:rPr>
        <w:t>s</w:t>
      </w:r>
      <w:r w:rsidRPr="00400D0E">
        <w:rPr>
          <w:rFonts w:cstheme="minorHAnsi"/>
        </w:rPr>
        <w:t xml:space="preserve"> société</w:t>
      </w:r>
      <w:r w:rsidR="003F7EE7">
        <w:rPr>
          <w:rFonts w:cstheme="minorHAnsi"/>
        </w:rPr>
        <w:t>s</w:t>
      </w:r>
      <w:r w:rsidRPr="00400D0E">
        <w:rPr>
          <w:rFonts w:cstheme="minorHAnsi"/>
        </w:rPr>
        <w:t>.</w:t>
      </w:r>
    </w:p>
    <w:p w14:paraId="5EBBA1F2" w14:textId="77777777" w:rsidR="00400D0E" w:rsidRPr="00400D0E" w:rsidRDefault="00400D0E" w:rsidP="002D5040">
      <w:pPr>
        <w:pStyle w:val="Titre3"/>
        <w:jc w:val="both"/>
      </w:pPr>
      <w:bookmarkStart w:id="45" w:name="_Toc103676163"/>
      <w:r w:rsidRPr="00400D0E">
        <w:t>Vigie</w:t>
      </w:r>
      <w:bookmarkEnd w:id="45"/>
    </w:p>
    <w:p w14:paraId="5F40AC82" w14:textId="77777777" w:rsidR="00400D0E" w:rsidRPr="00400D0E" w:rsidRDefault="00400D0E" w:rsidP="002D5040">
      <w:pPr>
        <w:pStyle w:val="Sansinterligne"/>
        <w:jc w:val="both"/>
        <w:rPr>
          <w:rFonts w:ascii="Calibri" w:hAnsi="Calibri" w:cs="Calibri"/>
        </w:rPr>
      </w:pPr>
    </w:p>
    <w:p w14:paraId="4F26F122" w14:textId="77777777" w:rsidR="00400D0E" w:rsidRPr="00400D0E" w:rsidRDefault="00400D0E" w:rsidP="002D5040">
      <w:pPr>
        <w:pStyle w:val="Paragraphedeliste"/>
        <w:spacing w:before="0" w:after="120"/>
        <w:ind w:left="0"/>
        <w:jc w:val="both"/>
        <w:rPr>
          <w:rFonts w:ascii="Calibri" w:hAnsi="Calibri" w:cs="Calibri"/>
          <w:b/>
          <w:bCs/>
          <w:color w:val="6EC4C8" w:themeColor="accent1"/>
          <w:sz w:val="24"/>
          <w:szCs w:val="24"/>
        </w:rPr>
      </w:pPr>
      <w:r w:rsidRPr="00400D0E">
        <w:rPr>
          <w:rFonts w:ascii="Calibri" w:hAnsi="Calibri" w:cs="Calibri"/>
          <w:b/>
          <w:bCs/>
          <w:color w:val="6EC4C8" w:themeColor="accent1"/>
          <w:sz w:val="24"/>
          <w:szCs w:val="24"/>
        </w:rPr>
        <w:t>Chiffres clés</w:t>
      </w:r>
    </w:p>
    <w:tbl>
      <w:tblPr>
        <w:tblStyle w:val="TableauGrille1Clair-Accentuation1"/>
        <w:tblW w:w="6942" w:type="dxa"/>
        <w:tblLook w:val="04A0" w:firstRow="1" w:lastRow="0" w:firstColumn="1" w:lastColumn="0" w:noHBand="0" w:noVBand="1"/>
      </w:tblPr>
      <w:tblGrid>
        <w:gridCol w:w="4106"/>
        <w:gridCol w:w="1418"/>
        <w:gridCol w:w="1418"/>
      </w:tblGrid>
      <w:tr w:rsidR="00400D0E" w:rsidRPr="00400D0E" w14:paraId="34AAE682" w14:textId="77777777" w:rsidTr="001456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shd w:val="clear" w:color="auto" w:fill="2A4B64" w:themeFill="accent2"/>
          </w:tcPr>
          <w:p w14:paraId="23FD9380" w14:textId="77777777" w:rsidR="00400D0E" w:rsidRPr="00400D0E" w:rsidRDefault="00400D0E" w:rsidP="002D5040">
            <w:pPr>
              <w:pStyle w:val="Sansinterligne"/>
              <w:spacing w:before="40" w:afterLines="40" w:after="96"/>
              <w:jc w:val="both"/>
              <w:rPr>
                <w:rFonts w:ascii="Calibri" w:hAnsi="Calibri" w:cs="Calibri"/>
                <w:b w:val="0"/>
                <w:bCs w:val="0"/>
                <w:color w:val="FFFFFF" w:themeColor="background1"/>
              </w:rPr>
            </w:pPr>
            <w:r w:rsidRPr="00400D0E">
              <w:rPr>
                <w:rFonts w:ascii="Calibri" w:hAnsi="Calibri" w:cs="Calibri"/>
                <w:color w:val="FFFFFF" w:themeColor="background1"/>
              </w:rPr>
              <w:t>Indicateur</w:t>
            </w:r>
          </w:p>
        </w:tc>
        <w:tc>
          <w:tcPr>
            <w:tcW w:w="1418" w:type="dxa"/>
            <w:shd w:val="clear" w:color="auto" w:fill="2A4B64" w:themeFill="accent2"/>
          </w:tcPr>
          <w:p w14:paraId="5210496D" w14:textId="77777777" w:rsidR="00400D0E" w:rsidRPr="00400D0E" w:rsidRDefault="00400D0E" w:rsidP="00BA7754">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rPr>
            </w:pPr>
            <w:r w:rsidRPr="00400D0E">
              <w:rPr>
                <w:rFonts w:ascii="Calibri" w:hAnsi="Calibri" w:cs="Calibri"/>
                <w:color w:val="FFFFFF" w:themeColor="background1"/>
              </w:rPr>
              <w:t>2020</w:t>
            </w:r>
          </w:p>
        </w:tc>
        <w:tc>
          <w:tcPr>
            <w:tcW w:w="1418" w:type="dxa"/>
            <w:shd w:val="clear" w:color="auto" w:fill="2A4B64" w:themeFill="accent2"/>
          </w:tcPr>
          <w:p w14:paraId="55DDAFB7" w14:textId="77777777" w:rsidR="00400D0E" w:rsidRPr="00400D0E" w:rsidRDefault="00400D0E" w:rsidP="00BA7754">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rPr>
            </w:pPr>
            <w:r w:rsidRPr="00400D0E">
              <w:rPr>
                <w:rFonts w:ascii="Calibri" w:hAnsi="Calibri" w:cs="Calibri"/>
                <w:color w:val="FFFFFF" w:themeColor="background1"/>
              </w:rPr>
              <w:t>2021</w:t>
            </w:r>
          </w:p>
        </w:tc>
      </w:tr>
      <w:tr w:rsidR="00400D0E" w:rsidRPr="00400D0E" w14:paraId="6F13C995" w14:textId="77777777" w:rsidTr="00145659">
        <w:tc>
          <w:tcPr>
            <w:cnfStyle w:val="001000000000" w:firstRow="0" w:lastRow="0" w:firstColumn="1" w:lastColumn="0" w:oddVBand="0" w:evenVBand="0" w:oddHBand="0" w:evenHBand="0" w:firstRowFirstColumn="0" w:firstRowLastColumn="0" w:lastRowFirstColumn="0" w:lastRowLastColumn="0"/>
            <w:tcW w:w="4106" w:type="dxa"/>
          </w:tcPr>
          <w:p w14:paraId="1B59D9B4" w14:textId="77777777" w:rsidR="00400D0E" w:rsidRPr="00400D0E" w:rsidRDefault="00400D0E" w:rsidP="002D5040">
            <w:pPr>
              <w:pStyle w:val="Sansinterligne"/>
              <w:spacing w:before="40" w:afterLines="40" w:after="96"/>
              <w:jc w:val="both"/>
              <w:rPr>
                <w:rFonts w:ascii="Calibri" w:hAnsi="Calibri" w:cs="Calibri"/>
              </w:rPr>
            </w:pPr>
            <w:r w:rsidRPr="00400D0E">
              <w:rPr>
                <w:rFonts w:ascii="Calibri" w:hAnsi="Calibri" w:cs="Calibri"/>
              </w:rPr>
              <w:t>Nombre de défaillances « Balise maritime »</w:t>
            </w:r>
          </w:p>
        </w:tc>
        <w:tc>
          <w:tcPr>
            <w:tcW w:w="1418" w:type="dxa"/>
          </w:tcPr>
          <w:p w14:paraId="61018503"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8</w:t>
            </w:r>
          </w:p>
        </w:tc>
        <w:tc>
          <w:tcPr>
            <w:tcW w:w="1418" w:type="dxa"/>
          </w:tcPr>
          <w:p w14:paraId="1258ADE4"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2</w:t>
            </w:r>
          </w:p>
        </w:tc>
      </w:tr>
      <w:tr w:rsidR="00400D0E" w:rsidRPr="00400D0E" w14:paraId="4CC77158" w14:textId="77777777" w:rsidTr="00145659">
        <w:tc>
          <w:tcPr>
            <w:cnfStyle w:val="001000000000" w:firstRow="0" w:lastRow="0" w:firstColumn="1" w:lastColumn="0" w:oddVBand="0" w:evenVBand="0" w:oddHBand="0" w:evenHBand="0" w:firstRowFirstColumn="0" w:firstRowLastColumn="0" w:lastRowFirstColumn="0" w:lastRowLastColumn="0"/>
            <w:tcW w:w="4106" w:type="dxa"/>
          </w:tcPr>
          <w:p w14:paraId="65295D73" w14:textId="77777777" w:rsidR="00400D0E" w:rsidRPr="00400D0E" w:rsidRDefault="00400D0E" w:rsidP="002D5040">
            <w:pPr>
              <w:pStyle w:val="Sansinterligne"/>
              <w:spacing w:before="40" w:afterLines="40" w:after="96"/>
              <w:jc w:val="both"/>
              <w:rPr>
                <w:rFonts w:ascii="Calibri" w:hAnsi="Calibri" w:cs="Calibri"/>
              </w:rPr>
            </w:pPr>
            <w:r w:rsidRPr="00400D0E">
              <w:rPr>
                <w:rFonts w:ascii="Calibri" w:hAnsi="Calibri" w:cs="Calibri"/>
              </w:rPr>
              <w:t>Nombre d’incidents « Aéro-maritime »</w:t>
            </w:r>
          </w:p>
        </w:tc>
        <w:tc>
          <w:tcPr>
            <w:tcW w:w="1418" w:type="dxa"/>
          </w:tcPr>
          <w:p w14:paraId="7EF2FC96"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38</w:t>
            </w:r>
          </w:p>
        </w:tc>
        <w:tc>
          <w:tcPr>
            <w:tcW w:w="1418" w:type="dxa"/>
          </w:tcPr>
          <w:p w14:paraId="4AD0F157"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31</w:t>
            </w:r>
          </w:p>
        </w:tc>
      </w:tr>
      <w:tr w:rsidR="00400D0E" w:rsidRPr="00400D0E" w14:paraId="542F1232" w14:textId="77777777" w:rsidTr="00145659">
        <w:tc>
          <w:tcPr>
            <w:cnfStyle w:val="001000000000" w:firstRow="0" w:lastRow="0" w:firstColumn="1" w:lastColumn="0" w:oddVBand="0" w:evenVBand="0" w:oddHBand="0" w:evenHBand="0" w:firstRowFirstColumn="0" w:firstRowLastColumn="0" w:lastRowFirstColumn="0" w:lastRowLastColumn="0"/>
            <w:tcW w:w="4106" w:type="dxa"/>
          </w:tcPr>
          <w:p w14:paraId="1A541589" w14:textId="77777777" w:rsidR="00400D0E" w:rsidRPr="00400D0E" w:rsidRDefault="00400D0E" w:rsidP="002D5040">
            <w:pPr>
              <w:pStyle w:val="Sansinterligne"/>
              <w:spacing w:before="40" w:afterLines="40" w:after="96"/>
              <w:jc w:val="both"/>
              <w:rPr>
                <w:rFonts w:ascii="Calibri" w:hAnsi="Calibri" w:cs="Calibri"/>
              </w:rPr>
            </w:pPr>
            <w:r w:rsidRPr="00400D0E">
              <w:rPr>
                <w:rFonts w:ascii="Calibri" w:hAnsi="Calibri" w:cs="Calibri"/>
              </w:rPr>
              <w:t>Nombre de PV de constat</w:t>
            </w:r>
          </w:p>
        </w:tc>
        <w:tc>
          <w:tcPr>
            <w:tcW w:w="1418" w:type="dxa"/>
          </w:tcPr>
          <w:p w14:paraId="26CAF712"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3</w:t>
            </w:r>
          </w:p>
        </w:tc>
        <w:tc>
          <w:tcPr>
            <w:tcW w:w="1418" w:type="dxa"/>
          </w:tcPr>
          <w:p w14:paraId="53754042"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4</w:t>
            </w:r>
          </w:p>
        </w:tc>
      </w:tr>
      <w:tr w:rsidR="00400D0E" w:rsidRPr="00400D0E" w14:paraId="085571B3" w14:textId="77777777" w:rsidTr="00145659">
        <w:tc>
          <w:tcPr>
            <w:cnfStyle w:val="001000000000" w:firstRow="0" w:lastRow="0" w:firstColumn="1" w:lastColumn="0" w:oddVBand="0" w:evenVBand="0" w:oddHBand="0" w:evenHBand="0" w:firstRowFirstColumn="0" w:firstRowLastColumn="0" w:lastRowFirstColumn="0" w:lastRowLastColumn="0"/>
            <w:tcW w:w="4106" w:type="dxa"/>
          </w:tcPr>
          <w:p w14:paraId="2CD9E96C" w14:textId="77777777" w:rsidR="00400D0E" w:rsidRPr="00400D0E" w:rsidRDefault="00400D0E" w:rsidP="002D5040">
            <w:pPr>
              <w:pStyle w:val="Sansinterligne"/>
              <w:spacing w:before="40" w:afterLines="40" w:after="96"/>
              <w:jc w:val="both"/>
              <w:rPr>
                <w:rFonts w:ascii="Calibri" w:hAnsi="Calibri" w:cs="Calibri"/>
              </w:rPr>
            </w:pPr>
            <w:r w:rsidRPr="00400D0E">
              <w:rPr>
                <w:rFonts w:ascii="Calibri" w:hAnsi="Calibri" w:cs="Calibri"/>
              </w:rPr>
              <w:t>Nombre de rapports circonstanciés</w:t>
            </w:r>
          </w:p>
        </w:tc>
        <w:tc>
          <w:tcPr>
            <w:tcW w:w="1418" w:type="dxa"/>
          </w:tcPr>
          <w:p w14:paraId="3EDCA53B"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17</w:t>
            </w:r>
          </w:p>
        </w:tc>
        <w:tc>
          <w:tcPr>
            <w:tcW w:w="1418" w:type="dxa"/>
          </w:tcPr>
          <w:p w14:paraId="31BBAFD6"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0</w:t>
            </w:r>
          </w:p>
        </w:tc>
      </w:tr>
      <w:tr w:rsidR="00400D0E" w:rsidRPr="00400D0E" w14:paraId="751DE5DF" w14:textId="77777777" w:rsidTr="00145659">
        <w:tc>
          <w:tcPr>
            <w:cnfStyle w:val="001000000000" w:firstRow="0" w:lastRow="0" w:firstColumn="1" w:lastColumn="0" w:oddVBand="0" w:evenVBand="0" w:oddHBand="0" w:evenHBand="0" w:firstRowFirstColumn="0" w:firstRowLastColumn="0" w:lastRowFirstColumn="0" w:lastRowLastColumn="0"/>
            <w:tcW w:w="4106" w:type="dxa"/>
          </w:tcPr>
          <w:p w14:paraId="50F7820B" w14:textId="77777777" w:rsidR="00400D0E" w:rsidRPr="00400D0E" w:rsidRDefault="00400D0E" w:rsidP="002D5040">
            <w:pPr>
              <w:pStyle w:val="Sansinterligne"/>
              <w:spacing w:before="40" w:afterLines="40" w:after="96"/>
              <w:jc w:val="both"/>
              <w:rPr>
                <w:rFonts w:ascii="Calibri" w:hAnsi="Calibri" w:cs="Calibri"/>
              </w:rPr>
            </w:pPr>
            <w:r w:rsidRPr="00400D0E">
              <w:rPr>
                <w:rFonts w:ascii="Calibri" w:hAnsi="Calibri" w:cs="Calibri"/>
              </w:rPr>
              <w:t>Nombre de rapports journaliers</w:t>
            </w:r>
          </w:p>
        </w:tc>
        <w:tc>
          <w:tcPr>
            <w:tcW w:w="1418" w:type="dxa"/>
          </w:tcPr>
          <w:p w14:paraId="4244CBAB"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449</w:t>
            </w:r>
          </w:p>
        </w:tc>
        <w:tc>
          <w:tcPr>
            <w:tcW w:w="1418" w:type="dxa"/>
          </w:tcPr>
          <w:p w14:paraId="644639A2" w14:textId="77777777" w:rsidR="00400D0E" w:rsidRPr="00400D0E" w:rsidRDefault="00400D0E" w:rsidP="00BA7754">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0D0E">
              <w:rPr>
                <w:rFonts w:ascii="Calibri" w:hAnsi="Calibri" w:cs="Calibri"/>
              </w:rPr>
              <w:t>702</w:t>
            </w:r>
          </w:p>
        </w:tc>
      </w:tr>
    </w:tbl>
    <w:p w14:paraId="17089D0B" w14:textId="0F2B9F1B" w:rsidR="00400D0E" w:rsidRDefault="00400D0E" w:rsidP="002D5040">
      <w:pPr>
        <w:jc w:val="both"/>
        <w:rPr>
          <w:rFonts w:ascii="Calibri" w:hAnsi="Calibri" w:cs="Calibri"/>
        </w:rPr>
      </w:pPr>
    </w:p>
    <w:p w14:paraId="17838C2D" w14:textId="77777777" w:rsidR="003F7EE7" w:rsidRPr="00400D0E" w:rsidRDefault="003F7EE7" w:rsidP="002D5040">
      <w:pPr>
        <w:jc w:val="both"/>
        <w:rPr>
          <w:rFonts w:ascii="Calibri" w:hAnsi="Calibri" w:cs="Calibri"/>
        </w:rPr>
      </w:pPr>
    </w:p>
    <w:p w14:paraId="10B4C27F" w14:textId="5B3AEDE3" w:rsidR="00B23A32" w:rsidRPr="00897372" w:rsidRDefault="000B5163" w:rsidP="002D5040">
      <w:pPr>
        <w:pStyle w:val="Titre2"/>
        <w:jc w:val="both"/>
        <w:rPr>
          <w:sz w:val="32"/>
          <w:szCs w:val="32"/>
        </w:rPr>
      </w:pPr>
      <w:bookmarkStart w:id="46" w:name="_Toc103676164"/>
      <w:r>
        <w:lastRenderedPageBreak/>
        <w:t>Direction du développement et des études prospectives</w:t>
      </w:r>
      <w:bookmarkEnd w:id="46"/>
    </w:p>
    <w:p w14:paraId="7D89D9B3" w14:textId="39ECE006" w:rsidR="0055714A" w:rsidRPr="00897372" w:rsidRDefault="0055714A" w:rsidP="002D5040">
      <w:pPr>
        <w:pStyle w:val="Titre3"/>
        <w:jc w:val="both"/>
      </w:pPr>
      <w:bookmarkStart w:id="47" w:name="_Toc103676165"/>
      <w:r w:rsidRPr="00897372">
        <w:t xml:space="preserve">Service </w:t>
      </w:r>
      <w:r w:rsidR="000B5163">
        <w:t>des études économiques et statistiques</w:t>
      </w:r>
      <w:bookmarkEnd w:id="47"/>
    </w:p>
    <w:p w14:paraId="7C776765" w14:textId="77777777" w:rsidR="0055714A" w:rsidRPr="00897372" w:rsidRDefault="0055714A" w:rsidP="002D5040">
      <w:pPr>
        <w:pStyle w:val="Sansinterligne"/>
        <w:numPr>
          <w:ilvl w:val="0"/>
          <w:numId w:val="1"/>
        </w:numPr>
        <w:spacing w:before="240" w:after="120"/>
        <w:ind w:left="357" w:hanging="357"/>
        <w:jc w:val="both"/>
        <w:rPr>
          <w:rFonts w:cstheme="minorHAnsi"/>
          <w:b/>
          <w:bCs/>
          <w:u w:val="single"/>
        </w:rPr>
      </w:pPr>
      <w:r w:rsidRPr="00897372">
        <w:rPr>
          <w:rFonts w:cstheme="minorHAnsi"/>
          <w:b/>
          <w:bCs/>
          <w:u w:val="single"/>
        </w:rPr>
        <w:t>Réalisation d’études économiques et prospectives ;</w:t>
      </w:r>
    </w:p>
    <w:p w14:paraId="0BC68AC0" w14:textId="4DB71F9E" w:rsidR="0055714A" w:rsidRPr="00897372" w:rsidRDefault="0055714A" w:rsidP="002D5040">
      <w:pPr>
        <w:pStyle w:val="Sansinterligne"/>
        <w:spacing w:before="120" w:after="120"/>
        <w:ind w:left="357"/>
        <w:jc w:val="both"/>
        <w:rPr>
          <w:rFonts w:cstheme="minorHAnsi"/>
          <w:bCs/>
        </w:rPr>
      </w:pPr>
      <w:r w:rsidRPr="00897372">
        <w:rPr>
          <w:rFonts w:cstheme="minorHAnsi"/>
          <w:bCs/>
        </w:rPr>
        <w:t>Ces études sont liées à l’activité principale de l’</w:t>
      </w:r>
      <w:r w:rsidR="003F7EE7">
        <w:rPr>
          <w:rFonts w:cstheme="minorHAnsi"/>
          <w:bCs/>
        </w:rPr>
        <w:t>E</w:t>
      </w:r>
      <w:r w:rsidRPr="00897372">
        <w:rPr>
          <w:rFonts w:cstheme="minorHAnsi"/>
          <w:bCs/>
        </w:rPr>
        <w:t>tablissement de sorte à fournir les indicateurs d’aide à la décision à même de guider la direction dans ses choix stratégiques.</w:t>
      </w:r>
      <w:r w:rsidR="006D7BE7">
        <w:rPr>
          <w:rFonts w:cstheme="minorHAnsi"/>
          <w:bCs/>
        </w:rPr>
        <w:t xml:space="preserve"> Les productions suivantes ont été réalisées en 2021 :</w:t>
      </w:r>
    </w:p>
    <w:p w14:paraId="5AC5A15E" w14:textId="68B56602" w:rsidR="0055714A" w:rsidRPr="00897372" w:rsidRDefault="006D7BE7" w:rsidP="002D5040">
      <w:pPr>
        <w:pStyle w:val="Sansinterligne"/>
        <w:numPr>
          <w:ilvl w:val="0"/>
          <w:numId w:val="7"/>
        </w:numPr>
        <w:spacing w:before="120" w:after="120"/>
        <w:jc w:val="both"/>
        <w:rPr>
          <w:rFonts w:cstheme="minorHAnsi"/>
          <w:bCs/>
        </w:rPr>
      </w:pPr>
      <w:r>
        <w:rPr>
          <w:rFonts w:cstheme="minorHAnsi"/>
          <w:bCs/>
        </w:rPr>
        <w:t>R</w:t>
      </w:r>
      <w:r w:rsidR="0055714A" w:rsidRPr="00897372">
        <w:rPr>
          <w:rFonts w:cstheme="minorHAnsi"/>
          <w:bCs/>
        </w:rPr>
        <w:t>apport d’analyse portant sur les « Droits de quai » qui dresse une cartographie des charges et produits en 2019 et met les tarifs en vigueur en perspective par rapport aux prix de revient ;</w:t>
      </w:r>
    </w:p>
    <w:p w14:paraId="6ACC8723" w14:textId="77777777" w:rsidR="0055714A" w:rsidRPr="00897372" w:rsidRDefault="0055714A" w:rsidP="002D5040">
      <w:pPr>
        <w:pStyle w:val="Sansinterligne"/>
        <w:numPr>
          <w:ilvl w:val="0"/>
          <w:numId w:val="7"/>
        </w:numPr>
        <w:spacing w:before="120" w:after="120"/>
        <w:jc w:val="both"/>
        <w:rPr>
          <w:rFonts w:cstheme="minorHAnsi"/>
          <w:bCs/>
        </w:rPr>
      </w:pPr>
      <w:r w:rsidRPr="00897372">
        <w:rPr>
          <w:rFonts w:cstheme="minorHAnsi"/>
          <w:bCs/>
        </w:rPr>
        <w:t>Compilation de données statistiques relatives au trafic maritime des navires et marchandises destinées à servir de base documentaire à l’élaboration du schéma directeur 2022-2032 du Port autonome de Papeete ;</w:t>
      </w:r>
    </w:p>
    <w:p w14:paraId="43692A73" w14:textId="3780701B" w:rsidR="0055714A" w:rsidRPr="00897372" w:rsidRDefault="0055714A" w:rsidP="002D5040">
      <w:pPr>
        <w:pStyle w:val="Sansinterligne"/>
        <w:numPr>
          <w:ilvl w:val="0"/>
          <w:numId w:val="7"/>
        </w:numPr>
        <w:spacing w:before="120" w:after="120"/>
        <w:jc w:val="both"/>
        <w:rPr>
          <w:rFonts w:cstheme="minorHAnsi"/>
          <w:bCs/>
        </w:rPr>
      </w:pPr>
      <w:r w:rsidRPr="00897372">
        <w:rPr>
          <w:rFonts w:cstheme="minorHAnsi"/>
          <w:bCs/>
        </w:rPr>
        <w:t>Proposition d’un projet d’étude sur l’économie portuaire au port de Papeete avec le concours de l’Institut de la statistique de la Polynésie française</w:t>
      </w:r>
      <w:r w:rsidR="003F7EE7">
        <w:rPr>
          <w:rFonts w:cstheme="minorHAnsi"/>
          <w:bCs/>
        </w:rPr>
        <w:t>.</w:t>
      </w:r>
    </w:p>
    <w:p w14:paraId="348E4470" w14:textId="77777777" w:rsidR="0055714A" w:rsidRPr="00897372" w:rsidRDefault="0055714A" w:rsidP="002D5040">
      <w:pPr>
        <w:pStyle w:val="Sansinterligne"/>
        <w:numPr>
          <w:ilvl w:val="0"/>
          <w:numId w:val="1"/>
        </w:numPr>
        <w:spacing w:before="240" w:after="120"/>
        <w:ind w:left="357" w:hanging="357"/>
        <w:jc w:val="both"/>
        <w:rPr>
          <w:rFonts w:cstheme="minorHAnsi"/>
          <w:b/>
          <w:bCs/>
          <w:u w:val="single"/>
        </w:rPr>
      </w:pPr>
      <w:r w:rsidRPr="00897372">
        <w:rPr>
          <w:rFonts w:cstheme="minorHAnsi"/>
          <w:b/>
          <w:bCs/>
          <w:u w:val="single"/>
        </w:rPr>
        <w:t>Mise à disposition d’études statistiques et techniques ;</w:t>
      </w:r>
    </w:p>
    <w:p w14:paraId="50E43B2D" w14:textId="2146CCF8" w:rsidR="0055714A" w:rsidRPr="00897372" w:rsidRDefault="006D7BE7" w:rsidP="002D5040">
      <w:pPr>
        <w:pStyle w:val="Sansinterligne"/>
        <w:spacing w:before="120" w:after="120"/>
        <w:ind w:left="357"/>
        <w:jc w:val="both"/>
        <w:rPr>
          <w:rFonts w:cstheme="minorHAnsi"/>
          <w:bCs/>
        </w:rPr>
      </w:pPr>
      <w:r>
        <w:rPr>
          <w:rFonts w:cstheme="minorHAnsi"/>
          <w:bCs/>
        </w:rPr>
        <w:t>Deux documents ont été élaborés en 2021 :</w:t>
      </w:r>
    </w:p>
    <w:p w14:paraId="5EBF19EB" w14:textId="77777777" w:rsidR="0055714A" w:rsidRPr="00897372" w:rsidRDefault="0055714A" w:rsidP="002D5040">
      <w:pPr>
        <w:pStyle w:val="Sansinterligne"/>
        <w:numPr>
          <w:ilvl w:val="0"/>
          <w:numId w:val="7"/>
        </w:numPr>
        <w:spacing w:before="120" w:after="120"/>
        <w:jc w:val="both"/>
        <w:rPr>
          <w:rFonts w:cstheme="minorHAnsi"/>
        </w:rPr>
      </w:pPr>
      <w:r w:rsidRPr="00897372">
        <w:rPr>
          <w:rFonts w:cstheme="minorHAnsi"/>
        </w:rPr>
        <w:t>Etablissement du rapport statistique sur l’activité économique de la circonscription portuaire durant l’année 2020 ;</w:t>
      </w:r>
    </w:p>
    <w:p w14:paraId="52843D7F" w14:textId="1AB95EE2" w:rsidR="00802660" w:rsidRPr="00BA7754" w:rsidRDefault="0055714A" w:rsidP="00802660">
      <w:pPr>
        <w:pStyle w:val="Sansinterligne"/>
        <w:numPr>
          <w:ilvl w:val="0"/>
          <w:numId w:val="7"/>
        </w:numPr>
        <w:spacing w:before="120" w:after="120"/>
        <w:jc w:val="both"/>
        <w:rPr>
          <w:rFonts w:cstheme="minorHAnsi"/>
        </w:rPr>
      </w:pPr>
      <w:r w:rsidRPr="00897372">
        <w:rPr>
          <w:rFonts w:cstheme="minorHAnsi"/>
        </w:rPr>
        <w:t>Photographie de la situation du trafic maritime du commerce international au mois d’août 2021. Mise en perspective par rapport aux difficultés d’acheminement des marchandises engendrées par l’évolution de l’offre et de la demande au niveau mondial</w:t>
      </w:r>
      <w:r w:rsidR="003F7EE7">
        <w:rPr>
          <w:rFonts w:cstheme="minorHAnsi"/>
        </w:rPr>
        <w:t>.</w:t>
      </w:r>
    </w:p>
    <w:p w14:paraId="76738280" w14:textId="77777777" w:rsidR="00802660" w:rsidRPr="00802660" w:rsidRDefault="00802660" w:rsidP="00802660"/>
    <w:p w14:paraId="55DAF1FD" w14:textId="2F9CD38E" w:rsidR="00A44329" w:rsidRPr="00BF367D" w:rsidRDefault="00B23A32" w:rsidP="002D5040">
      <w:pPr>
        <w:pStyle w:val="Titre3"/>
        <w:jc w:val="both"/>
        <w:rPr>
          <w:sz w:val="32"/>
          <w:szCs w:val="32"/>
        </w:rPr>
      </w:pPr>
      <w:bookmarkStart w:id="48" w:name="_Toc103676166"/>
      <w:r w:rsidRPr="008A2668">
        <w:t>Service des affaires domaniales</w:t>
      </w:r>
      <w:bookmarkEnd w:id="48"/>
    </w:p>
    <w:p w14:paraId="52C168C2" w14:textId="77777777" w:rsidR="006B46D9" w:rsidRPr="008A2668" w:rsidRDefault="006B46D9" w:rsidP="002D5040">
      <w:pPr>
        <w:pStyle w:val="Paragraphedeliste"/>
        <w:spacing w:before="0" w:after="0"/>
        <w:ind w:left="0"/>
        <w:jc w:val="both"/>
        <w:rPr>
          <w:rFonts w:cstheme="minorHAnsi"/>
          <w:b/>
          <w:bCs/>
          <w:color w:val="6EC4C8" w:themeColor="accent1"/>
          <w:sz w:val="24"/>
          <w:szCs w:val="24"/>
        </w:rPr>
      </w:pPr>
    </w:p>
    <w:p w14:paraId="1A28A6CE" w14:textId="67E89377" w:rsidR="00CF26CF" w:rsidRPr="008A2668" w:rsidRDefault="00CF26CF" w:rsidP="002D5040">
      <w:pPr>
        <w:pStyle w:val="Titre4"/>
        <w:jc w:val="both"/>
        <w:rPr>
          <w:rFonts w:eastAsia="Calibri"/>
        </w:rPr>
      </w:pPr>
      <w:bookmarkStart w:id="49" w:name="_Toc103676167"/>
      <w:r w:rsidRPr="008A2668">
        <w:rPr>
          <w:rFonts w:eastAsia="Calibri"/>
        </w:rPr>
        <w:t>En matière de conservation et de valorisation du domaine portuaire et des biens affectés</w:t>
      </w:r>
      <w:r w:rsidR="008A33CE" w:rsidRPr="008A2668">
        <w:rPr>
          <w:rFonts w:eastAsia="Calibri"/>
        </w:rPr>
        <w:t> :</w:t>
      </w:r>
      <w:bookmarkEnd w:id="49"/>
    </w:p>
    <w:p w14:paraId="2493EB8E" w14:textId="77777777" w:rsidR="00CF26CF" w:rsidRPr="008A2668" w:rsidRDefault="00CF26CF" w:rsidP="002D5040">
      <w:pPr>
        <w:spacing w:before="0" w:after="0" w:line="240" w:lineRule="auto"/>
        <w:jc w:val="both"/>
        <w:rPr>
          <w:rFonts w:eastAsia="Calibri" w:cstheme="minorHAnsi"/>
        </w:rPr>
      </w:pPr>
    </w:p>
    <w:p w14:paraId="542BD605" w14:textId="0E1C62FC" w:rsidR="00FC2925" w:rsidRPr="0000109E" w:rsidRDefault="00FC2925" w:rsidP="002D5040">
      <w:pPr>
        <w:spacing w:before="0" w:after="0" w:line="240" w:lineRule="auto"/>
        <w:jc w:val="both"/>
        <w:rPr>
          <w:rFonts w:eastAsia="Calibri" w:cstheme="minorHAnsi"/>
        </w:rPr>
      </w:pPr>
      <w:r w:rsidRPr="0000109E">
        <w:rPr>
          <w:rFonts w:eastAsia="Calibri" w:cstheme="minorHAnsi"/>
        </w:rPr>
        <w:t xml:space="preserve">Le code des ports maritimes </w:t>
      </w:r>
      <w:r w:rsidR="003F7EE7">
        <w:rPr>
          <w:rFonts w:eastAsia="Calibri" w:cstheme="minorHAnsi"/>
        </w:rPr>
        <w:t>de la</w:t>
      </w:r>
      <w:r w:rsidRPr="0000109E">
        <w:rPr>
          <w:rFonts w:eastAsia="Calibri" w:cstheme="minorHAnsi"/>
        </w:rPr>
        <w:t xml:space="preserve"> Polynésie française a prévu des dispositions relatives à la conservation du domaine portuaire (article D</w:t>
      </w:r>
      <w:r w:rsidR="00A05259">
        <w:rPr>
          <w:rFonts w:eastAsia="Calibri" w:cstheme="minorHAnsi"/>
        </w:rPr>
        <w:t xml:space="preserve">. </w:t>
      </w:r>
      <w:r w:rsidRPr="0000109E">
        <w:rPr>
          <w:rFonts w:eastAsia="Calibri" w:cstheme="minorHAnsi"/>
        </w:rPr>
        <w:t>112-2-7).</w:t>
      </w:r>
    </w:p>
    <w:p w14:paraId="30BE56E8" w14:textId="720E0794" w:rsidR="00FC2925" w:rsidRPr="0000109E" w:rsidRDefault="00FC2925" w:rsidP="002D5040">
      <w:pPr>
        <w:spacing w:before="0" w:after="0" w:line="240" w:lineRule="auto"/>
        <w:jc w:val="both"/>
        <w:rPr>
          <w:rFonts w:eastAsia="Calibri" w:cstheme="minorHAnsi"/>
        </w:rPr>
      </w:pPr>
      <w:r w:rsidRPr="0000109E">
        <w:rPr>
          <w:rFonts w:eastAsia="Calibri" w:cstheme="minorHAnsi"/>
        </w:rPr>
        <w:t>En effet, le domaine public doit être maintenu en l’état et ne pas être endommagé. Il y a principalement 2 types d’atteintes au domaine public. Il peut s’agir d’une atteinte à l’intégrité du domaine telle qu’une dégradation du domaine public, ou d’une atteinte à son affectation entravant l’usage du domaine public.</w:t>
      </w:r>
    </w:p>
    <w:p w14:paraId="1118DB00" w14:textId="1F45B526" w:rsidR="00FC2925" w:rsidRPr="0000109E" w:rsidRDefault="00FC2925" w:rsidP="002D5040">
      <w:pPr>
        <w:spacing w:before="0" w:after="0" w:line="240" w:lineRule="auto"/>
        <w:jc w:val="both"/>
        <w:rPr>
          <w:rFonts w:eastAsia="Calibri" w:cstheme="minorHAnsi"/>
        </w:rPr>
      </w:pPr>
      <w:r w:rsidRPr="0000109E">
        <w:rPr>
          <w:rFonts w:eastAsia="Calibri" w:cstheme="minorHAnsi"/>
        </w:rPr>
        <w:t>En outre</w:t>
      </w:r>
      <w:r w:rsidR="00A05259">
        <w:rPr>
          <w:rFonts w:eastAsia="Calibri" w:cstheme="minorHAnsi"/>
        </w:rPr>
        <w:t>,</w:t>
      </w:r>
      <w:r w:rsidRPr="0000109E">
        <w:rPr>
          <w:rFonts w:eastAsia="Calibri" w:cstheme="minorHAnsi"/>
        </w:rPr>
        <w:t xml:space="preserve"> la valorisation du domaine public est tout aussi importante, afin d’en optimiser l’utilisation.</w:t>
      </w:r>
    </w:p>
    <w:p w14:paraId="019644E1" w14:textId="77777777" w:rsidR="00FC2925" w:rsidRPr="0000109E" w:rsidRDefault="00FC2925" w:rsidP="002D5040">
      <w:pPr>
        <w:spacing w:before="0" w:after="0" w:line="240" w:lineRule="auto"/>
        <w:jc w:val="both"/>
        <w:rPr>
          <w:rFonts w:eastAsia="Calibri" w:cstheme="minorHAnsi"/>
        </w:rPr>
      </w:pPr>
    </w:p>
    <w:p w14:paraId="7CDD0FDA" w14:textId="77777777" w:rsidR="00FC2925" w:rsidRPr="0000109E" w:rsidRDefault="00FC2925" w:rsidP="002D5040">
      <w:pPr>
        <w:spacing w:before="0" w:after="0" w:line="240" w:lineRule="auto"/>
        <w:jc w:val="both"/>
        <w:rPr>
          <w:rFonts w:eastAsia="Calibri" w:cstheme="minorHAnsi"/>
        </w:rPr>
      </w:pPr>
      <w:r w:rsidRPr="0000109E">
        <w:rPr>
          <w:rFonts w:eastAsia="Calibri" w:cstheme="minorHAnsi"/>
        </w:rPr>
        <w:t>A ce titre, il sera relevé 5 dossiers :</w:t>
      </w:r>
    </w:p>
    <w:p w14:paraId="47B60D2A" w14:textId="77777777" w:rsidR="00FC2925" w:rsidRPr="0000109E" w:rsidRDefault="00FC2925" w:rsidP="002D5040">
      <w:pPr>
        <w:numPr>
          <w:ilvl w:val="0"/>
          <w:numId w:val="3"/>
        </w:numPr>
        <w:spacing w:before="60" w:after="0" w:line="240" w:lineRule="auto"/>
        <w:ind w:left="714" w:hanging="357"/>
        <w:jc w:val="both"/>
        <w:rPr>
          <w:rFonts w:eastAsia="Calibri" w:cstheme="minorHAnsi"/>
        </w:rPr>
      </w:pPr>
      <w:r w:rsidRPr="0000109E">
        <w:rPr>
          <w:rFonts w:eastAsia="Calibri" w:cstheme="minorHAnsi"/>
        </w:rPr>
        <w:t>La libération du hangar occupé par Fare Rata en zone de Motu Uta Centre (Zone des entrepôts) et le déplacement de la messagerie postale effectuée le 9 novembre 2021. Dans ce dossier, Fare Rata a l’obligation de remettre les lieux en leur état d’origine, pour être utilisé comme hangar de stockage. Ces travaux tardant à se finaliser, ceux-ci ont été terminés par le Port Autonome mais facturés à Fare Rata.</w:t>
      </w:r>
    </w:p>
    <w:p w14:paraId="2E23EA16" w14:textId="77777777" w:rsidR="00FC2925" w:rsidRPr="0000109E" w:rsidRDefault="00FC2925" w:rsidP="002D5040">
      <w:pPr>
        <w:numPr>
          <w:ilvl w:val="0"/>
          <w:numId w:val="3"/>
        </w:numPr>
        <w:spacing w:before="60" w:after="0" w:line="240" w:lineRule="auto"/>
        <w:ind w:left="714" w:hanging="357"/>
        <w:jc w:val="both"/>
        <w:rPr>
          <w:rFonts w:eastAsia="Calibri" w:cstheme="minorHAnsi"/>
        </w:rPr>
      </w:pPr>
      <w:r w:rsidRPr="0000109E">
        <w:rPr>
          <w:rFonts w:eastAsia="Calibri" w:cstheme="minorHAnsi"/>
        </w:rPr>
        <w:t>La démolition, le désamiantage et le déplombage des bâtiments anciennement occupés par le groupe SOPOM en zone Sud du pont de Fare Ute, en raison de l’instabilité du terrain et l’aménagement provisoire du terrain en site de stockage temporaire.</w:t>
      </w:r>
    </w:p>
    <w:p w14:paraId="32D82210" w14:textId="77777777" w:rsidR="00FC2925" w:rsidRPr="0000109E" w:rsidRDefault="00FC2925" w:rsidP="002D5040">
      <w:pPr>
        <w:numPr>
          <w:ilvl w:val="0"/>
          <w:numId w:val="3"/>
        </w:numPr>
        <w:spacing w:before="60" w:after="0" w:line="240" w:lineRule="auto"/>
        <w:ind w:left="714" w:hanging="357"/>
        <w:jc w:val="both"/>
        <w:rPr>
          <w:rFonts w:eastAsia="Calibri" w:cstheme="minorHAnsi"/>
        </w:rPr>
      </w:pPr>
      <w:r w:rsidRPr="0000109E">
        <w:rPr>
          <w:rFonts w:eastAsia="Calibri" w:cstheme="minorHAnsi"/>
        </w:rPr>
        <w:t>Le démantèlement des cuves d’hydrocarbures à Fare Ute et la dépollution du site.</w:t>
      </w:r>
    </w:p>
    <w:p w14:paraId="289F9203" w14:textId="77777777" w:rsidR="00FC2925" w:rsidRPr="0000109E" w:rsidRDefault="00FC2925" w:rsidP="002D5040">
      <w:pPr>
        <w:numPr>
          <w:ilvl w:val="0"/>
          <w:numId w:val="3"/>
        </w:numPr>
        <w:spacing w:before="60" w:after="0" w:line="240" w:lineRule="auto"/>
        <w:ind w:left="714" w:hanging="357"/>
        <w:jc w:val="both"/>
        <w:rPr>
          <w:rFonts w:eastAsia="Calibri" w:cstheme="minorHAnsi"/>
        </w:rPr>
      </w:pPr>
      <w:r w:rsidRPr="0000109E">
        <w:rPr>
          <w:rFonts w:eastAsia="Calibri" w:cstheme="minorHAnsi"/>
        </w:rPr>
        <w:t xml:space="preserve">La remise en état d’une unité de restauration située dans l’enceinte de la marina </w:t>
      </w:r>
      <w:proofErr w:type="spellStart"/>
      <w:r w:rsidRPr="0000109E">
        <w:rPr>
          <w:rFonts w:eastAsia="Calibri" w:cstheme="minorHAnsi"/>
        </w:rPr>
        <w:t>Taina</w:t>
      </w:r>
      <w:proofErr w:type="spellEnd"/>
      <w:r w:rsidRPr="0000109E">
        <w:rPr>
          <w:rFonts w:eastAsia="Calibri" w:cstheme="minorHAnsi"/>
        </w:rPr>
        <w:t xml:space="preserve"> à Punaauia pour une nouvelle location.</w:t>
      </w:r>
    </w:p>
    <w:p w14:paraId="0CB13A89" w14:textId="77777777" w:rsidR="00FC2925" w:rsidRPr="0000109E" w:rsidRDefault="00FC2925" w:rsidP="002D5040">
      <w:pPr>
        <w:numPr>
          <w:ilvl w:val="0"/>
          <w:numId w:val="3"/>
        </w:numPr>
        <w:spacing w:before="60" w:after="0" w:line="240" w:lineRule="auto"/>
        <w:ind w:left="714" w:hanging="357"/>
        <w:jc w:val="both"/>
        <w:rPr>
          <w:rFonts w:eastAsia="Calibri" w:cstheme="minorHAnsi"/>
        </w:rPr>
      </w:pPr>
      <w:r w:rsidRPr="0000109E">
        <w:rPr>
          <w:rFonts w:eastAsia="Calibri" w:cstheme="minorHAnsi"/>
        </w:rPr>
        <w:lastRenderedPageBreak/>
        <w:t>Et l’embellissement de Motu Uta avec sa nouvelle promenade et son esplanade destinée aux roulottes.</w:t>
      </w:r>
    </w:p>
    <w:p w14:paraId="061F4B27" w14:textId="77777777" w:rsidR="00FC2925" w:rsidRPr="0000109E" w:rsidRDefault="00FC2925" w:rsidP="002D5040">
      <w:pPr>
        <w:spacing w:before="0" w:after="0" w:line="240" w:lineRule="auto"/>
        <w:jc w:val="both"/>
        <w:rPr>
          <w:rFonts w:eastAsia="Calibri" w:cstheme="minorHAnsi"/>
        </w:rPr>
      </w:pPr>
    </w:p>
    <w:p w14:paraId="7992BF2D" w14:textId="5A4F75FB" w:rsidR="00A05259" w:rsidRPr="0000109E" w:rsidRDefault="00FC2925" w:rsidP="00A05259">
      <w:pPr>
        <w:spacing w:before="0" w:after="0" w:line="240" w:lineRule="auto"/>
        <w:jc w:val="both"/>
        <w:rPr>
          <w:rFonts w:eastAsia="Calibri" w:cstheme="minorHAnsi"/>
        </w:rPr>
      </w:pPr>
      <w:r w:rsidRPr="0000109E">
        <w:rPr>
          <w:rFonts w:eastAsia="Calibri" w:cstheme="minorHAnsi"/>
        </w:rPr>
        <w:t>Par ailleurs, la préservation du domaine public portuaire est assurée grâce aux demandes de travaux (DT) émises par le service des affaires domaniales. 70 demandes de travaux</w:t>
      </w:r>
      <w:r w:rsidR="00BA7754">
        <w:rPr>
          <w:rFonts w:eastAsia="Calibri" w:cstheme="minorHAnsi"/>
        </w:rPr>
        <w:t xml:space="preserve"> (DT)</w:t>
      </w:r>
      <w:r w:rsidRPr="0000109E">
        <w:rPr>
          <w:rFonts w:eastAsia="Calibri" w:cstheme="minorHAnsi"/>
        </w:rPr>
        <w:t xml:space="preserve"> </w:t>
      </w:r>
      <w:r w:rsidR="00A05259">
        <w:rPr>
          <w:rFonts w:eastAsia="Calibri" w:cstheme="minorHAnsi"/>
        </w:rPr>
        <w:t xml:space="preserve">ont été </w:t>
      </w:r>
      <w:r w:rsidRPr="0000109E">
        <w:rPr>
          <w:rFonts w:eastAsia="Calibri" w:cstheme="minorHAnsi"/>
        </w:rPr>
        <w:t xml:space="preserve">saisies </w:t>
      </w:r>
      <w:r w:rsidR="00A05259">
        <w:rPr>
          <w:rFonts w:eastAsia="Calibri" w:cstheme="minorHAnsi"/>
        </w:rPr>
        <w:t>en</w:t>
      </w:r>
      <w:r w:rsidRPr="0000109E">
        <w:rPr>
          <w:rFonts w:eastAsia="Calibri" w:cstheme="minorHAnsi"/>
        </w:rPr>
        <w:t xml:space="preserve"> 2021</w:t>
      </w:r>
    </w:p>
    <w:p w14:paraId="2BB7303B" w14:textId="500F79DC" w:rsidR="00FC2925" w:rsidRPr="0000109E" w:rsidRDefault="00FC2925" w:rsidP="002D5040">
      <w:pPr>
        <w:spacing w:before="0" w:after="0" w:line="240" w:lineRule="auto"/>
        <w:jc w:val="both"/>
        <w:rPr>
          <w:rFonts w:eastAsia="Calibri" w:cstheme="minorHAnsi"/>
        </w:rPr>
      </w:pPr>
      <w:r w:rsidRPr="0000109E">
        <w:rPr>
          <w:rFonts w:eastAsia="Calibri" w:cstheme="minorHAnsi"/>
        </w:rPr>
        <w:t>.</w:t>
      </w:r>
    </w:p>
    <w:p w14:paraId="6678FE42" w14:textId="77777777" w:rsidR="00CF26CF" w:rsidRPr="00E321EE" w:rsidRDefault="00CF26CF" w:rsidP="002D5040">
      <w:pPr>
        <w:spacing w:before="0" w:after="0" w:line="240" w:lineRule="auto"/>
        <w:jc w:val="both"/>
        <w:rPr>
          <w:rFonts w:eastAsia="Calibri" w:cstheme="minorHAnsi"/>
          <w:highlight w:val="yellow"/>
        </w:rPr>
      </w:pPr>
    </w:p>
    <w:tbl>
      <w:tblPr>
        <w:tblStyle w:val="TableauGrille1Clair-Accentuation1"/>
        <w:tblW w:w="0" w:type="auto"/>
        <w:tblInd w:w="1838" w:type="dxa"/>
        <w:tblLook w:val="04A0" w:firstRow="1" w:lastRow="0" w:firstColumn="1" w:lastColumn="0" w:noHBand="0" w:noVBand="1"/>
      </w:tblPr>
      <w:tblGrid>
        <w:gridCol w:w="3256"/>
        <w:gridCol w:w="1593"/>
      </w:tblGrid>
      <w:tr w:rsidR="00FC2925" w:rsidRPr="0000109E" w14:paraId="11FEBCAB" w14:textId="77777777" w:rsidTr="00F058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shd w:val="clear" w:color="auto" w:fill="2A4B64" w:themeFill="accent2"/>
          </w:tcPr>
          <w:p w14:paraId="1690D46C" w14:textId="77777777" w:rsidR="00FC2925" w:rsidRPr="0000109E" w:rsidRDefault="00FC2925" w:rsidP="002D5040">
            <w:pPr>
              <w:spacing w:before="40" w:after="40"/>
              <w:jc w:val="both"/>
              <w:rPr>
                <w:rFonts w:eastAsia="Calibri" w:cstheme="minorHAnsi"/>
                <w:b w:val="0"/>
                <w:bCs w:val="0"/>
                <w:color w:val="FFFFFF" w:themeColor="background1"/>
              </w:rPr>
            </w:pPr>
            <w:r w:rsidRPr="0000109E">
              <w:rPr>
                <w:rFonts w:eastAsia="Calibri" w:cstheme="minorHAnsi"/>
                <w:color w:val="FFFFFF" w:themeColor="background1"/>
              </w:rPr>
              <w:t>Service gestionnaire</w:t>
            </w:r>
          </w:p>
        </w:tc>
        <w:tc>
          <w:tcPr>
            <w:tcW w:w="1593" w:type="dxa"/>
            <w:shd w:val="clear" w:color="auto" w:fill="2A4B64" w:themeFill="accent2"/>
          </w:tcPr>
          <w:p w14:paraId="4D31FE89" w14:textId="77777777" w:rsidR="00FC2925" w:rsidRPr="0000109E" w:rsidRDefault="00FC2925" w:rsidP="00F058EC">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00109E">
              <w:rPr>
                <w:rFonts w:eastAsia="Calibri" w:cstheme="minorHAnsi"/>
                <w:color w:val="FFFFFF" w:themeColor="background1"/>
              </w:rPr>
              <w:t>Nombre de DT</w:t>
            </w:r>
          </w:p>
        </w:tc>
      </w:tr>
      <w:tr w:rsidR="00FC2925" w:rsidRPr="0000109E" w14:paraId="37706AC6" w14:textId="77777777" w:rsidTr="00F058EC">
        <w:tc>
          <w:tcPr>
            <w:cnfStyle w:val="001000000000" w:firstRow="0" w:lastRow="0" w:firstColumn="1" w:lastColumn="0" w:oddVBand="0" w:evenVBand="0" w:oddHBand="0" w:evenHBand="0" w:firstRowFirstColumn="0" w:firstRowLastColumn="0" w:lastRowFirstColumn="0" w:lastRowLastColumn="0"/>
            <w:tcW w:w="3256" w:type="dxa"/>
          </w:tcPr>
          <w:p w14:paraId="74989900" w14:textId="77777777" w:rsidR="00FC2925" w:rsidRPr="0000109E" w:rsidRDefault="00FC2925" w:rsidP="002D5040">
            <w:pPr>
              <w:spacing w:before="40" w:after="40"/>
              <w:jc w:val="both"/>
              <w:rPr>
                <w:rFonts w:eastAsia="Calibri" w:cstheme="minorHAnsi"/>
              </w:rPr>
            </w:pPr>
            <w:r w:rsidRPr="0000109E">
              <w:rPr>
                <w:rFonts w:eastAsia="Calibri" w:cstheme="minorHAnsi"/>
              </w:rPr>
              <w:t>Direction de la Capitainerie</w:t>
            </w:r>
          </w:p>
        </w:tc>
        <w:tc>
          <w:tcPr>
            <w:tcW w:w="1593" w:type="dxa"/>
          </w:tcPr>
          <w:p w14:paraId="1D328DA3" w14:textId="77777777" w:rsidR="00FC2925" w:rsidRPr="0000109E" w:rsidRDefault="00FC2925"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1</w:t>
            </w:r>
          </w:p>
        </w:tc>
      </w:tr>
      <w:tr w:rsidR="00FC2925" w:rsidRPr="0000109E" w14:paraId="5A4BB25D" w14:textId="77777777" w:rsidTr="00F058EC">
        <w:tc>
          <w:tcPr>
            <w:cnfStyle w:val="001000000000" w:firstRow="0" w:lastRow="0" w:firstColumn="1" w:lastColumn="0" w:oddVBand="0" w:evenVBand="0" w:oddHBand="0" w:evenHBand="0" w:firstRowFirstColumn="0" w:firstRowLastColumn="0" w:lastRowFirstColumn="0" w:lastRowLastColumn="0"/>
            <w:tcW w:w="3256" w:type="dxa"/>
          </w:tcPr>
          <w:p w14:paraId="6EBD0F7C" w14:textId="77777777" w:rsidR="00FC2925" w:rsidRPr="0000109E" w:rsidRDefault="00FC2925" w:rsidP="002D5040">
            <w:pPr>
              <w:spacing w:before="40" w:after="40"/>
              <w:jc w:val="both"/>
              <w:rPr>
                <w:rFonts w:eastAsia="Calibri" w:cstheme="minorHAnsi"/>
              </w:rPr>
            </w:pPr>
            <w:r w:rsidRPr="0000109E">
              <w:rPr>
                <w:rFonts w:eastAsia="Calibri" w:cstheme="minorHAnsi"/>
              </w:rPr>
              <w:t>Service Etudes et Travaux</w:t>
            </w:r>
          </w:p>
        </w:tc>
        <w:tc>
          <w:tcPr>
            <w:tcW w:w="1593" w:type="dxa"/>
          </w:tcPr>
          <w:p w14:paraId="6607F4EA" w14:textId="77777777" w:rsidR="00FC2925" w:rsidRPr="0000109E" w:rsidRDefault="00FC2925"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14</w:t>
            </w:r>
          </w:p>
        </w:tc>
      </w:tr>
      <w:tr w:rsidR="00FC2925" w:rsidRPr="0000109E" w14:paraId="25680DF4" w14:textId="77777777" w:rsidTr="00F058EC">
        <w:tc>
          <w:tcPr>
            <w:cnfStyle w:val="001000000000" w:firstRow="0" w:lastRow="0" w:firstColumn="1" w:lastColumn="0" w:oddVBand="0" w:evenVBand="0" w:oddHBand="0" w:evenHBand="0" w:firstRowFirstColumn="0" w:firstRowLastColumn="0" w:lastRowFirstColumn="0" w:lastRowLastColumn="0"/>
            <w:tcW w:w="3256" w:type="dxa"/>
          </w:tcPr>
          <w:p w14:paraId="25066F35" w14:textId="77777777" w:rsidR="00FC2925" w:rsidRPr="0000109E" w:rsidRDefault="00FC2925" w:rsidP="002D5040">
            <w:pPr>
              <w:spacing w:before="40" w:after="40"/>
              <w:jc w:val="both"/>
              <w:rPr>
                <w:rFonts w:eastAsia="Calibri" w:cstheme="minorHAnsi"/>
              </w:rPr>
            </w:pPr>
            <w:r w:rsidRPr="0000109E">
              <w:rPr>
                <w:rFonts w:eastAsia="Calibri" w:cstheme="minorHAnsi"/>
              </w:rPr>
              <w:t>Service Maintenance</w:t>
            </w:r>
          </w:p>
        </w:tc>
        <w:tc>
          <w:tcPr>
            <w:tcW w:w="1593" w:type="dxa"/>
          </w:tcPr>
          <w:p w14:paraId="02E4FA6E" w14:textId="77777777" w:rsidR="00FC2925" w:rsidRPr="0000109E" w:rsidRDefault="00FC2925"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23</w:t>
            </w:r>
          </w:p>
        </w:tc>
      </w:tr>
      <w:tr w:rsidR="00FC2925" w:rsidRPr="0000109E" w14:paraId="6BDF8CF2" w14:textId="77777777" w:rsidTr="00F058EC">
        <w:tc>
          <w:tcPr>
            <w:cnfStyle w:val="001000000000" w:firstRow="0" w:lastRow="0" w:firstColumn="1" w:lastColumn="0" w:oddVBand="0" w:evenVBand="0" w:oddHBand="0" w:evenHBand="0" w:firstRowFirstColumn="0" w:firstRowLastColumn="0" w:lastRowFirstColumn="0" w:lastRowLastColumn="0"/>
            <w:tcW w:w="3256" w:type="dxa"/>
          </w:tcPr>
          <w:p w14:paraId="23EC01C4" w14:textId="77777777" w:rsidR="00FC2925" w:rsidRPr="0000109E" w:rsidRDefault="00FC2925" w:rsidP="002D5040">
            <w:pPr>
              <w:spacing w:before="40" w:after="40"/>
              <w:jc w:val="both"/>
              <w:rPr>
                <w:rFonts w:eastAsia="Calibri" w:cstheme="minorHAnsi"/>
              </w:rPr>
            </w:pPr>
            <w:r w:rsidRPr="0000109E">
              <w:rPr>
                <w:rFonts w:eastAsia="Calibri" w:cstheme="minorHAnsi"/>
              </w:rPr>
              <w:t>Service des Ressources Humaines</w:t>
            </w:r>
          </w:p>
        </w:tc>
        <w:tc>
          <w:tcPr>
            <w:tcW w:w="1593" w:type="dxa"/>
          </w:tcPr>
          <w:p w14:paraId="300C888E" w14:textId="77777777" w:rsidR="00FC2925" w:rsidRPr="0000109E" w:rsidRDefault="00FC2925"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3</w:t>
            </w:r>
          </w:p>
        </w:tc>
      </w:tr>
      <w:tr w:rsidR="00FC2925" w:rsidRPr="0000109E" w14:paraId="10C4AC35" w14:textId="77777777" w:rsidTr="00F058EC">
        <w:tc>
          <w:tcPr>
            <w:cnfStyle w:val="001000000000" w:firstRow="0" w:lastRow="0" w:firstColumn="1" w:lastColumn="0" w:oddVBand="0" w:evenVBand="0" w:oddHBand="0" w:evenHBand="0" w:firstRowFirstColumn="0" w:firstRowLastColumn="0" w:lastRowFirstColumn="0" w:lastRowLastColumn="0"/>
            <w:tcW w:w="3256" w:type="dxa"/>
          </w:tcPr>
          <w:p w14:paraId="7A2F0630" w14:textId="77777777" w:rsidR="00FC2925" w:rsidRPr="0000109E" w:rsidRDefault="00FC2925" w:rsidP="002D5040">
            <w:pPr>
              <w:spacing w:before="40" w:after="40"/>
              <w:jc w:val="both"/>
              <w:rPr>
                <w:rFonts w:eastAsia="Calibri" w:cstheme="minorHAnsi"/>
              </w:rPr>
            </w:pPr>
            <w:r w:rsidRPr="0000109E">
              <w:rPr>
                <w:rFonts w:eastAsia="Calibri" w:cstheme="minorHAnsi"/>
              </w:rPr>
              <w:t>Service des systèmes informatiques</w:t>
            </w:r>
          </w:p>
        </w:tc>
        <w:tc>
          <w:tcPr>
            <w:tcW w:w="1593" w:type="dxa"/>
          </w:tcPr>
          <w:p w14:paraId="790D5D64" w14:textId="77777777" w:rsidR="00FC2925" w:rsidRPr="0000109E" w:rsidRDefault="00FC2925"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29</w:t>
            </w:r>
          </w:p>
        </w:tc>
      </w:tr>
    </w:tbl>
    <w:p w14:paraId="54B837DD" w14:textId="6FD92956" w:rsidR="00CF26CF" w:rsidRPr="00E321EE" w:rsidRDefault="00CF26CF" w:rsidP="002D5040">
      <w:pPr>
        <w:spacing w:before="0" w:after="0" w:line="240" w:lineRule="auto"/>
        <w:jc w:val="both"/>
        <w:rPr>
          <w:rFonts w:eastAsia="Calibri" w:cstheme="minorHAnsi"/>
          <w:highlight w:val="yellow"/>
        </w:rPr>
      </w:pPr>
    </w:p>
    <w:p w14:paraId="0B289C77" w14:textId="04F266B4" w:rsidR="00CF26CF" w:rsidRPr="00E321EE" w:rsidRDefault="00CF26CF" w:rsidP="002D5040">
      <w:pPr>
        <w:spacing w:before="0" w:after="0" w:line="240" w:lineRule="auto"/>
        <w:jc w:val="both"/>
        <w:rPr>
          <w:rFonts w:eastAsia="Calibri" w:cstheme="minorHAnsi"/>
          <w:highlight w:val="yellow"/>
        </w:rPr>
      </w:pPr>
    </w:p>
    <w:p w14:paraId="5D367ACD" w14:textId="77777777" w:rsidR="00FC2925" w:rsidRPr="0000109E" w:rsidRDefault="00FC2925" w:rsidP="002D5040">
      <w:pPr>
        <w:pStyle w:val="Titre4"/>
        <w:jc w:val="both"/>
        <w:rPr>
          <w:rFonts w:eastAsia="Calibri"/>
        </w:rPr>
      </w:pPr>
      <w:bookmarkStart w:id="50" w:name="_Toc103676168"/>
      <w:r w:rsidRPr="0000109E">
        <w:rPr>
          <w:rFonts w:eastAsia="Calibri"/>
        </w:rPr>
        <w:t>En matière de gestion du domaine public portuaire (hors biens mobiliers) :</w:t>
      </w:r>
      <w:bookmarkEnd w:id="50"/>
    </w:p>
    <w:p w14:paraId="0E11E36A" w14:textId="77777777" w:rsidR="00FC2925" w:rsidRPr="0000109E" w:rsidRDefault="00FC2925" w:rsidP="002D5040">
      <w:pPr>
        <w:spacing w:before="0" w:after="0" w:line="240" w:lineRule="auto"/>
        <w:jc w:val="both"/>
        <w:rPr>
          <w:rFonts w:eastAsia="Calibri" w:cstheme="minorHAnsi"/>
        </w:rPr>
      </w:pPr>
    </w:p>
    <w:p w14:paraId="53D2E8FF" w14:textId="38603871" w:rsidR="00FC2925" w:rsidRPr="00D06FA5" w:rsidRDefault="00D06FA5" w:rsidP="002D5040">
      <w:pPr>
        <w:ind w:firstLine="708"/>
        <w:jc w:val="both"/>
        <w:rPr>
          <w:rFonts w:eastAsia="Calibri"/>
        </w:rPr>
      </w:pPr>
      <w:proofErr w:type="gramStart"/>
      <w:r>
        <w:rPr>
          <w:rFonts w:eastAsia="Calibri"/>
        </w:rPr>
        <w:t>a</w:t>
      </w:r>
      <w:proofErr w:type="gramEnd"/>
      <w:r>
        <w:rPr>
          <w:rFonts w:eastAsia="Calibri"/>
        </w:rPr>
        <w:t xml:space="preserve">/ </w:t>
      </w:r>
      <w:r w:rsidR="00FC2925" w:rsidRPr="0000109E">
        <w:rPr>
          <w:rFonts w:eastAsia="Calibri"/>
        </w:rPr>
        <w:t>La mise en concurrence des titres domaniaux :</w:t>
      </w:r>
    </w:p>
    <w:p w14:paraId="5D416EBA" w14:textId="77777777" w:rsidR="00FC2925" w:rsidRPr="0000109E" w:rsidRDefault="00FC2925" w:rsidP="002D5040">
      <w:pPr>
        <w:spacing w:before="60" w:after="0" w:line="240" w:lineRule="auto"/>
        <w:jc w:val="both"/>
        <w:rPr>
          <w:rFonts w:eastAsia="Calibri" w:cstheme="minorHAnsi"/>
        </w:rPr>
      </w:pPr>
      <w:r w:rsidRPr="0000109E">
        <w:rPr>
          <w:rFonts w:eastAsia="Calibri" w:cstheme="minorHAnsi"/>
        </w:rPr>
        <w:t>Ce principe présente toutes les garanties d’impartialité, de transparence et de publicité permettant aux candidats potentiels de manifester leur intérêt pour occuper le domaine public.</w:t>
      </w:r>
    </w:p>
    <w:p w14:paraId="3241CB95" w14:textId="5896FB6B" w:rsidR="00FC2925" w:rsidRPr="0000109E" w:rsidRDefault="00FC2925" w:rsidP="002D5040">
      <w:pPr>
        <w:spacing w:before="60" w:after="0" w:line="240" w:lineRule="auto"/>
        <w:jc w:val="both"/>
        <w:rPr>
          <w:rFonts w:eastAsia="Calibri" w:cstheme="minorHAnsi"/>
        </w:rPr>
      </w:pPr>
      <w:r w:rsidRPr="0000109E">
        <w:rPr>
          <w:rFonts w:eastAsia="Calibri" w:cstheme="minorHAnsi"/>
        </w:rPr>
        <w:t>De ce fait, il est procédé à une sélection préalable des candidats, par le biais de la procédure des appels à candidature</w:t>
      </w:r>
      <w:r w:rsidR="00A05259">
        <w:rPr>
          <w:rFonts w:eastAsia="Calibri" w:cstheme="minorHAnsi"/>
        </w:rPr>
        <w:t>s</w:t>
      </w:r>
      <w:r w:rsidRPr="0000109E">
        <w:rPr>
          <w:rFonts w:eastAsia="Calibri" w:cstheme="minorHAnsi"/>
        </w:rPr>
        <w:t>, initié</w:t>
      </w:r>
      <w:r w:rsidR="00A05259">
        <w:rPr>
          <w:rFonts w:eastAsia="Calibri" w:cstheme="minorHAnsi"/>
        </w:rPr>
        <w:t>e</w:t>
      </w:r>
      <w:r w:rsidRPr="0000109E">
        <w:rPr>
          <w:rFonts w:eastAsia="Calibri" w:cstheme="minorHAnsi"/>
        </w:rPr>
        <w:t xml:space="preserve"> par le Port autonome en 2021, afin de proposer à la location toute emprise du domaine public portuaire </w:t>
      </w:r>
      <w:r w:rsidRPr="0000109E">
        <w:rPr>
          <w:rFonts w:cstheme="minorHAnsi"/>
        </w:rPr>
        <w:t>de manière à permettre la manifestation d’un intérêt pertinent et à informer les candidats potentiels sur les conditions générales d’attribution de ces emprises</w:t>
      </w:r>
      <w:r w:rsidRPr="0000109E">
        <w:rPr>
          <w:rFonts w:eastAsia="Calibri" w:cstheme="minorHAnsi"/>
        </w:rPr>
        <w:t>.</w:t>
      </w:r>
    </w:p>
    <w:p w14:paraId="212BF031" w14:textId="092343C2" w:rsidR="00FC2925" w:rsidRPr="0000109E" w:rsidRDefault="00A05259" w:rsidP="002D5040">
      <w:pPr>
        <w:spacing w:before="60" w:after="0" w:line="240" w:lineRule="auto"/>
        <w:jc w:val="both"/>
        <w:rPr>
          <w:rFonts w:eastAsia="Calibri" w:cstheme="minorHAnsi"/>
        </w:rPr>
      </w:pPr>
      <w:r w:rsidRPr="0000109E">
        <w:rPr>
          <w:rFonts w:eastAsia="Calibri" w:cstheme="minorHAnsi"/>
        </w:rPr>
        <w:t>Celle-ci</w:t>
      </w:r>
      <w:r w:rsidR="00FC2925" w:rsidRPr="0000109E">
        <w:rPr>
          <w:rFonts w:eastAsia="Calibri" w:cstheme="minorHAnsi"/>
        </w:rPr>
        <w:t xml:space="preserve"> a été employée à 2 reprises durant l’année 2021 :</w:t>
      </w:r>
    </w:p>
    <w:p w14:paraId="2DAA5235" w14:textId="77777777" w:rsidR="00FC2925" w:rsidRPr="0000109E" w:rsidRDefault="00FC2925" w:rsidP="002D5040">
      <w:pPr>
        <w:pStyle w:val="Paragraphedeliste"/>
        <w:numPr>
          <w:ilvl w:val="0"/>
          <w:numId w:val="1"/>
        </w:numPr>
        <w:spacing w:before="60" w:after="0" w:line="240" w:lineRule="auto"/>
        <w:jc w:val="both"/>
        <w:rPr>
          <w:rFonts w:eastAsia="Calibri" w:cstheme="minorHAnsi"/>
        </w:rPr>
      </w:pPr>
      <w:proofErr w:type="gramStart"/>
      <w:r w:rsidRPr="0000109E">
        <w:rPr>
          <w:rFonts w:eastAsia="Calibri" w:cstheme="minorHAnsi"/>
        </w:rPr>
        <w:t>pour</w:t>
      </w:r>
      <w:proofErr w:type="gramEnd"/>
      <w:r w:rsidRPr="0000109E">
        <w:rPr>
          <w:rFonts w:eastAsia="Calibri" w:cstheme="minorHAnsi"/>
        </w:rPr>
        <w:t xml:space="preserve"> l’occupation et l’exploitation d’une unité de restauration située dans l’enceinte de la marina </w:t>
      </w:r>
      <w:proofErr w:type="spellStart"/>
      <w:r w:rsidRPr="0000109E">
        <w:rPr>
          <w:rFonts w:eastAsia="Calibri" w:cstheme="minorHAnsi"/>
        </w:rPr>
        <w:t>Taina</w:t>
      </w:r>
      <w:proofErr w:type="spellEnd"/>
      <w:r w:rsidRPr="0000109E">
        <w:rPr>
          <w:rFonts w:eastAsia="Calibri" w:cstheme="minorHAnsi"/>
        </w:rPr>
        <w:t>,</w:t>
      </w:r>
    </w:p>
    <w:p w14:paraId="7A207CE3" w14:textId="77777777" w:rsidR="00FC2925" w:rsidRPr="0000109E" w:rsidRDefault="00FC2925" w:rsidP="002D5040">
      <w:pPr>
        <w:pStyle w:val="Paragraphedeliste"/>
        <w:numPr>
          <w:ilvl w:val="0"/>
          <w:numId w:val="1"/>
        </w:numPr>
        <w:spacing w:before="60" w:after="0" w:line="240" w:lineRule="auto"/>
        <w:jc w:val="both"/>
        <w:rPr>
          <w:rFonts w:eastAsia="Calibri" w:cstheme="minorHAnsi"/>
        </w:rPr>
      </w:pPr>
      <w:proofErr w:type="gramStart"/>
      <w:r w:rsidRPr="0000109E">
        <w:rPr>
          <w:rFonts w:eastAsia="Calibri" w:cstheme="minorHAnsi"/>
        </w:rPr>
        <w:t>et</w:t>
      </w:r>
      <w:proofErr w:type="gramEnd"/>
      <w:r w:rsidRPr="0000109E">
        <w:rPr>
          <w:rFonts w:eastAsia="Calibri" w:cstheme="minorHAnsi"/>
        </w:rPr>
        <w:t xml:space="preserve"> pour l’occupation d’un local commercial situé à la gare maritime d’</w:t>
      </w:r>
      <w:proofErr w:type="spellStart"/>
      <w:r w:rsidRPr="0000109E">
        <w:rPr>
          <w:rFonts w:eastAsia="Calibri" w:cstheme="minorHAnsi"/>
        </w:rPr>
        <w:t>Uturoa</w:t>
      </w:r>
      <w:proofErr w:type="spellEnd"/>
      <w:r w:rsidRPr="0000109E">
        <w:rPr>
          <w:rFonts w:eastAsia="Calibri" w:cstheme="minorHAnsi"/>
        </w:rPr>
        <w:t xml:space="preserve">. Cependant, le candidat retenu qui présentait pourtant une assise financière confortable et possédait un commerce bien implanté à </w:t>
      </w:r>
      <w:proofErr w:type="spellStart"/>
      <w:r w:rsidRPr="0000109E">
        <w:rPr>
          <w:rFonts w:eastAsia="Calibri" w:cstheme="minorHAnsi"/>
        </w:rPr>
        <w:t>Uturoa</w:t>
      </w:r>
      <w:proofErr w:type="spellEnd"/>
      <w:r w:rsidRPr="0000109E">
        <w:rPr>
          <w:rFonts w:eastAsia="Calibri" w:cstheme="minorHAnsi"/>
        </w:rPr>
        <w:t xml:space="preserve"> a préféré se désister en raison des incertitudes économiques générées par la crise sanitaire actuelle.</w:t>
      </w:r>
    </w:p>
    <w:p w14:paraId="4B64152A" w14:textId="77777777" w:rsidR="00FC2925" w:rsidRPr="0000109E" w:rsidRDefault="00FC2925" w:rsidP="002D5040">
      <w:pPr>
        <w:spacing w:before="60" w:after="0" w:line="240" w:lineRule="auto"/>
        <w:jc w:val="both"/>
        <w:rPr>
          <w:rFonts w:eastAsia="Calibri" w:cstheme="minorHAnsi"/>
        </w:rPr>
      </w:pPr>
    </w:p>
    <w:p w14:paraId="598CBA1B" w14:textId="15912B54" w:rsidR="00FC2925" w:rsidRPr="0000109E" w:rsidRDefault="00D06FA5" w:rsidP="002D5040">
      <w:pPr>
        <w:ind w:firstLine="360"/>
        <w:jc w:val="both"/>
        <w:rPr>
          <w:rFonts w:eastAsia="Calibri"/>
        </w:rPr>
      </w:pPr>
      <w:proofErr w:type="gramStart"/>
      <w:r>
        <w:rPr>
          <w:rFonts w:eastAsia="Calibri"/>
        </w:rPr>
        <w:t>b</w:t>
      </w:r>
      <w:proofErr w:type="gramEnd"/>
      <w:r>
        <w:rPr>
          <w:rFonts w:eastAsia="Calibri"/>
        </w:rPr>
        <w:t xml:space="preserve">/ </w:t>
      </w:r>
      <w:r w:rsidR="00FC2925" w:rsidRPr="0000109E">
        <w:rPr>
          <w:rFonts w:eastAsia="Calibri"/>
        </w:rPr>
        <w:t>Recettes</w:t>
      </w:r>
    </w:p>
    <w:p w14:paraId="06CC9373" w14:textId="77777777" w:rsidR="00FC2925" w:rsidRPr="0000109E" w:rsidRDefault="00FC2925" w:rsidP="002D5040">
      <w:pPr>
        <w:spacing w:before="0" w:after="0" w:line="240" w:lineRule="auto"/>
        <w:jc w:val="both"/>
        <w:rPr>
          <w:rFonts w:eastAsia="Calibri" w:cstheme="minorHAnsi"/>
        </w:rPr>
      </w:pPr>
    </w:p>
    <w:tbl>
      <w:tblPr>
        <w:tblStyle w:val="TableauGrille1Clair-Accentuation1"/>
        <w:tblW w:w="0" w:type="auto"/>
        <w:tblLook w:val="04A0" w:firstRow="1" w:lastRow="0" w:firstColumn="1" w:lastColumn="0" w:noHBand="0" w:noVBand="1"/>
      </w:tblPr>
      <w:tblGrid>
        <w:gridCol w:w="1697"/>
        <w:gridCol w:w="2126"/>
        <w:gridCol w:w="2834"/>
        <w:gridCol w:w="2403"/>
      </w:tblGrid>
      <w:tr w:rsidR="00FC2925" w:rsidRPr="0000109E" w14:paraId="358E77D8" w14:textId="77777777" w:rsidTr="006363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2A4B64" w:themeFill="accent2"/>
          </w:tcPr>
          <w:p w14:paraId="71415CFE" w14:textId="77777777" w:rsidR="00FC2925" w:rsidRPr="0000109E" w:rsidRDefault="00FC2925" w:rsidP="002D5040">
            <w:pPr>
              <w:spacing w:before="40" w:after="40"/>
              <w:jc w:val="both"/>
              <w:rPr>
                <w:rFonts w:eastAsia="Calibri" w:cstheme="minorHAnsi"/>
                <w:color w:val="FFFFFF" w:themeColor="background1"/>
              </w:rPr>
            </w:pPr>
          </w:p>
        </w:tc>
        <w:tc>
          <w:tcPr>
            <w:tcW w:w="2127" w:type="dxa"/>
            <w:shd w:val="clear" w:color="auto" w:fill="2A4B64" w:themeFill="accent2"/>
          </w:tcPr>
          <w:p w14:paraId="739981A5" w14:textId="77777777" w:rsidR="00FC2925" w:rsidRPr="0000109E" w:rsidRDefault="00FC2925" w:rsidP="002D5040">
            <w:pPr>
              <w:spacing w:before="40" w:after="40"/>
              <w:jc w:val="both"/>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00109E">
              <w:rPr>
                <w:rFonts w:eastAsia="Calibri" w:cstheme="minorHAnsi"/>
                <w:color w:val="FFFFFF" w:themeColor="background1"/>
              </w:rPr>
              <w:t>2019</w:t>
            </w:r>
          </w:p>
        </w:tc>
        <w:tc>
          <w:tcPr>
            <w:tcW w:w="2835" w:type="dxa"/>
            <w:shd w:val="clear" w:color="auto" w:fill="2A4B64" w:themeFill="accent2"/>
          </w:tcPr>
          <w:p w14:paraId="630F7D11" w14:textId="77777777" w:rsidR="00FC2925" w:rsidRPr="0000109E" w:rsidRDefault="00FC2925" w:rsidP="002D5040">
            <w:pPr>
              <w:spacing w:before="40" w:after="40"/>
              <w:jc w:val="both"/>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00109E">
              <w:rPr>
                <w:rFonts w:eastAsia="Calibri" w:cstheme="minorHAnsi"/>
                <w:color w:val="FFFFFF" w:themeColor="background1"/>
              </w:rPr>
              <w:t>2020 (exonérations comprises)</w:t>
            </w:r>
          </w:p>
        </w:tc>
        <w:tc>
          <w:tcPr>
            <w:tcW w:w="2404" w:type="dxa"/>
            <w:shd w:val="clear" w:color="auto" w:fill="2A4B64" w:themeFill="accent2"/>
          </w:tcPr>
          <w:p w14:paraId="643DE531" w14:textId="77777777" w:rsidR="00FC2925" w:rsidRPr="0000109E" w:rsidRDefault="00FC2925" w:rsidP="002D5040">
            <w:pPr>
              <w:spacing w:before="40" w:after="40"/>
              <w:jc w:val="both"/>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00109E">
              <w:rPr>
                <w:rFonts w:eastAsia="Calibri" w:cstheme="minorHAnsi"/>
                <w:color w:val="FFFFFF" w:themeColor="background1"/>
              </w:rPr>
              <w:t>2021</w:t>
            </w:r>
          </w:p>
        </w:tc>
      </w:tr>
      <w:tr w:rsidR="00FC2925" w:rsidRPr="0000109E" w14:paraId="3B21AD5B" w14:textId="77777777" w:rsidTr="00636301">
        <w:tc>
          <w:tcPr>
            <w:cnfStyle w:val="001000000000" w:firstRow="0" w:lastRow="0" w:firstColumn="1" w:lastColumn="0" w:oddVBand="0" w:evenVBand="0" w:oddHBand="0" w:evenHBand="0" w:firstRowFirstColumn="0" w:firstRowLastColumn="0" w:lastRowFirstColumn="0" w:lastRowLastColumn="0"/>
            <w:tcW w:w="1696" w:type="dxa"/>
          </w:tcPr>
          <w:p w14:paraId="35987AA7" w14:textId="77777777" w:rsidR="00FC2925" w:rsidRPr="0000109E" w:rsidRDefault="00FC2925" w:rsidP="002D5040">
            <w:pPr>
              <w:spacing w:before="40" w:after="40"/>
              <w:jc w:val="both"/>
              <w:rPr>
                <w:rFonts w:eastAsia="Calibri" w:cstheme="minorHAnsi"/>
              </w:rPr>
            </w:pPr>
            <w:r w:rsidRPr="0000109E">
              <w:rPr>
                <w:rFonts w:eastAsia="Calibri" w:cstheme="minorHAnsi"/>
              </w:rPr>
              <w:t>DOMAINE</w:t>
            </w:r>
          </w:p>
        </w:tc>
        <w:tc>
          <w:tcPr>
            <w:tcW w:w="2127" w:type="dxa"/>
          </w:tcPr>
          <w:p w14:paraId="35A622B3" w14:textId="77777777" w:rsidR="00FC2925" w:rsidRPr="0000109E" w:rsidRDefault="00FC2925" w:rsidP="002D5040">
            <w:pPr>
              <w:spacing w:before="40" w:after="4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1 221 MF</w:t>
            </w:r>
          </w:p>
        </w:tc>
        <w:tc>
          <w:tcPr>
            <w:tcW w:w="2835" w:type="dxa"/>
          </w:tcPr>
          <w:p w14:paraId="418DF230" w14:textId="77777777" w:rsidR="00FC2925" w:rsidRPr="0000109E" w:rsidRDefault="00FC2925" w:rsidP="002D5040">
            <w:pPr>
              <w:spacing w:before="40" w:after="4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792 MF</w:t>
            </w:r>
          </w:p>
        </w:tc>
        <w:tc>
          <w:tcPr>
            <w:tcW w:w="2404" w:type="dxa"/>
          </w:tcPr>
          <w:p w14:paraId="7D90E803" w14:textId="77777777" w:rsidR="00FC2925" w:rsidRPr="0000109E" w:rsidRDefault="00FC2925" w:rsidP="002D5040">
            <w:pPr>
              <w:spacing w:before="40" w:after="4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1 075 MF</w:t>
            </w:r>
          </w:p>
        </w:tc>
      </w:tr>
    </w:tbl>
    <w:p w14:paraId="1604560D" w14:textId="77777777" w:rsidR="00FC2925" w:rsidRPr="0000109E" w:rsidRDefault="00FC2925" w:rsidP="002D5040">
      <w:pPr>
        <w:spacing w:before="0" w:after="0" w:line="240" w:lineRule="auto"/>
        <w:jc w:val="both"/>
        <w:rPr>
          <w:rFonts w:eastAsia="Calibri" w:cstheme="minorHAnsi"/>
        </w:rPr>
      </w:pPr>
    </w:p>
    <w:p w14:paraId="3F65E9F8" w14:textId="77777777" w:rsidR="00FC2925" w:rsidRPr="0000109E" w:rsidRDefault="00FC2925" w:rsidP="002D5040">
      <w:pPr>
        <w:spacing w:before="0" w:after="0" w:line="240" w:lineRule="auto"/>
        <w:jc w:val="both"/>
        <w:rPr>
          <w:rFonts w:eastAsia="Calibri" w:cstheme="minorHAnsi"/>
        </w:rPr>
      </w:pPr>
    </w:p>
    <w:p w14:paraId="4289397F" w14:textId="17E92D0A" w:rsidR="00FC2925" w:rsidRPr="00D06FA5" w:rsidRDefault="00D06FA5" w:rsidP="002D5040">
      <w:pPr>
        <w:ind w:firstLine="708"/>
        <w:jc w:val="both"/>
        <w:rPr>
          <w:rFonts w:eastAsia="Calibri"/>
        </w:rPr>
      </w:pPr>
      <w:proofErr w:type="gramStart"/>
      <w:r>
        <w:rPr>
          <w:rFonts w:eastAsia="Calibri"/>
        </w:rPr>
        <w:t>c</w:t>
      </w:r>
      <w:proofErr w:type="gramEnd"/>
      <w:r>
        <w:rPr>
          <w:rFonts w:eastAsia="Calibri"/>
        </w:rPr>
        <w:t xml:space="preserve">/ </w:t>
      </w:r>
      <w:r w:rsidR="00FC2925" w:rsidRPr="0000109E">
        <w:rPr>
          <w:rFonts w:eastAsia="Calibri"/>
        </w:rPr>
        <w:t>Gestion des biens immobiliers :</w:t>
      </w:r>
    </w:p>
    <w:p w14:paraId="256FA836" w14:textId="77777777" w:rsidR="00FC2925" w:rsidRPr="0000109E" w:rsidRDefault="00FC2925" w:rsidP="002D5040">
      <w:pPr>
        <w:spacing w:before="0" w:after="0" w:line="240" w:lineRule="auto"/>
        <w:jc w:val="both"/>
        <w:rPr>
          <w:rFonts w:eastAsia="Calibri" w:cstheme="minorHAnsi"/>
        </w:rPr>
      </w:pPr>
      <w:r w:rsidRPr="0000109E">
        <w:rPr>
          <w:rFonts w:eastAsia="Calibri" w:cstheme="minorHAnsi"/>
        </w:rPr>
        <w:t>En 2021, ont été signées :</w:t>
      </w:r>
    </w:p>
    <w:p w14:paraId="4794E8BF" w14:textId="77777777" w:rsidR="00FC2925" w:rsidRPr="0000109E" w:rsidRDefault="00FC2925" w:rsidP="002D5040">
      <w:pPr>
        <w:numPr>
          <w:ilvl w:val="0"/>
          <w:numId w:val="4"/>
        </w:numPr>
        <w:spacing w:before="60" w:after="0" w:line="240" w:lineRule="auto"/>
        <w:jc w:val="both"/>
        <w:rPr>
          <w:rFonts w:eastAsia="Calibri" w:cstheme="minorHAnsi"/>
        </w:rPr>
      </w:pPr>
      <w:r w:rsidRPr="0000109E">
        <w:rPr>
          <w:rFonts w:eastAsia="Calibri" w:cstheme="minorHAnsi"/>
        </w:rPr>
        <w:t xml:space="preserve">16 nouvelles conventions (14 en 2020) </w:t>
      </w:r>
    </w:p>
    <w:p w14:paraId="36B1CC04" w14:textId="77777777" w:rsidR="00FC2925" w:rsidRPr="0000109E" w:rsidRDefault="00FC2925" w:rsidP="002D5040">
      <w:pPr>
        <w:numPr>
          <w:ilvl w:val="0"/>
          <w:numId w:val="4"/>
        </w:numPr>
        <w:spacing w:before="60" w:after="0" w:line="240" w:lineRule="auto"/>
        <w:jc w:val="both"/>
        <w:rPr>
          <w:rFonts w:eastAsia="Calibri" w:cstheme="minorHAnsi"/>
        </w:rPr>
      </w:pPr>
      <w:r w:rsidRPr="0000109E">
        <w:rPr>
          <w:rFonts w:eastAsia="Calibri" w:cstheme="minorHAnsi"/>
        </w:rPr>
        <w:t xml:space="preserve">47 avenants (19 en 2020) </w:t>
      </w:r>
    </w:p>
    <w:p w14:paraId="5DEC8D1E" w14:textId="77777777" w:rsidR="00FC2925" w:rsidRPr="0000109E" w:rsidRDefault="00FC2925" w:rsidP="002D5040">
      <w:pPr>
        <w:numPr>
          <w:ilvl w:val="0"/>
          <w:numId w:val="4"/>
        </w:numPr>
        <w:spacing w:before="60" w:after="0" w:line="240" w:lineRule="auto"/>
        <w:jc w:val="both"/>
        <w:rPr>
          <w:rFonts w:eastAsia="Calibri" w:cstheme="minorHAnsi"/>
        </w:rPr>
      </w:pPr>
      <w:r w:rsidRPr="0000109E">
        <w:rPr>
          <w:rFonts w:eastAsia="Calibri" w:cstheme="minorHAnsi"/>
        </w:rPr>
        <w:t xml:space="preserve">161 décisions d’occupation (135 en 2020) </w:t>
      </w:r>
    </w:p>
    <w:p w14:paraId="56EEA5AB" w14:textId="77777777" w:rsidR="00FC2925" w:rsidRPr="0000109E" w:rsidRDefault="00FC2925" w:rsidP="002D5040">
      <w:pPr>
        <w:numPr>
          <w:ilvl w:val="0"/>
          <w:numId w:val="4"/>
        </w:numPr>
        <w:spacing w:before="60" w:after="0" w:line="240" w:lineRule="auto"/>
        <w:jc w:val="both"/>
        <w:rPr>
          <w:rFonts w:eastAsia="Calibri" w:cstheme="minorHAnsi"/>
        </w:rPr>
      </w:pPr>
      <w:r w:rsidRPr="0000109E">
        <w:rPr>
          <w:rFonts w:eastAsia="Calibri" w:cstheme="minorHAnsi"/>
        </w:rPr>
        <w:t xml:space="preserve">472 permis de stationnement pour 102 clients (conteneurs et matériel divers hors terminal de commerce international) (265 en 2020) </w:t>
      </w:r>
    </w:p>
    <w:p w14:paraId="1C566EEF" w14:textId="77777777" w:rsidR="00FC2925" w:rsidRPr="0000109E" w:rsidRDefault="00FC2925" w:rsidP="002D5040">
      <w:pPr>
        <w:numPr>
          <w:ilvl w:val="0"/>
          <w:numId w:val="4"/>
        </w:numPr>
        <w:spacing w:before="60" w:after="0" w:line="240" w:lineRule="auto"/>
        <w:jc w:val="both"/>
        <w:rPr>
          <w:rFonts w:eastAsia="Calibri" w:cstheme="minorHAnsi"/>
        </w:rPr>
      </w:pPr>
      <w:r w:rsidRPr="0000109E">
        <w:rPr>
          <w:rFonts w:eastAsia="Calibri" w:cstheme="minorHAnsi"/>
        </w:rPr>
        <w:t xml:space="preserve">Il y a eu 900 factures émises (767 en 2020) </w:t>
      </w:r>
    </w:p>
    <w:p w14:paraId="3AEA8A2F" w14:textId="77777777" w:rsidR="00FC2925" w:rsidRPr="0000109E" w:rsidRDefault="00FC2925" w:rsidP="002D5040">
      <w:pPr>
        <w:numPr>
          <w:ilvl w:val="0"/>
          <w:numId w:val="4"/>
        </w:numPr>
        <w:spacing w:before="60" w:after="0" w:line="240" w:lineRule="auto"/>
        <w:jc w:val="both"/>
        <w:rPr>
          <w:rFonts w:eastAsia="Calibri" w:cstheme="minorHAnsi"/>
        </w:rPr>
      </w:pPr>
      <w:r w:rsidRPr="0000109E">
        <w:rPr>
          <w:rFonts w:eastAsia="Calibri" w:cstheme="minorHAnsi"/>
        </w:rPr>
        <w:t>Il y a eu également 472 réclamations et un total de 14 réductions annulations</w:t>
      </w:r>
    </w:p>
    <w:p w14:paraId="52C4123A" w14:textId="77777777" w:rsidR="00FC2925" w:rsidRPr="0000109E" w:rsidRDefault="00FC2925" w:rsidP="002D5040">
      <w:pPr>
        <w:spacing w:before="60" w:after="0" w:line="240" w:lineRule="auto"/>
        <w:ind w:left="720"/>
        <w:jc w:val="both"/>
        <w:rPr>
          <w:rFonts w:eastAsia="Calibri" w:cstheme="minorHAnsi"/>
        </w:rPr>
      </w:pPr>
    </w:p>
    <w:p w14:paraId="50F73217" w14:textId="77777777" w:rsidR="00FC2925" w:rsidRPr="0000109E" w:rsidRDefault="00FC2925" w:rsidP="002D5040">
      <w:pPr>
        <w:spacing w:before="0" w:after="0" w:line="240" w:lineRule="auto"/>
        <w:jc w:val="both"/>
        <w:rPr>
          <w:rFonts w:eastAsia="Calibri" w:cstheme="minorHAnsi"/>
        </w:rPr>
      </w:pPr>
    </w:p>
    <w:tbl>
      <w:tblPr>
        <w:tblStyle w:val="TableauGrille1Clair-Accentuation1"/>
        <w:tblW w:w="0" w:type="auto"/>
        <w:tblInd w:w="1129" w:type="dxa"/>
        <w:tblLook w:val="04A0" w:firstRow="1" w:lastRow="0" w:firstColumn="1" w:lastColumn="0" w:noHBand="0" w:noVBand="1"/>
      </w:tblPr>
      <w:tblGrid>
        <w:gridCol w:w="3114"/>
        <w:gridCol w:w="1417"/>
        <w:gridCol w:w="1418"/>
        <w:gridCol w:w="1417"/>
      </w:tblGrid>
      <w:tr w:rsidR="00FC2925" w:rsidRPr="0000109E" w14:paraId="5765F3FD" w14:textId="77777777" w:rsidTr="00F058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2A4B64" w:themeFill="accent2"/>
          </w:tcPr>
          <w:p w14:paraId="36497CCA" w14:textId="77777777" w:rsidR="00FC2925" w:rsidRPr="0000109E" w:rsidRDefault="00FC2925" w:rsidP="002D5040">
            <w:pPr>
              <w:spacing w:before="40" w:after="40"/>
              <w:jc w:val="both"/>
              <w:rPr>
                <w:rFonts w:eastAsia="Calibri" w:cstheme="minorHAnsi"/>
                <w:color w:val="FFFFFF" w:themeColor="background1"/>
              </w:rPr>
            </w:pPr>
          </w:p>
        </w:tc>
        <w:tc>
          <w:tcPr>
            <w:tcW w:w="1417" w:type="dxa"/>
            <w:shd w:val="clear" w:color="auto" w:fill="2A4B64" w:themeFill="accent2"/>
          </w:tcPr>
          <w:p w14:paraId="3C452275" w14:textId="77777777" w:rsidR="00FC2925" w:rsidRPr="0000109E" w:rsidRDefault="00FC2925" w:rsidP="00F058EC">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color w:val="FFFFFF" w:themeColor="background1"/>
              </w:rPr>
            </w:pPr>
            <w:r w:rsidRPr="0000109E">
              <w:rPr>
                <w:rFonts w:eastAsia="Calibri" w:cstheme="minorHAnsi"/>
                <w:color w:val="FFFFFF" w:themeColor="background1"/>
              </w:rPr>
              <w:t>2019</w:t>
            </w:r>
          </w:p>
        </w:tc>
        <w:tc>
          <w:tcPr>
            <w:tcW w:w="1418" w:type="dxa"/>
            <w:shd w:val="clear" w:color="auto" w:fill="2A4B64" w:themeFill="accent2"/>
          </w:tcPr>
          <w:p w14:paraId="4347AA83" w14:textId="77777777" w:rsidR="00FC2925" w:rsidRPr="0000109E" w:rsidRDefault="00FC2925" w:rsidP="00F058EC">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00109E">
              <w:rPr>
                <w:rFonts w:eastAsia="Calibri" w:cstheme="minorHAnsi"/>
                <w:color w:val="FFFFFF" w:themeColor="background1"/>
              </w:rPr>
              <w:t>2020</w:t>
            </w:r>
          </w:p>
        </w:tc>
        <w:tc>
          <w:tcPr>
            <w:tcW w:w="1417" w:type="dxa"/>
            <w:shd w:val="clear" w:color="auto" w:fill="2A4B64" w:themeFill="accent2"/>
          </w:tcPr>
          <w:p w14:paraId="2F652C6C" w14:textId="77777777" w:rsidR="00FC2925" w:rsidRPr="0000109E" w:rsidRDefault="00FC2925" w:rsidP="00F058EC">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00109E">
              <w:rPr>
                <w:rFonts w:eastAsia="Calibri" w:cstheme="minorHAnsi"/>
                <w:color w:val="FFFFFF" w:themeColor="background1"/>
              </w:rPr>
              <w:t>2021</w:t>
            </w:r>
          </w:p>
        </w:tc>
      </w:tr>
      <w:tr w:rsidR="00FC2925" w:rsidRPr="0000109E" w14:paraId="6BA56ED0" w14:textId="77777777" w:rsidTr="00F058EC">
        <w:tc>
          <w:tcPr>
            <w:cnfStyle w:val="001000000000" w:firstRow="0" w:lastRow="0" w:firstColumn="1" w:lastColumn="0" w:oddVBand="0" w:evenVBand="0" w:oddHBand="0" w:evenHBand="0" w:firstRowFirstColumn="0" w:firstRowLastColumn="0" w:lastRowFirstColumn="0" w:lastRowLastColumn="0"/>
            <w:tcW w:w="3114" w:type="dxa"/>
          </w:tcPr>
          <w:p w14:paraId="7D4E190F" w14:textId="77777777" w:rsidR="00FC2925" w:rsidRPr="0000109E" w:rsidRDefault="00FC2925" w:rsidP="002D5040">
            <w:pPr>
              <w:spacing w:before="40" w:after="40"/>
              <w:jc w:val="both"/>
              <w:rPr>
                <w:rFonts w:eastAsia="Calibri" w:cstheme="minorHAnsi"/>
              </w:rPr>
            </w:pPr>
            <w:r w:rsidRPr="0000109E">
              <w:rPr>
                <w:rFonts w:eastAsia="Calibri" w:cstheme="minorHAnsi"/>
              </w:rPr>
              <w:t>Occupants (total)</w:t>
            </w:r>
          </w:p>
        </w:tc>
        <w:tc>
          <w:tcPr>
            <w:tcW w:w="1417" w:type="dxa"/>
          </w:tcPr>
          <w:p w14:paraId="382440B9" w14:textId="77777777" w:rsidR="00FC2925" w:rsidRPr="0000109E" w:rsidRDefault="00FC2925"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183</w:t>
            </w:r>
          </w:p>
        </w:tc>
        <w:tc>
          <w:tcPr>
            <w:tcW w:w="1418" w:type="dxa"/>
          </w:tcPr>
          <w:p w14:paraId="61D3BED0" w14:textId="77777777" w:rsidR="00FC2925" w:rsidRPr="0000109E" w:rsidRDefault="00FC2925"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201</w:t>
            </w:r>
          </w:p>
        </w:tc>
        <w:tc>
          <w:tcPr>
            <w:tcW w:w="1417" w:type="dxa"/>
          </w:tcPr>
          <w:p w14:paraId="134C27F4" w14:textId="77777777" w:rsidR="00FC2925" w:rsidRPr="0000109E" w:rsidRDefault="00FC2925"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182</w:t>
            </w:r>
          </w:p>
        </w:tc>
      </w:tr>
      <w:tr w:rsidR="00FC2925" w:rsidRPr="0000109E" w14:paraId="0C817090" w14:textId="77777777" w:rsidTr="00F058EC">
        <w:tc>
          <w:tcPr>
            <w:cnfStyle w:val="001000000000" w:firstRow="0" w:lastRow="0" w:firstColumn="1" w:lastColumn="0" w:oddVBand="0" w:evenVBand="0" w:oddHBand="0" w:evenHBand="0" w:firstRowFirstColumn="0" w:firstRowLastColumn="0" w:lastRowFirstColumn="0" w:lastRowLastColumn="0"/>
            <w:tcW w:w="3114" w:type="dxa"/>
          </w:tcPr>
          <w:p w14:paraId="44992416" w14:textId="2E6E052F" w:rsidR="00FC2925" w:rsidRPr="0000109E" w:rsidRDefault="00FC2925" w:rsidP="002D5040">
            <w:pPr>
              <w:spacing w:before="40" w:after="40"/>
              <w:jc w:val="both"/>
              <w:rPr>
                <w:rFonts w:eastAsia="Calibri" w:cstheme="minorHAnsi"/>
              </w:rPr>
            </w:pPr>
            <w:r w:rsidRPr="0000109E">
              <w:rPr>
                <w:rFonts w:eastAsia="Calibri" w:cstheme="minorHAnsi"/>
              </w:rPr>
              <w:t>Conventions en vigueur</w:t>
            </w:r>
          </w:p>
        </w:tc>
        <w:tc>
          <w:tcPr>
            <w:tcW w:w="1417" w:type="dxa"/>
          </w:tcPr>
          <w:p w14:paraId="420A4A04" w14:textId="2DC5874B" w:rsidR="00FC2925"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179</w:t>
            </w:r>
          </w:p>
        </w:tc>
        <w:tc>
          <w:tcPr>
            <w:tcW w:w="1418" w:type="dxa"/>
          </w:tcPr>
          <w:p w14:paraId="1FC6561E" w14:textId="488F2498" w:rsidR="00FC2925"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262</w:t>
            </w:r>
          </w:p>
        </w:tc>
        <w:tc>
          <w:tcPr>
            <w:tcW w:w="1417" w:type="dxa"/>
          </w:tcPr>
          <w:p w14:paraId="16E28E80" w14:textId="3E5A4459" w:rsidR="00FC2925"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228</w:t>
            </w:r>
          </w:p>
        </w:tc>
      </w:tr>
      <w:tr w:rsidR="000F0CCA" w:rsidRPr="0000109E" w14:paraId="347D0536" w14:textId="77777777" w:rsidTr="00F058EC">
        <w:tc>
          <w:tcPr>
            <w:cnfStyle w:val="001000000000" w:firstRow="0" w:lastRow="0" w:firstColumn="1" w:lastColumn="0" w:oddVBand="0" w:evenVBand="0" w:oddHBand="0" w:evenHBand="0" w:firstRowFirstColumn="0" w:firstRowLastColumn="0" w:lastRowFirstColumn="0" w:lastRowLastColumn="0"/>
            <w:tcW w:w="3114" w:type="dxa"/>
          </w:tcPr>
          <w:p w14:paraId="10D4B808" w14:textId="78FF5054" w:rsidR="000F0CCA" w:rsidRPr="000F0CCA" w:rsidRDefault="000F0CCA" w:rsidP="000F0CCA">
            <w:pPr>
              <w:spacing w:before="40" w:after="40"/>
              <w:jc w:val="both"/>
              <w:rPr>
                <w:rFonts w:eastAsia="Calibri" w:cstheme="minorHAnsi"/>
                <w:i/>
                <w:iCs/>
              </w:rPr>
            </w:pPr>
            <w:proofErr w:type="gramStart"/>
            <w:r w:rsidRPr="000F0CCA">
              <w:rPr>
                <w:rFonts w:eastAsia="Calibri" w:cstheme="minorHAnsi"/>
                <w:i/>
                <w:iCs/>
              </w:rPr>
              <w:t>dont</w:t>
            </w:r>
            <w:proofErr w:type="gramEnd"/>
            <w:r w:rsidRPr="000F0CCA">
              <w:rPr>
                <w:rFonts w:eastAsia="Calibri" w:cstheme="minorHAnsi"/>
                <w:i/>
                <w:iCs/>
              </w:rPr>
              <w:t xml:space="preserve"> nouvelles conventions</w:t>
            </w:r>
          </w:p>
        </w:tc>
        <w:tc>
          <w:tcPr>
            <w:tcW w:w="1417" w:type="dxa"/>
          </w:tcPr>
          <w:p w14:paraId="4BA4D6A9" w14:textId="75B999D4" w:rsidR="000F0CCA" w:rsidRPr="000F0CCA"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0F0CCA">
              <w:rPr>
                <w:rFonts w:eastAsia="Calibri" w:cstheme="minorHAnsi"/>
                <w:i/>
                <w:iCs/>
              </w:rPr>
              <w:t>33</w:t>
            </w:r>
          </w:p>
        </w:tc>
        <w:tc>
          <w:tcPr>
            <w:tcW w:w="1418" w:type="dxa"/>
          </w:tcPr>
          <w:p w14:paraId="0DCBDD60" w14:textId="6C4F48D5" w:rsidR="000F0CCA" w:rsidRPr="000F0CCA"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0F0CCA">
              <w:rPr>
                <w:rFonts w:eastAsia="Calibri" w:cstheme="minorHAnsi"/>
                <w:i/>
                <w:iCs/>
              </w:rPr>
              <w:t>14</w:t>
            </w:r>
          </w:p>
        </w:tc>
        <w:tc>
          <w:tcPr>
            <w:tcW w:w="1417" w:type="dxa"/>
          </w:tcPr>
          <w:p w14:paraId="60F86664" w14:textId="38AA0618" w:rsidR="000F0CCA" w:rsidRPr="000F0CCA"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0F0CCA">
              <w:rPr>
                <w:rFonts w:eastAsia="Calibri" w:cstheme="minorHAnsi"/>
                <w:i/>
                <w:iCs/>
              </w:rPr>
              <w:t>16</w:t>
            </w:r>
          </w:p>
        </w:tc>
      </w:tr>
      <w:tr w:rsidR="000F0CCA" w:rsidRPr="0000109E" w14:paraId="0BB69F96" w14:textId="77777777" w:rsidTr="00F058EC">
        <w:tc>
          <w:tcPr>
            <w:cnfStyle w:val="001000000000" w:firstRow="0" w:lastRow="0" w:firstColumn="1" w:lastColumn="0" w:oddVBand="0" w:evenVBand="0" w:oddHBand="0" w:evenHBand="0" w:firstRowFirstColumn="0" w:firstRowLastColumn="0" w:lastRowFirstColumn="0" w:lastRowLastColumn="0"/>
            <w:tcW w:w="3114" w:type="dxa"/>
          </w:tcPr>
          <w:p w14:paraId="5CC7F04B" w14:textId="6E622D15" w:rsidR="000F0CCA" w:rsidRPr="0000109E" w:rsidRDefault="000F0CCA" w:rsidP="000F0CCA">
            <w:pPr>
              <w:spacing w:before="40" w:after="40"/>
              <w:jc w:val="both"/>
              <w:rPr>
                <w:rFonts w:eastAsia="Calibri" w:cstheme="minorHAnsi"/>
              </w:rPr>
            </w:pPr>
            <w:r>
              <w:rPr>
                <w:rFonts w:eastAsia="Calibri" w:cstheme="minorHAnsi"/>
              </w:rPr>
              <w:t>Décisions en vigueur</w:t>
            </w:r>
          </w:p>
        </w:tc>
        <w:tc>
          <w:tcPr>
            <w:tcW w:w="1417" w:type="dxa"/>
          </w:tcPr>
          <w:p w14:paraId="7D5A5EFC" w14:textId="15857430" w:rsidR="000F0CCA"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132</w:t>
            </w:r>
          </w:p>
        </w:tc>
        <w:tc>
          <w:tcPr>
            <w:tcW w:w="1418" w:type="dxa"/>
          </w:tcPr>
          <w:p w14:paraId="0EFADF6A" w14:textId="54A6879E" w:rsidR="000F0CCA"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135</w:t>
            </w:r>
          </w:p>
        </w:tc>
        <w:tc>
          <w:tcPr>
            <w:tcW w:w="1417" w:type="dxa"/>
          </w:tcPr>
          <w:p w14:paraId="49598E58" w14:textId="13AD9816" w:rsidR="000F0CCA"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16</w:t>
            </w:r>
            <w:r>
              <w:rPr>
                <w:rFonts w:eastAsia="Calibri" w:cstheme="minorHAnsi"/>
              </w:rPr>
              <w:t>1</w:t>
            </w:r>
          </w:p>
        </w:tc>
      </w:tr>
      <w:tr w:rsidR="000F0CCA" w:rsidRPr="0000109E" w14:paraId="03D5F6B5" w14:textId="77777777" w:rsidTr="00F058EC">
        <w:tc>
          <w:tcPr>
            <w:cnfStyle w:val="001000000000" w:firstRow="0" w:lastRow="0" w:firstColumn="1" w:lastColumn="0" w:oddVBand="0" w:evenVBand="0" w:oddHBand="0" w:evenHBand="0" w:firstRowFirstColumn="0" w:firstRowLastColumn="0" w:lastRowFirstColumn="0" w:lastRowLastColumn="0"/>
            <w:tcW w:w="3114" w:type="dxa"/>
          </w:tcPr>
          <w:p w14:paraId="7814FA42" w14:textId="77777777" w:rsidR="000F0CCA" w:rsidRPr="0000109E" w:rsidRDefault="000F0CCA" w:rsidP="000F0CCA">
            <w:pPr>
              <w:spacing w:before="40" w:after="40"/>
              <w:jc w:val="both"/>
              <w:rPr>
                <w:rFonts w:eastAsia="Calibri" w:cstheme="minorHAnsi"/>
              </w:rPr>
            </w:pPr>
            <w:r w:rsidRPr="0000109E">
              <w:rPr>
                <w:rFonts w:eastAsia="Calibri" w:cstheme="minorHAnsi"/>
              </w:rPr>
              <w:t>Conventions arrivées à échéance</w:t>
            </w:r>
          </w:p>
        </w:tc>
        <w:tc>
          <w:tcPr>
            <w:tcW w:w="1417" w:type="dxa"/>
          </w:tcPr>
          <w:p w14:paraId="57D19BBA" w14:textId="77777777" w:rsidR="000F0CCA"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43</w:t>
            </w:r>
          </w:p>
        </w:tc>
        <w:tc>
          <w:tcPr>
            <w:tcW w:w="1418" w:type="dxa"/>
          </w:tcPr>
          <w:p w14:paraId="1F502230" w14:textId="77777777" w:rsidR="000F0CCA"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39</w:t>
            </w:r>
          </w:p>
        </w:tc>
        <w:tc>
          <w:tcPr>
            <w:tcW w:w="1417" w:type="dxa"/>
          </w:tcPr>
          <w:p w14:paraId="603C4954" w14:textId="77777777" w:rsidR="000F0CCA"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23</w:t>
            </w:r>
          </w:p>
        </w:tc>
      </w:tr>
      <w:tr w:rsidR="000F0CCA" w:rsidRPr="0000109E" w14:paraId="00A9A292" w14:textId="77777777" w:rsidTr="00F058EC">
        <w:tc>
          <w:tcPr>
            <w:cnfStyle w:val="001000000000" w:firstRow="0" w:lastRow="0" w:firstColumn="1" w:lastColumn="0" w:oddVBand="0" w:evenVBand="0" w:oddHBand="0" w:evenHBand="0" w:firstRowFirstColumn="0" w:firstRowLastColumn="0" w:lastRowFirstColumn="0" w:lastRowLastColumn="0"/>
            <w:tcW w:w="3114" w:type="dxa"/>
          </w:tcPr>
          <w:p w14:paraId="42663367" w14:textId="77777777" w:rsidR="000F0CCA" w:rsidRPr="0000109E" w:rsidRDefault="000F0CCA" w:rsidP="000F0CCA">
            <w:pPr>
              <w:spacing w:before="40" w:after="40"/>
              <w:jc w:val="both"/>
              <w:rPr>
                <w:rFonts w:eastAsia="Calibri" w:cstheme="minorHAnsi"/>
              </w:rPr>
            </w:pPr>
            <w:r w:rsidRPr="0000109E">
              <w:rPr>
                <w:rFonts w:eastAsia="Calibri" w:cstheme="minorHAnsi"/>
              </w:rPr>
              <w:t>Conventions résiliées avant terme</w:t>
            </w:r>
          </w:p>
        </w:tc>
        <w:tc>
          <w:tcPr>
            <w:tcW w:w="1417" w:type="dxa"/>
          </w:tcPr>
          <w:p w14:paraId="65CED25A" w14:textId="77777777" w:rsidR="000F0CCA"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4</w:t>
            </w:r>
          </w:p>
        </w:tc>
        <w:tc>
          <w:tcPr>
            <w:tcW w:w="1418" w:type="dxa"/>
          </w:tcPr>
          <w:p w14:paraId="4A68C207" w14:textId="77777777" w:rsidR="000F0CCA"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5</w:t>
            </w:r>
          </w:p>
        </w:tc>
        <w:tc>
          <w:tcPr>
            <w:tcW w:w="1417" w:type="dxa"/>
          </w:tcPr>
          <w:p w14:paraId="2FE85FA2" w14:textId="77777777" w:rsidR="000F0CCA" w:rsidRPr="0000109E" w:rsidRDefault="000F0CCA" w:rsidP="00F058EC">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3</w:t>
            </w:r>
          </w:p>
        </w:tc>
      </w:tr>
    </w:tbl>
    <w:p w14:paraId="06CE70EB" w14:textId="77777777" w:rsidR="00FC2925" w:rsidRPr="0000109E" w:rsidRDefault="00FC2925" w:rsidP="002D5040">
      <w:pPr>
        <w:spacing w:before="0" w:after="0" w:line="240" w:lineRule="auto"/>
        <w:jc w:val="both"/>
        <w:rPr>
          <w:rFonts w:eastAsia="Calibri" w:cstheme="minorHAnsi"/>
        </w:rPr>
      </w:pPr>
    </w:p>
    <w:p w14:paraId="1ABFA17D" w14:textId="3C2E34FF" w:rsidR="00FC2925" w:rsidRPr="0000109E" w:rsidRDefault="00D06FA5" w:rsidP="002D5040">
      <w:pPr>
        <w:ind w:firstLine="708"/>
        <w:jc w:val="both"/>
        <w:rPr>
          <w:rFonts w:eastAsia="Calibri"/>
        </w:rPr>
      </w:pPr>
      <w:proofErr w:type="gramStart"/>
      <w:r>
        <w:rPr>
          <w:rFonts w:eastAsia="Calibri"/>
        </w:rPr>
        <w:t>d</w:t>
      </w:r>
      <w:proofErr w:type="gramEnd"/>
      <w:r>
        <w:rPr>
          <w:rFonts w:eastAsia="Calibri"/>
        </w:rPr>
        <w:t xml:space="preserve">/ </w:t>
      </w:r>
      <w:r w:rsidR="00FC2925" w:rsidRPr="0000109E">
        <w:rPr>
          <w:rFonts w:eastAsia="Calibri"/>
        </w:rPr>
        <w:t>Départs et nouveaux occupants :</w:t>
      </w:r>
    </w:p>
    <w:p w14:paraId="44A2EE82" w14:textId="77777777" w:rsidR="00FC2925" w:rsidRPr="0000109E" w:rsidRDefault="00FC2925" w:rsidP="002D5040">
      <w:pPr>
        <w:spacing w:before="0" w:after="0" w:line="240" w:lineRule="auto"/>
        <w:jc w:val="both"/>
        <w:rPr>
          <w:rFonts w:eastAsia="Calibri" w:cstheme="minorHAnsi"/>
        </w:rPr>
      </w:pPr>
    </w:p>
    <w:tbl>
      <w:tblPr>
        <w:tblStyle w:val="TableauGrille1Clair-Accentuation1"/>
        <w:tblW w:w="0" w:type="auto"/>
        <w:tblLook w:val="04A0" w:firstRow="1" w:lastRow="0" w:firstColumn="1" w:lastColumn="0" w:noHBand="0" w:noVBand="1"/>
      </w:tblPr>
      <w:tblGrid>
        <w:gridCol w:w="2263"/>
        <w:gridCol w:w="2268"/>
        <w:gridCol w:w="2239"/>
        <w:gridCol w:w="2240"/>
      </w:tblGrid>
      <w:tr w:rsidR="00FC2925" w:rsidRPr="0000109E" w14:paraId="6AB046F5" w14:textId="77777777" w:rsidTr="00FC29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2A4B64" w:themeFill="accent2"/>
          </w:tcPr>
          <w:p w14:paraId="39A4D09C" w14:textId="77777777" w:rsidR="00FC2925" w:rsidRPr="0000109E" w:rsidRDefault="00FC2925" w:rsidP="002D5040">
            <w:pPr>
              <w:spacing w:beforeLines="40" w:before="96" w:afterLines="40" w:after="96"/>
              <w:jc w:val="both"/>
              <w:rPr>
                <w:rFonts w:eastAsia="Calibri" w:cstheme="minorHAnsi"/>
                <w:b w:val="0"/>
                <w:bCs w:val="0"/>
                <w:color w:val="FFFFFF" w:themeColor="background1"/>
              </w:rPr>
            </w:pPr>
            <w:r w:rsidRPr="0000109E">
              <w:rPr>
                <w:rFonts w:eastAsia="Calibri" w:cstheme="minorHAnsi"/>
                <w:color w:val="FFFFFF" w:themeColor="background1"/>
              </w:rPr>
              <w:t>Zones</w:t>
            </w:r>
          </w:p>
        </w:tc>
        <w:tc>
          <w:tcPr>
            <w:tcW w:w="2268" w:type="dxa"/>
            <w:shd w:val="clear" w:color="auto" w:fill="2A4B64" w:themeFill="accent2"/>
          </w:tcPr>
          <w:p w14:paraId="02E3D348" w14:textId="77777777" w:rsidR="00FC2925" w:rsidRPr="0000109E" w:rsidRDefault="00FC2925" w:rsidP="002D5040">
            <w:pPr>
              <w:spacing w:beforeLines="40" w:before="96" w:afterLines="40" w:after="96"/>
              <w:jc w:val="both"/>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00109E">
              <w:rPr>
                <w:rFonts w:eastAsia="Calibri" w:cstheme="minorHAnsi"/>
                <w:color w:val="FFFFFF" w:themeColor="background1"/>
              </w:rPr>
              <w:t>Fins d’occupation</w:t>
            </w:r>
          </w:p>
        </w:tc>
        <w:tc>
          <w:tcPr>
            <w:tcW w:w="2239" w:type="dxa"/>
            <w:shd w:val="clear" w:color="auto" w:fill="2A4B64" w:themeFill="accent2"/>
          </w:tcPr>
          <w:p w14:paraId="792D2621" w14:textId="77777777" w:rsidR="00FC2925" w:rsidRPr="0000109E" w:rsidRDefault="00FC2925" w:rsidP="002D5040">
            <w:pPr>
              <w:spacing w:beforeLines="40" w:before="96" w:afterLines="40" w:after="96"/>
              <w:jc w:val="both"/>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00109E">
              <w:rPr>
                <w:rFonts w:eastAsia="Calibri" w:cstheme="minorHAnsi"/>
                <w:color w:val="FFFFFF" w:themeColor="background1"/>
              </w:rPr>
              <w:t>Liquidations</w:t>
            </w:r>
          </w:p>
        </w:tc>
        <w:tc>
          <w:tcPr>
            <w:tcW w:w="2240" w:type="dxa"/>
            <w:shd w:val="clear" w:color="auto" w:fill="2A4B64" w:themeFill="accent2"/>
          </w:tcPr>
          <w:p w14:paraId="541CA9F0" w14:textId="77777777" w:rsidR="00FC2925" w:rsidRPr="0000109E" w:rsidRDefault="00FC2925" w:rsidP="002D5040">
            <w:pPr>
              <w:spacing w:beforeLines="40" w:before="96" w:afterLines="40" w:after="96"/>
              <w:jc w:val="both"/>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00109E">
              <w:rPr>
                <w:rFonts w:eastAsia="Calibri" w:cstheme="minorHAnsi"/>
                <w:color w:val="FFFFFF" w:themeColor="background1"/>
              </w:rPr>
              <w:t>Nouveaux occupants</w:t>
            </w:r>
          </w:p>
        </w:tc>
      </w:tr>
      <w:tr w:rsidR="00FC2925" w:rsidRPr="0000109E" w14:paraId="7439EE14" w14:textId="77777777" w:rsidTr="00FC2925">
        <w:tc>
          <w:tcPr>
            <w:cnfStyle w:val="001000000000" w:firstRow="0" w:lastRow="0" w:firstColumn="1" w:lastColumn="0" w:oddVBand="0" w:evenVBand="0" w:oddHBand="0" w:evenHBand="0" w:firstRowFirstColumn="0" w:firstRowLastColumn="0" w:lastRowFirstColumn="0" w:lastRowLastColumn="0"/>
            <w:tcW w:w="2263" w:type="dxa"/>
          </w:tcPr>
          <w:p w14:paraId="079F1EFE" w14:textId="77777777" w:rsidR="00FC2925" w:rsidRPr="0000109E" w:rsidRDefault="00FC2925" w:rsidP="00F058EC">
            <w:pPr>
              <w:spacing w:beforeLines="40" w:before="96" w:afterLines="40" w:after="96"/>
              <w:rPr>
                <w:rFonts w:eastAsia="Calibri" w:cstheme="minorHAnsi"/>
                <w:lang w:val="en-US"/>
              </w:rPr>
            </w:pPr>
            <w:proofErr w:type="spellStart"/>
            <w:r w:rsidRPr="0000109E">
              <w:rPr>
                <w:rFonts w:eastAsia="Calibri" w:cstheme="minorHAnsi"/>
                <w:lang w:val="en-US"/>
              </w:rPr>
              <w:t>Vaiare</w:t>
            </w:r>
            <w:proofErr w:type="spellEnd"/>
            <w:r w:rsidRPr="0000109E">
              <w:rPr>
                <w:rFonts w:eastAsia="Calibri" w:cstheme="minorHAnsi"/>
                <w:lang w:val="en-US"/>
              </w:rPr>
              <w:t xml:space="preserve"> – Moorea</w:t>
            </w:r>
          </w:p>
        </w:tc>
        <w:tc>
          <w:tcPr>
            <w:tcW w:w="2268" w:type="dxa"/>
          </w:tcPr>
          <w:p w14:paraId="7E749EA8"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lang w:val="en-US"/>
              </w:rPr>
            </w:pPr>
            <w:r w:rsidRPr="0000109E">
              <w:rPr>
                <w:rFonts w:eastAsia="Calibri" w:cstheme="minorHAnsi"/>
                <w:lang w:val="en-US"/>
              </w:rPr>
              <w:t>Moorea High Tech (IMBERT Sébastien)</w:t>
            </w:r>
          </w:p>
        </w:tc>
        <w:tc>
          <w:tcPr>
            <w:tcW w:w="2239" w:type="dxa"/>
          </w:tcPr>
          <w:p w14:paraId="5AF78F90"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lang w:val="en-US"/>
              </w:rPr>
            </w:pPr>
          </w:p>
        </w:tc>
        <w:tc>
          <w:tcPr>
            <w:tcW w:w="2240" w:type="dxa"/>
          </w:tcPr>
          <w:p w14:paraId="664B5CF4"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lang w:val="en-US"/>
              </w:rPr>
            </w:pPr>
            <w:proofErr w:type="spellStart"/>
            <w:r w:rsidRPr="0000109E">
              <w:rPr>
                <w:rFonts w:eastAsia="Calibri" w:cstheme="minorHAnsi"/>
                <w:lang w:val="en-US"/>
              </w:rPr>
              <w:t>Terevau</w:t>
            </w:r>
            <w:proofErr w:type="spellEnd"/>
            <w:r w:rsidRPr="0000109E">
              <w:rPr>
                <w:rFonts w:eastAsia="Calibri" w:cstheme="minorHAnsi"/>
                <w:lang w:val="en-US"/>
              </w:rPr>
              <w:t xml:space="preserve"> </w:t>
            </w:r>
            <w:proofErr w:type="spellStart"/>
            <w:r w:rsidRPr="0000109E">
              <w:rPr>
                <w:rFonts w:eastAsia="Calibri" w:cstheme="minorHAnsi"/>
                <w:lang w:val="en-US"/>
              </w:rPr>
              <w:t>Piti</w:t>
            </w:r>
            <w:proofErr w:type="spellEnd"/>
          </w:p>
        </w:tc>
      </w:tr>
      <w:tr w:rsidR="00FC2925" w:rsidRPr="0000109E" w14:paraId="7A6AE67F" w14:textId="77777777" w:rsidTr="00FC2925">
        <w:tc>
          <w:tcPr>
            <w:cnfStyle w:val="001000000000" w:firstRow="0" w:lastRow="0" w:firstColumn="1" w:lastColumn="0" w:oddVBand="0" w:evenVBand="0" w:oddHBand="0" w:evenHBand="0" w:firstRowFirstColumn="0" w:firstRowLastColumn="0" w:lastRowFirstColumn="0" w:lastRowLastColumn="0"/>
            <w:tcW w:w="2263" w:type="dxa"/>
          </w:tcPr>
          <w:p w14:paraId="6D6F759E" w14:textId="77777777" w:rsidR="00FC2925" w:rsidRPr="0000109E" w:rsidRDefault="00FC2925" w:rsidP="00F058EC">
            <w:pPr>
              <w:spacing w:beforeLines="40" w:before="96" w:afterLines="40" w:after="96"/>
              <w:rPr>
                <w:rFonts w:eastAsia="Calibri" w:cstheme="minorHAnsi"/>
                <w:lang w:val="en-US"/>
              </w:rPr>
            </w:pPr>
            <w:r w:rsidRPr="0000109E">
              <w:rPr>
                <w:rFonts w:eastAsia="Calibri" w:cstheme="minorHAnsi"/>
                <w:lang w:val="en-US"/>
              </w:rPr>
              <w:t>Gare maritime de Papeete</w:t>
            </w:r>
          </w:p>
        </w:tc>
        <w:tc>
          <w:tcPr>
            <w:tcW w:w="2268" w:type="dxa"/>
          </w:tcPr>
          <w:p w14:paraId="68000E14"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lang w:val="en-US"/>
              </w:rPr>
            </w:pPr>
            <w:proofErr w:type="spellStart"/>
            <w:r w:rsidRPr="0000109E">
              <w:rPr>
                <w:rFonts w:eastAsia="Calibri" w:cstheme="minorHAnsi"/>
                <w:lang w:val="en-US"/>
              </w:rPr>
              <w:t>Nutrinvictus</w:t>
            </w:r>
            <w:proofErr w:type="spellEnd"/>
          </w:p>
        </w:tc>
        <w:tc>
          <w:tcPr>
            <w:tcW w:w="2239" w:type="dxa"/>
          </w:tcPr>
          <w:p w14:paraId="652913D1"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lang w:val="en-US"/>
              </w:rPr>
            </w:pPr>
          </w:p>
        </w:tc>
        <w:tc>
          <w:tcPr>
            <w:tcW w:w="2240" w:type="dxa"/>
          </w:tcPr>
          <w:p w14:paraId="73EA311C"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lang w:val="en-US"/>
              </w:rPr>
            </w:pPr>
            <w:proofErr w:type="spellStart"/>
            <w:r w:rsidRPr="0000109E">
              <w:rPr>
                <w:rFonts w:eastAsia="Calibri" w:cstheme="minorHAnsi"/>
                <w:lang w:val="en-US"/>
              </w:rPr>
              <w:t>Terevau</w:t>
            </w:r>
            <w:proofErr w:type="spellEnd"/>
            <w:r w:rsidRPr="0000109E">
              <w:rPr>
                <w:rFonts w:eastAsia="Calibri" w:cstheme="minorHAnsi"/>
                <w:lang w:val="en-US"/>
              </w:rPr>
              <w:t xml:space="preserve"> </w:t>
            </w:r>
            <w:proofErr w:type="spellStart"/>
            <w:r w:rsidRPr="0000109E">
              <w:rPr>
                <w:rFonts w:eastAsia="Calibri" w:cstheme="minorHAnsi"/>
                <w:lang w:val="en-US"/>
              </w:rPr>
              <w:t>Piti</w:t>
            </w:r>
            <w:proofErr w:type="spellEnd"/>
          </w:p>
        </w:tc>
      </w:tr>
      <w:tr w:rsidR="00FC2925" w:rsidRPr="0000109E" w14:paraId="4CC9AD8E" w14:textId="77777777" w:rsidTr="00FC2925">
        <w:tc>
          <w:tcPr>
            <w:cnfStyle w:val="001000000000" w:firstRow="0" w:lastRow="0" w:firstColumn="1" w:lastColumn="0" w:oddVBand="0" w:evenVBand="0" w:oddHBand="0" w:evenHBand="0" w:firstRowFirstColumn="0" w:firstRowLastColumn="0" w:lastRowFirstColumn="0" w:lastRowLastColumn="0"/>
            <w:tcW w:w="2263" w:type="dxa"/>
          </w:tcPr>
          <w:p w14:paraId="7219828E" w14:textId="77777777" w:rsidR="00FC2925" w:rsidRPr="0000109E" w:rsidRDefault="00FC2925" w:rsidP="00F058EC">
            <w:pPr>
              <w:spacing w:beforeLines="40" w:before="96" w:afterLines="40" w:after="96"/>
              <w:rPr>
                <w:rFonts w:eastAsia="Calibri" w:cstheme="minorHAnsi"/>
              </w:rPr>
            </w:pPr>
            <w:proofErr w:type="spellStart"/>
            <w:r w:rsidRPr="0000109E">
              <w:rPr>
                <w:rFonts w:eastAsia="Calibri" w:cstheme="minorHAnsi"/>
              </w:rPr>
              <w:t>Uturoa</w:t>
            </w:r>
            <w:proofErr w:type="spellEnd"/>
          </w:p>
        </w:tc>
        <w:tc>
          <w:tcPr>
            <w:tcW w:w="2268" w:type="dxa"/>
          </w:tcPr>
          <w:p w14:paraId="57B27B7E"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Raiatea Objectif Pêche</w:t>
            </w:r>
          </w:p>
        </w:tc>
        <w:tc>
          <w:tcPr>
            <w:tcW w:w="2239" w:type="dxa"/>
          </w:tcPr>
          <w:p w14:paraId="75387EFD"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
        </w:tc>
        <w:tc>
          <w:tcPr>
            <w:tcW w:w="2240" w:type="dxa"/>
          </w:tcPr>
          <w:p w14:paraId="136CB789"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Raiatea Objectif Pêche</w:t>
            </w:r>
          </w:p>
        </w:tc>
      </w:tr>
      <w:tr w:rsidR="00FC2925" w:rsidRPr="0000109E" w14:paraId="13B20A13" w14:textId="77777777" w:rsidTr="00FC2925">
        <w:tc>
          <w:tcPr>
            <w:cnfStyle w:val="001000000000" w:firstRow="0" w:lastRow="0" w:firstColumn="1" w:lastColumn="0" w:oddVBand="0" w:evenVBand="0" w:oddHBand="0" w:evenHBand="0" w:firstRowFirstColumn="0" w:firstRowLastColumn="0" w:lastRowFirstColumn="0" w:lastRowLastColumn="0"/>
            <w:tcW w:w="2263" w:type="dxa"/>
          </w:tcPr>
          <w:p w14:paraId="7013EF8F" w14:textId="77777777" w:rsidR="00FC2925" w:rsidRPr="0000109E" w:rsidRDefault="00FC2925" w:rsidP="00F058EC">
            <w:pPr>
              <w:spacing w:beforeLines="40" w:before="96" w:afterLines="40" w:after="96"/>
              <w:rPr>
                <w:rFonts w:eastAsia="Calibri" w:cstheme="minorHAnsi"/>
              </w:rPr>
            </w:pPr>
            <w:proofErr w:type="spellStart"/>
            <w:r w:rsidRPr="0000109E">
              <w:rPr>
                <w:rFonts w:eastAsia="Calibri" w:cstheme="minorHAnsi"/>
              </w:rPr>
              <w:t>Tahua</w:t>
            </w:r>
            <w:proofErr w:type="spellEnd"/>
            <w:r w:rsidRPr="0000109E">
              <w:rPr>
                <w:rFonts w:eastAsia="Calibri" w:cstheme="minorHAnsi"/>
              </w:rPr>
              <w:t xml:space="preserve"> </w:t>
            </w:r>
            <w:proofErr w:type="spellStart"/>
            <w:r w:rsidRPr="0000109E">
              <w:rPr>
                <w:rFonts w:eastAsia="Calibri" w:cstheme="minorHAnsi"/>
              </w:rPr>
              <w:t>Vaiete</w:t>
            </w:r>
            <w:proofErr w:type="spellEnd"/>
          </w:p>
        </w:tc>
        <w:tc>
          <w:tcPr>
            <w:tcW w:w="2268" w:type="dxa"/>
          </w:tcPr>
          <w:p w14:paraId="47DA2C06"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 xml:space="preserve">Roulotte TUK </w:t>
            </w:r>
            <w:proofErr w:type="spellStart"/>
            <w:r w:rsidRPr="0000109E">
              <w:rPr>
                <w:rFonts w:eastAsia="Calibri" w:cstheme="minorHAnsi"/>
              </w:rPr>
              <w:t>TUK</w:t>
            </w:r>
            <w:proofErr w:type="spellEnd"/>
          </w:p>
        </w:tc>
        <w:tc>
          <w:tcPr>
            <w:tcW w:w="2239" w:type="dxa"/>
          </w:tcPr>
          <w:p w14:paraId="17D7AB63"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
        </w:tc>
        <w:tc>
          <w:tcPr>
            <w:tcW w:w="2240" w:type="dxa"/>
          </w:tcPr>
          <w:p w14:paraId="47D6BA33"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
        </w:tc>
      </w:tr>
      <w:tr w:rsidR="00FC2925" w:rsidRPr="0000109E" w14:paraId="4B89F473" w14:textId="77777777" w:rsidTr="00FC2925">
        <w:tc>
          <w:tcPr>
            <w:cnfStyle w:val="001000000000" w:firstRow="0" w:lastRow="0" w:firstColumn="1" w:lastColumn="0" w:oddVBand="0" w:evenVBand="0" w:oddHBand="0" w:evenHBand="0" w:firstRowFirstColumn="0" w:firstRowLastColumn="0" w:lastRowFirstColumn="0" w:lastRowLastColumn="0"/>
            <w:tcW w:w="2263" w:type="dxa"/>
          </w:tcPr>
          <w:p w14:paraId="303942AF" w14:textId="77777777" w:rsidR="00FC2925" w:rsidRPr="0000109E" w:rsidRDefault="00FC2925" w:rsidP="00F058EC">
            <w:pPr>
              <w:spacing w:beforeLines="40" w:before="96" w:afterLines="40" w:after="96"/>
              <w:rPr>
                <w:rFonts w:eastAsia="Calibri" w:cstheme="minorHAnsi"/>
              </w:rPr>
            </w:pPr>
            <w:r w:rsidRPr="0000109E">
              <w:rPr>
                <w:rFonts w:eastAsia="Calibri" w:cstheme="minorHAnsi"/>
              </w:rPr>
              <w:t>Zone récifale Ouest</w:t>
            </w:r>
          </w:p>
        </w:tc>
        <w:tc>
          <w:tcPr>
            <w:tcW w:w="2268" w:type="dxa"/>
          </w:tcPr>
          <w:p w14:paraId="1FC00DDD"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STDI a libéré 3 900 m² de terrain</w:t>
            </w:r>
          </w:p>
        </w:tc>
        <w:tc>
          <w:tcPr>
            <w:tcW w:w="2239" w:type="dxa"/>
          </w:tcPr>
          <w:p w14:paraId="25E0AC68"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Pêche Logistique Services</w:t>
            </w:r>
          </w:p>
          <w:p w14:paraId="3742D272"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Link Transport</w:t>
            </w:r>
          </w:p>
        </w:tc>
        <w:tc>
          <w:tcPr>
            <w:tcW w:w="2240" w:type="dxa"/>
          </w:tcPr>
          <w:p w14:paraId="19902FE4"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
        </w:tc>
      </w:tr>
      <w:tr w:rsidR="00FC2925" w:rsidRPr="0000109E" w14:paraId="4B109C49" w14:textId="77777777" w:rsidTr="00FC2925">
        <w:tc>
          <w:tcPr>
            <w:cnfStyle w:val="001000000000" w:firstRow="0" w:lastRow="0" w:firstColumn="1" w:lastColumn="0" w:oddVBand="0" w:evenVBand="0" w:oddHBand="0" w:evenHBand="0" w:firstRowFirstColumn="0" w:firstRowLastColumn="0" w:lastRowFirstColumn="0" w:lastRowLastColumn="0"/>
            <w:tcW w:w="2263" w:type="dxa"/>
          </w:tcPr>
          <w:p w14:paraId="0673C994" w14:textId="77777777" w:rsidR="00FC2925" w:rsidRPr="0000109E" w:rsidRDefault="00FC2925" w:rsidP="00F058EC">
            <w:pPr>
              <w:spacing w:beforeLines="40" w:before="96" w:afterLines="40" w:after="96"/>
              <w:rPr>
                <w:rFonts w:eastAsia="Calibri" w:cstheme="minorHAnsi"/>
              </w:rPr>
            </w:pPr>
            <w:r w:rsidRPr="0000109E">
              <w:rPr>
                <w:rFonts w:eastAsia="Calibri" w:cstheme="minorHAnsi"/>
              </w:rPr>
              <w:t>Zone des entrepôts</w:t>
            </w:r>
          </w:p>
        </w:tc>
        <w:tc>
          <w:tcPr>
            <w:tcW w:w="2268" w:type="dxa"/>
          </w:tcPr>
          <w:p w14:paraId="2308F887"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r w:rsidRPr="0000109E">
              <w:rPr>
                <w:rFonts w:eastAsia="Calibri" w:cstheme="minorHAnsi"/>
              </w:rPr>
              <w:t>- Fare Rata a libéré la partie agence</w:t>
            </w:r>
          </w:p>
        </w:tc>
        <w:tc>
          <w:tcPr>
            <w:tcW w:w="2239" w:type="dxa"/>
          </w:tcPr>
          <w:p w14:paraId="2A330AA4"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roofErr w:type="spellStart"/>
            <w:r w:rsidRPr="0000109E">
              <w:rPr>
                <w:rFonts w:eastAsia="Calibri" w:cstheme="minorHAnsi"/>
              </w:rPr>
              <w:t>Sailtech</w:t>
            </w:r>
            <w:proofErr w:type="spellEnd"/>
          </w:p>
        </w:tc>
        <w:tc>
          <w:tcPr>
            <w:tcW w:w="2240" w:type="dxa"/>
          </w:tcPr>
          <w:p w14:paraId="032C06E1"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
        </w:tc>
      </w:tr>
      <w:tr w:rsidR="00FC2925" w:rsidRPr="0000109E" w14:paraId="33851656" w14:textId="77777777" w:rsidTr="00FC2925">
        <w:tc>
          <w:tcPr>
            <w:cnfStyle w:val="001000000000" w:firstRow="0" w:lastRow="0" w:firstColumn="1" w:lastColumn="0" w:oddVBand="0" w:evenVBand="0" w:oddHBand="0" w:evenHBand="0" w:firstRowFirstColumn="0" w:firstRowLastColumn="0" w:lastRowFirstColumn="0" w:lastRowLastColumn="0"/>
            <w:tcW w:w="2263" w:type="dxa"/>
          </w:tcPr>
          <w:p w14:paraId="57487F5A" w14:textId="77777777" w:rsidR="00FC2925" w:rsidRPr="0000109E" w:rsidRDefault="00FC2925" w:rsidP="00F058EC">
            <w:pPr>
              <w:spacing w:beforeLines="40" w:before="96" w:afterLines="40" w:after="96"/>
              <w:rPr>
                <w:rFonts w:eastAsia="Calibri" w:cstheme="minorHAnsi"/>
              </w:rPr>
            </w:pPr>
            <w:r w:rsidRPr="0000109E">
              <w:rPr>
                <w:rFonts w:eastAsia="Calibri" w:cstheme="minorHAnsi"/>
              </w:rPr>
              <w:t>Zone de Fare Ute-Cale de halage</w:t>
            </w:r>
          </w:p>
        </w:tc>
        <w:tc>
          <w:tcPr>
            <w:tcW w:w="2268" w:type="dxa"/>
          </w:tcPr>
          <w:p w14:paraId="134A8095"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
        </w:tc>
        <w:tc>
          <w:tcPr>
            <w:tcW w:w="2239" w:type="dxa"/>
          </w:tcPr>
          <w:p w14:paraId="2C338249"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roofErr w:type="spellStart"/>
            <w:r w:rsidRPr="0000109E">
              <w:rPr>
                <w:rFonts w:eastAsia="Calibri" w:cstheme="minorHAnsi"/>
              </w:rPr>
              <w:t>Vertgreen</w:t>
            </w:r>
            <w:proofErr w:type="spellEnd"/>
            <w:r w:rsidRPr="0000109E">
              <w:rPr>
                <w:rFonts w:eastAsia="Calibri" w:cstheme="minorHAnsi"/>
              </w:rPr>
              <w:t xml:space="preserve"> Import (</w:t>
            </w:r>
            <w:proofErr w:type="spellStart"/>
            <w:r w:rsidRPr="0000109E">
              <w:rPr>
                <w:rFonts w:eastAsia="Calibri" w:cstheme="minorHAnsi"/>
              </w:rPr>
              <w:t>Polyclean</w:t>
            </w:r>
            <w:proofErr w:type="spellEnd"/>
            <w:r w:rsidRPr="0000109E">
              <w:rPr>
                <w:rFonts w:eastAsia="Calibri" w:cstheme="minorHAnsi"/>
              </w:rPr>
              <w:t>)</w:t>
            </w:r>
          </w:p>
        </w:tc>
        <w:tc>
          <w:tcPr>
            <w:tcW w:w="2240" w:type="dxa"/>
          </w:tcPr>
          <w:p w14:paraId="4F1A0029"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
        </w:tc>
      </w:tr>
      <w:tr w:rsidR="00FC2925" w:rsidRPr="0000109E" w14:paraId="302A2C95" w14:textId="77777777" w:rsidTr="00FC2925">
        <w:tc>
          <w:tcPr>
            <w:cnfStyle w:val="001000000000" w:firstRow="0" w:lastRow="0" w:firstColumn="1" w:lastColumn="0" w:oddVBand="0" w:evenVBand="0" w:oddHBand="0" w:evenHBand="0" w:firstRowFirstColumn="0" w:firstRowLastColumn="0" w:lastRowFirstColumn="0" w:lastRowLastColumn="0"/>
            <w:tcW w:w="2263" w:type="dxa"/>
          </w:tcPr>
          <w:p w14:paraId="13B6BB3C" w14:textId="77777777" w:rsidR="00FC2925" w:rsidRPr="0000109E" w:rsidRDefault="00FC2925" w:rsidP="00F058EC">
            <w:pPr>
              <w:spacing w:beforeLines="40" w:before="96" w:afterLines="40" w:after="96"/>
              <w:rPr>
                <w:rFonts w:eastAsia="Calibri" w:cstheme="minorHAnsi"/>
              </w:rPr>
            </w:pPr>
            <w:r w:rsidRPr="0000109E">
              <w:rPr>
                <w:rFonts w:eastAsia="Calibri" w:cstheme="minorHAnsi"/>
              </w:rPr>
              <w:t xml:space="preserve">Marina </w:t>
            </w:r>
            <w:proofErr w:type="spellStart"/>
            <w:r w:rsidRPr="0000109E">
              <w:rPr>
                <w:rFonts w:eastAsia="Calibri" w:cstheme="minorHAnsi"/>
              </w:rPr>
              <w:t>Taina</w:t>
            </w:r>
            <w:proofErr w:type="spellEnd"/>
          </w:p>
        </w:tc>
        <w:tc>
          <w:tcPr>
            <w:tcW w:w="2268" w:type="dxa"/>
          </w:tcPr>
          <w:p w14:paraId="6439A60A"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
        </w:tc>
        <w:tc>
          <w:tcPr>
            <w:tcW w:w="2239" w:type="dxa"/>
          </w:tcPr>
          <w:p w14:paraId="12A3C526"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
        </w:tc>
        <w:tc>
          <w:tcPr>
            <w:tcW w:w="2240" w:type="dxa"/>
          </w:tcPr>
          <w:p w14:paraId="2FCEEB6B" w14:textId="77777777" w:rsidR="00FC2925" w:rsidRPr="0000109E" w:rsidRDefault="00FC2925" w:rsidP="00F058EC">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Calibri" w:cstheme="minorHAnsi"/>
              </w:rPr>
            </w:pPr>
            <w:proofErr w:type="spellStart"/>
            <w:r w:rsidRPr="0000109E">
              <w:rPr>
                <w:rFonts w:eastAsia="Calibri" w:cstheme="minorHAnsi"/>
              </w:rPr>
              <w:t>Yellowfin</w:t>
            </w:r>
            <w:proofErr w:type="spellEnd"/>
          </w:p>
        </w:tc>
      </w:tr>
    </w:tbl>
    <w:p w14:paraId="5CFD1942" w14:textId="77777777" w:rsidR="00FC2925" w:rsidRPr="0000109E" w:rsidRDefault="00FC2925" w:rsidP="002D5040">
      <w:pPr>
        <w:spacing w:before="0" w:after="0" w:line="240" w:lineRule="auto"/>
        <w:jc w:val="both"/>
        <w:rPr>
          <w:rFonts w:eastAsia="Calibri" w:cstheme="minorHAnsi"/>
          <w:lang w:val="en-US"/>
        </w:rPr>
      </w:pPr>
    </w:p>
    <w:p w14:paraId="74BEDD9A" w14:textId="77777777" w:rsidR="00FC2925" w:rsidRPr="0000109E" w:rsidRDefault="00FC2925" w:rsidP="002D5040">
      <w:pPr>
        <w:spacing w:before="0" w:after="0" w:line="240" w:lineRule="auto"/>
        <w:jc w:val="both"/>
        <w:rPr>
          <w:rFonts w:eastAsia="Calibri" w:cstheme="minorHAnsi"/>
          <w:lang w:val="en-US"/>
        </w:rPr>
      </w:pPr>
    </w:p>
    <w:p w14:paraId="59485AF9" w14:textId="367DF030" w:rsidR="00FC2925" w:rsidRPr="0000109E" w:rsidRDefault="00D06FA5" w:rsidP="002D5040">
      <w:pPr>
        <w:ind w:firstLine="708"/>
        <w:jc w:val="both"/>
        <w:rPr>
          <w:rFonts w:eastAsia="Calibri"/>
        </w:rPr>
      </w:pPr>
      <w:proofErr w:type="gramStart"/>
      <w:r>
        <w:rPr>
          <w:rFonts w:eastAsia="Calibri"/>
        </w:rPr>
        <w:t>e</w:t>
      </w:r>
      <w:proofErr w:type="gramEnd"/>
      <w:r>
        <w:rPr>
          <w:rFonts w:eastAsia="Calibri"/>
        </w:rPr>
        <w:t xml:space="preserve">/ </w:t>
      </w:r>
      <w:r w:rsidR="00FC2925" w:rsidRPr="0000109E">
        <w:rPr>
          <w:rFonts w:eastAsia="Calibri"/>
        </w:rPr>
        <w:t>Taux d’occupation du domaine portuaire</w:t>
      </w:r>
      <w:r w:rsidR="00FC2925">
        <w:rPr>
          <w:rFonts w:eastAsia="Calibri"/>
        </w:rPr>
        <w:t xml:space="preserve"> (en %)</w:t>
      </w:r>
      <w:r w:rsidR="00FC2925" w:rsidRPr="0000109E">
        <w:rPr>
          <w:rFonts w:eastAsia="Calibri"/>
        </w:rPr>
        <w:t xml:space="preserve"> :</w:t>
      </w:r>
    </w:p>
    <w:p w14:paraId="47D6F060" w14:textId="726F7E51" w:rsidR="00FC2925" w:rsidRDefault="00FC2925" w:rsidP="002D5040">
      <w:pPr>
        <w:spacing w:before="0" w:after="0" w:line="240" w:lineRule="auto"/>
        <w:jc w:val="both"/>
        <w:rPr>
          <w:rFonts w:eastAsia="Calibri" w:cstheme="minorHAnsi"/>
        </w:rPr>
      </w:pPr>
    </w:p>
    <w:tbl>
      <w:tblPr>
        <w:tblStyle w:val="Grilledutableau"/>
        <w:tblW w:w="0" w:type="auto"/>
        <w:tblInd w:w="704" w:type="dxa"/>
        <w:tblLook w:val="04A0" w:firstRow="1" w:lastRow="0" w:firstColumn="1" w:lastColumn="0" w:noHBand="0" w:noVBand="1"/>
      </w:tblPr>
      <w:tblGrid>
        <w:gridCol w:w="1413"/>
        <w:gridCol w:w="1134"/>
        <w:gridCol w:w="1134"/>
      </w:tblGrid>
      <w:tr w:rsidR="00F058EC" w:rsidRPr="00F058EC" w14:paraId="52C99C79" w14:textId="77777777" w:rsidTr="00F058EC">
        <w:tc>
          <w:tcPr>
            <w:tcW w:w="1413" w:type="dxa"/>
            <w:shd w:val="clear" w:color="auto" w:fill="2A4B64" w:themeFill="accent5"/>
          </w:tcPr>
          <w:p w14:paraId="0E1C02BD" w14:textId="77777777" w:rsidR="00FC2925" w:rsidRPr="00F058EC" w:rsidRDefault="00FC2925" w:rsidP="00F058EC">
            <w:pPr>
              <w:spacing w:before="0"/>
              <w:jc w:val="center"/>
              <w:rPr>
                <w:rFonts w:eastAsia="Calibri" w:cstheme="minorHAnsi"/>
                <w:b/>
                <w:bCs/>
                <w:color w:val="FFFFFF" w:themeColor="background1"/>
              </w:rPr>
            </w:pPr>
          </w:p>
        </w:tc>
        <w:tc>
          <w:tcPr>
            <w:tcW w:w="1134" w:type="dxa"/>
            <w:shd w:val="clear" w:color="auto" w:fill="2A4B64" w:themeFill="accent5"/>
          </w:tcPr>
          <w:p w14:paraId="63A1B725" w14:textId="22C80483" w:rsidR="00FC2925" w:rsidRPr="00F058EC" w:rsidRDefault="00FC2925" w:rsidP="00F058EC">
            <w:pPr>
              <w:spacing w:before="0"/>
              <w:jc w:val="center"/>
              <w:rPr>
                <w:rFonts w:eastAsia="Calibri" w:cstheme="minorHAnsi"/>
                <w:b/>
                <w:bCs/>
                <w:color w:val="FFFFFF" w:themeColor="background1"/>
              </w:rPr>
            </w:pPr>
            <w:r w:rsidRPr="00F058EC">
              <w:rPr>
                <w:rFonts w:eastAsia="Calibri" w:cstheme="minorHAnsi"/>
                <w:b/>
                <w:bCs/>
                <w:color w:val="FFFFFF" w:themeColor="background1"/>
              </w:rPr>
              <w:t>2020</w:t>
            </w:r>
          </w:p>
        </w:tc>
        <w:tc>
          <w:tcPr>
            <w:tcW w:w="1134" w:type="dxa"/>
            <w:shd w:val="clear" w:color="auto" w:fill="2A4B64" w:themeFill="accent5"/>
          </w:tcPr>
          <w:p w14:paraId="4DFBDFE8" w14:textId="694967D3" w:rsidR="00FC2925" w:rsidRPr="00F058EC" w:rsidRDefault="00FC2925" w:rsidP="00F058EC">
            <w:pPr>
              <w:spacing w:before="0"/>
              <w:jc w:val="center"/>
              <w:rPr>
                <w:rFonts w:eastAsia="Calibri" w:cstheme="minorHAnsi"/>
                <w:b/>
                <w:bCs/>
                <w:color w:val="FFFFFF" w:themeColor="background1"/>
              </w:rPr>
            </w:pPr>
            <w:r w:rsidRPr="00F058EC">
              <w:rPr>
                <w:rFonts w:eastAsia="Calibri" w:cstheme="minorHAnsi"/>
                <w:b/>
                <w:bCs/>
                <w:color w:val="FFFFFF" w:themeColor="background1"/>
              </w:rPr>
              <w:t>2021</w:t>
            </w:r>
          </w:p>
        </w:tc>
      </w:tr>
      <w:tr w:rsidR="00FC2925" w14:paraId="57302921" w14:textId="77777777" w:rsidTr="00FC2925">
        <w:tc>
          <w:tcPr>
            <w:tcW w:w="1413" w:type="dxa"/>
          </w:tcPr>
          <w:p w14:paraId="1B84BBF4" w14:textId="1FEC150F" w:rsidR="00FC2925" w:rsidRDefault="00FC2925" w:rsidP="002D5040">
            <w:pPr>
              <w:spacing w:before="0"/>
              <w:jc w:val="both"/>
              <w:rPr>
                <w:rFonts w:eastAsia="Calibri" w:cstheme="minorHAnsi"/>
              </w:rPr>
            </w:pPr>
            <w:r>
              <w:rPr>
                <w:rFonts w:eastAsia="Calibri" w:cstheme="minorHAnsi"/>
              </w:rPr>
              <w:t>Terrains</w:t>
            </w:r>
          </w:p>
        </w:tc>
        <w:tc>
          <w:tcPr>
            <w:tcW w:w="1134" w:type="dxa"/>
          </w:tcPr>
          <w:p w14:paraId="4E2B4BFE" w14:textId="662A8A48" w:rsidR="00FC2925" w:rsidRDefault="00FC2925" w:rsidP="00F058EC">
            <w:pPr>
              <w:spacing w:before="0"/>
              <w:jc w:val="center"/>
              <w:rPr>
                <w:rFonts w:eastAsia="Calibri" w:cstheme="minorHAnsi"/>
              </w:rPr>
            </w:pPr>
            <w:r>
              <w:rPr>
                <w:rFonts w:eastAsia="Calibri" w:cstheme="minorHAnsi"/>
              </w:rPr>
              <w:t>99</w:t>
            </w:r>
          </w:p>
        </w:tc>
        <w:tc>
          <w:tcPr>
            <w:tcW w:w="1134" w:type="dxa"/>
          </w:tcPr>
          <w:p w14:paraId="6E0F2CA2" w14:textId="4143970A" w:rsidR="00FC2925" w:rsidRDefault="00FC2925" w:rsidP="00F058EC">
            <w:pPr>
              <w:spacing w:before="0"/>
              <w:jc w:val="center"/>
              <w:rPr>
                <w:rFonts w:eastAsia="Calibri" w:cstheme="minorHAnsi"/>
              </w:rPr>
            </w:pPr>
            <w:r>
              <w:rPr>
                <w:rFonts w:eastAsia="Calibri" w:cstheme="minorHAnsi"/>
              </w:rPr>
              <w:t>95</w:t>
            </w:r>
          </w:p>
        </w:tc>
      </w:tr>
      <w:tr w:rsidR="00FC2925" w14:paraId="005EE9A9" w14:textId="77777777" w:rsidTr="00FC2925">
        <w:tc>
          <w:tcPr>
            <w:tcW w:w="1413" w:type="dxa"/>
          </w:tcPr>
          <w:p w14:paraId="6DA6AE94" w14:textId="62907B40" w:rsidR="00FC2925" w:rsidRDefault="00FC2925" w:rsidP="002D5040">
            <w:pPr>
              <w:spacing w:before="0"/>
              <w:jc w:val="both"/>
              <w:rPr>
                <w:rFonts w:eastAsia="Calibri" w:cstheme="minorHAnsi"/>
              </w:rPr>
            </w:pPr>
            <w:r>
              <w:rPr>
                <w:rFonts w:eastAsia="Calibri" w:cstheme="minorHAnsi"/>
              </w:rPr>
              <w:t>Hangars</w:t>
            </w:r>
          </w:p>
        </w:tc>
        <w:tc>
          <w:tcPr>
            <w:tcW w:w="1134" w:type="dxa"/>
          </w:tcPr>
          <w:p w14:paraId="2E844A92" w14:textId="0D0F591C" w:rsidR="00FC2925" w:rsidRDefault="00FC2925" w:rsidP="00F058EC">
            <w:pPr>
              <w:spacing w:before="0"/>
              <w:jc w:val="center"/>
              <w:rPr>
                <w:rFonts w:eastAsia="Calibri" w:cstheme="minorHAnsi"/>
              </w:rPr>
            </w:pPr>
            <w:r>
              <w:rPr>
                <w:rFonts w:eastAsia="Calibri" w:cstheme="minorHAnsi"/>
              </w:rPr>
              <w:t>95</w:t>
            </w:r>
          </w:p>
        </w:tc>
        <w:tc>
          <w:tcPr>
            <w:tcW w:w="1134" w:type="dxa"/>
          </w:tcPr>
          <w:p w14:paraId="242D7E9C" w14:textId="60765C57" w:rsidR="00FC2925" w:rsidRDefault="00FC2925" w:rsidP="00F058EC">
            <w:pPr>
              <w:spacing w:before="0"/>
              <w:jc w:val="center"/>
              <w:rPr>
                <w:rFonts w:eastAsia="Calibri" w:cstheme="minorHAnsi"/>
              </w:rPr>
            </w:pPr>
            <w:r>
              <w:rPr>
                <w:rFonts w:eastAsia="Calibri" w:cstheme="minorHAnsi"/>
              </w:rPr>
              <w:t>97</w:t>
            </w:r>
          </w:p>
        </w:tc>
      </w:tr>
      <w:tr w:rsidR="00FC2925" w14:paraId="5D7FBE45" w14:textId="77777777" w:rsidTr="00FC2925">
        <w:tc>
          <w:tcPr>
            <w:tcW w:w="1413" w:type="dxa"/>
          </w:tcPr>
          <w:p w14:paraId="5436BAB5" w14:textId="30AEEF80" w:rsidR="00FC2925" w:rsidRDefault="00FC2925" w:rsidP="002D5040">
            <w:pPr>
              <w:spacing w:before="0"/>
              <w:jc w:val="both"/>
              <w:rPr>
                <w:rFonts w:eastAsia="Calibri" w:cstheme="minorHAnsi"/>
              </w:rPr>
            </w:pPr>
            <w:r>
              <w:rPr>
                <w:rFonts w:eastAsia="Calibri" w:cstheme="minorHAnsi"/>
              </w:rPr>
              <w:t>Bureaux</w:t>
            </w:r>
          </w:p>
        </w:tc>
        <w:tc>
          <w:tcPr>
            <w:tcW w:w="1134" w:type="dxa"/>
          </w:tcPr>
          <w:p w14:paraId="52A58214" w14:textId="706A5411" w:rsidR="00FC2925" w:rsidRDefault="00FC2925" w:rsidP="00F058EC">
            <w:pPr>
              <w:spacing w:before="0"/>
              <w:jc w:val="center"/>
              <w:rPr>
                <w:rFonts w:eastAsia="Calibri" w:cstheme="minorHAnsi"/>
              </w:rPr>
            </w:pPr>
            <w:r>
              <w:rPr>
                <w:rFonts w:eastAsia="Calibri" w:cstheme="minorHAnsi"/>
              </w:rPr>
              <w:t>68</w:t>
            </w:r>
          </w:p>
        </w:tc>
        <w:tc>
          <w:tcPr>
            <w:tcW w:w="1134" w:type="dxa"/>
          </w:tcPr>
          <w:p w14:paraId="327C16B4" w14:textId="0FEBE4C0" w:rsidR="00FC2925" w:rsidRDefault="00FC2925" w:rsidP="00F058EC">
            <w:pPr>
              <w:spacing w:before="0"/>
              <w:jc w:val="center"/>
              <w:rPr>
                <w:rFonts w:eastAsia="Calibri" w:cstheme="minorHAnsi"/>
              </w:rPr>
            </w:pPr>
            <w:r>
              <w:rPr>
                <w:rFonts w:eastAsia="Calibri" w:cstheme="minorHAnsi"/>
              </w:rPr>
              <w:t>70</w:t>
            </w:r>
          </w:p>
        </w:tc>
      </w:tr>
    </w:tbl>
    <w:p w14:paraId="05D4D7ED" w14:textId="77777777" w:rsidR="008B2BDF" w:rsidRPr="00897372" w:rsidRDefault="008B2BDF" w:rsidP="002D5040">
      <w:pPr>
        <w:jc w:val="both"/>
        <w:rPr>
          <w:rFonts w:cstheme="minorHAnsi"/>
          <w:b/>
          <w:bCs/>
          <w:color w:val="6EC4C8" w:themeColor="accent1"/>
        </w:rPr>
      </w:pPr>
    </w:p>
    <w:p w14:paraId="516C5053" w14:textId="77777777" w:rsidR="008B2BDF" w:rsidRPr="00897372" w:rsidRDefault="008B2BDF" w:rsidP="002D5040">
      <w:pPr>
        <w:pStyle w:val="Sansinterligne"/>
        <w:jc w:val="both"/>
        <w:rPr>
          <w:rFonts w:cstheme="minorHAnsi"/>
        </w:rPr>
      </w:pPr>
    </w:p>
    <w:p w14:paraId="435266F4" w14:textId="77777777" w:rsidR="008B2BDF" w:rsidRPr="00897372" w:rsidRDefault="008B2BDF" w:rsidP="002D5040">
      <w:pPr>
        <w:pStyle w:val="Sansinterligne"/>
        <w:jc w:val="both"/>
        <w:rPr>
          <w:rFonts w:cstheme="minorHAnsi"/>
        </w:rPr>
      </w:pPr>
    </w:p>
    <w:p w14:paraId="3ED01BBB" w14:textId="4322E678" w:rsidR="00125B68" w:rsidRPr="00897372" w:rsidRDefault="00125B68" w:rsidP="002D5040">
      <w:pPr>
        <w:jc w:val="both"/>
        <w:rPr>
          <w:rFonts w:eastAsia="Calibri" w:cstheme="minorHAnsi"/>
        </w:rPr>
      </w:pPr>
      <w:r w:rsidRPr="00897372">
        <w:rPr>
          <w:rFonts w:eastAsia="Calibri" w:cstheme="minorHAnsi"/>
        </w:rPr>
        <w:br w:type="page"/>
      </w:r>
    </w:p>
    <w:p w14:paraId="4A1C5C54" w14:textId="4FEDA6A7" w:rsidR="000B3B57" w:rsidRPr="009F23DE" w:rsidRDefault="00B23A32" w:rsidP="002D5040">
      <w:pPr>
        <w:pStyle w:val="Titre3"/>
        <w:jc w:val="both"/>
      </w:pPr>
      <w:bookmarkStart w:id="51" w:name="_Hlk94882044"/>
      <w:bookmarkStart w:id="52" w:name="_Toc103676169"/>
      <w:r w:rsidRPr="00897372">
        <w:lastRenderedPageBreak/>
        <w:t>Service des relations commerciales et du développement</w:t>
      </w:r>
      <w:bookmarkEnd w:id="51"/>
      <w:bookmarkEnd w:id="52"/>
    </w:p>
    <w:p w14:paraId="040E4788" w14:textId="77777777" w:rsidR="003024E7" w:rsidRPr="003024E7" w:rsidRDefault="003024E7" w:rsidP="002D5040">
      <w:pPr>
        <w:pStyle w:val="Titre4"/>
        <w:jc w:val="both"/>
        <w:rPr>
          <w:lang w:bidi="fr-FR"/>
        </w:rPr>
      </w:pPr>
      <w:bookmarkStart w:id="53" w:name="_Toc103676170"/>
      <w:r w:rsidRPr="003024E7">
        <w:rPr>
          <w:lang w:bidi="fr-FR"/>
        </w:rPr>
        <w:t>Faits marquants en 2021</w:t>
      </w:r>
      <w:bookmarkEnd w:id="53"/>
    </w:p>
    <w:p w14:paraId="65DF5ADF" w14:textId="77777777" w:rsidR="003024E7" w:rsidRPr="003024E7" w:rsidRDefault="003024E7" w:rsidP="002D5040">
      <w:pPr>
        <w:pStyle w:val="Paragraphedeliste"/>
        <w:spacing w:before="0"/>
        <w:jc w:val="both"/>
      </w:pPr>
    </w:p>
    <w:p w14:paraId="7FCEDA3D" w14:textId="367D377C" w:rsidR="003024E7" w:rsidRDefault="00E56E55" w:rsidP="002D5040">
      <w:pPr>
        <w:pStyle w:val="Paragraphedeliste"/>
        <w:numPr>
          <w:ilvl w:val="0"/>
          <w:numId w:val="14"/>
        </w:numPr>
        <w:spacing w:before="0"/>
        <w:jc w:val="both"/>
      </w:pPr>
      <w:r>
        <w:t>Cessation d’activité</w:t>
      </w:r>
      <w:r w:rsidR="003024E7" w:rsidRPr="003024E7">
        <w:t xml:space="preserve"> d’un agent maritime</w:t>
      </w:r>
    </w:p>
    <w:p w14:paraId="3FBDCF7E" w14:textId="58815029" w:rsidR="003024E7" w:rsidRDefault="003024E7" w:rsidP="002D5040">
      <w:pPr>
        <w:pStyle w:val="Paragraphedeliste"/>
        <w:spacing w:before="0"/>
        <w:jc w:val="both"/>
      </w:pPr>
      <w:r w:rsidRPr="003024E7">
        <w:t xml:space="preserve">SARL GOLDEN BAY SHIPPING, un des interlocuteurs du Port Autonome de Papeete, </w:t>
      </w:r>
      <w:r>
        <w:t>a mis</w:t>
      </w:r>
      <w:r w:rsidRPr="003024E7">
        <w:t xml:space="preserve"> fin le 30 </w:t>
      </w:r>
      <w:r w:rsidR="00EF2ED6" w:rsidRPr="003024E7">
        <w:t>août</w:t>
      </w:r>
      <w:r w:rsidRPr="003024E7">
        <w:t xml:space="preserve"> 2021 à son activité d’agence maritime</w:t>
      </w:r>
      <w:r>
        <w:t xml:space="preserve">. </w:t>
      </w:r>
      <w:r w:rsidR="00A05259">
        <w:t>L</w:t>
      </w:r>
      <w:r w:rsidRPr="003024E7">
        <w:t xml:space="preserve">’agent maritime PACIFIC AQUACULTURE SERVICES </w:t>
      </w:r>
      <w:r>
        <w:t>est devenu</w:t>
      </w:r>
      <w:r w:rsidRPr="003024E7">
        <w:t xml:space="preserve"> notre seul intervenant sur le marché de la pêche internationale.   </w:t>
      </w:r>
    </w:p>
    <w:p w14:paraId="71AB0199" w14:textId="77777777" w:rsidR="003024E7" w:rsidRPr="003024E7" w:rsidRDefault="003024E7" w:rsidP="002D5040">
      <w:pPr>
        <w:pStyle w:val="Paragraphedeliste"/>
        <w:spacing w:before="0"/>
        <w:jc w:val="both"/>
      </w:pPr>
    </w:p>
    <w:p w14:paraId="272A92CB" w14:textId="48694683" w:rsidR="003024E7" w:rsidRDefault="003024E7" w:rsidP="002D5040">
      <w:pPr>
        <w:pStyle w:val="Paragraphedeliste"/>
        <w:numPr>
          <w:ilvl w:val="0"/>
          <w:numId w:val="14"/>
        </w:numPr>
        <w:spacing w:before="0"/>
        <w:jc w:val="both"/>
      </w:pPr>
      <w:r>
        <w:t>C</w:t>
      </w:r>
      <w:r w:rsidRPr="003024E7">
        <w:t>réation d’une nouvelle activité de</w:t>
      </w:r>
      <w:r>
        <w:t xml:space="preserve"> la société</w:t>
      </w:r>
      <w:r w:rsidRPr="003024E7">
        <w:t xml:space="preserve"> J.A COWAN ET FILS </w:t>
      </w:r>
    </w:p>
    <w:p w14:paraId="518C6D4D" w14:textId="07615DAB" w:rsidR="003024E7" w:rsidRPr="003024E7" w:rsidRDefault="003024E7" w:rsidP="00DE5E01">
      <w:pPr>
        <w:pStyle w:val="Paragraphedeliste"/>
        <w:spacing w:before="0"/>
        <w:jc w:val="both"/>
      </w:pPr>
      <w:r w:rsidRPr="003024E7">
        <w:t xml:space="preserve">J.A COWAN ET FILS, en plus de son activité d’acconage, </w:t>
      </w:r>
      <w:r>
        <w:t>exer</w:t>
      </w:r>
      <w:r w:rsidR="00A05259">
        <w:t>ce dorénavant</w:t>
      </w:r>
      <w:r>
        <w:t xml:space="preserve"> une</w:t>
      </w:r>
      <w:r w:rsidRPr="003024E7">
        <w:t xml:space="preserve"> nouvelle activité, celle </w:t>
      </w:r>
      <w:r w:rsidR="00E56E55">
        <w:t>d’agent maritime</w:t>
      </w:r>
      <w:r w:rsidRPr="003024E7">
        <w:t xml:space="preserve"> sous l’enseigne commerciale «</w:t>
      </w:r>
      <w:r>
        <w:t xml:space="preserve"> </w:t>
      </w:r>
      <w:r w:rsidRPr="003024E7">
        <w:t xml:space="preserve">SHIPPING AGENCY COWAN &amp; FILS ». Cela lui </w:t>
      </w:r>
      <w:r>
        <w:t>permet,</w:t>
      </w:r>
      <w:r w:rsidRPr="003024E7">
        <w:t xml:space="preserve"> en plus de la manutention de pouvoir intégrer verticalement toute la cha</w:t>
      </w:r>
      <w:r w:rsidR="00A05259">
        <w:t>î</w:t>
      </w:r>
      <w:r w:rsidRPr="003024E7">
        <w:t xml:space="preserve">ne logistique. </w:t>
      </w:r>
    </w:p>
    <w:p w14:paraId="134A0D73" w14:textId="77777777" w:rsidR="003024E7" w:rsidRPr="0060416A" w:rsidRDefault="003024E7" w:rsidP="002D5040">
      <w:pPr>
        <w:pStyle w:val="Titre4"/>
        <w:jc w:val="both"/>
      </w:pPr>
      <w:bookmarkStart w:id="54" w:name="_Toc103676171"/>
      <w:r w:rsidRPr="0060416A">
        <w:t>Projets menés</w:t>
      </w:r>
      <w:bookmarkEnd w:id="54"/>
      <w:r w:rsidRPr="0060416A">
        <w:t xml:space="preserve"> </w:t>
      </w:r>
    </w:p>
    <w:p w14:paraId="1AF2AC87" w14:textId="7E09F3D3" w:rsidR="003024E7" w:rsidRPr="003024E7" w:rsidRDefault="003024E7" w:rsidP="002D5040">
      <w:pPr>
        <w:pStyle w:val="Paragraphedeliste"/>
        <w:numPr>
          <w:ilvl w:val="0"/>
          <w:numId w:val="13"/>
        </w:numPr>
        <w:spacing w:before="0"/>
        <w:jc w:val="both"/>
      </w:pPr>
      <w:r w:rsidRPr="003024E7">
        <w:t>Prolongation</w:t>
      </w:r>
      <w:r w:rsidR="00DE5E01">
        <w:t>, pour le secteur du tourisme nautique,</w:t>
      </w:r>
      <w:r w:rsidRPr="003024E7">
        <w:t xml:space="preserve"> du plan de soutien à l’économie portuaire mis en œuvre en 2020 </w:t>
      </w:r>
      <w:r w:rsidR="00C0348B">
        <w:t>jusqu’</w:t>
      </w:r>
      <w:r w:rsidRPr="003024E7">
        <w:t xml:space="preserve">au 31 </w:t>
      </w:r>
      <w:r w:rsidR="00C0348B">
        <w:t>m</w:t>
      </w:r>
      <w:r w:rsidRPr="003024E7">
        <w:t xml:space="preserve">ai 2021. </w:t>
      </w:r>
    </w:p>
    <w:p w14:paraId="6AD16FE9" w14:textId="389A2BB8" w:rsidR="003024E7" w:rsidRPr="003024E7" w:rsidRDefault="003024E7" w:rsidP="002D5040">
      <w:pPr>
        <w:ind w:left="720"/>
        <w:jc w:val="both"/>
      </w:pPr>
      <w:r w:rsidRPr="003024E7">
        <w:t>Le secteur</w:t>
      </w:r>
      <w:r w:rsidR="00DE5E01">
        <w:t xml:space="preserve"> de la croisière et des charters nautiques</w:t>
      </w:r>
      <w:r w:rsidRPr="003024E7">
        <w:t xml:space="preserve"> a été particulièrement touché </w:t>
      </w:r>
      <w:r w:rsidR="00DE5E01">
        <w:t>par la crise du Covid</w:t>
      </w:r>
      <w:r w:rsidR="003C44E1">
        <w:t xml:space="preserve"> et a bénéficié d’une prolongation du plan de soutien </w:t>
      </w:r>
      <w:r w:rsidR="00DE5E01">
        <w:t>jusqu’en mai 2021</w:t>
      </w:r>
      <w:r w:rsidR="003C44E1">
        <w:t>.</w:t>
      </w:r>
    </w:p>
    <w:p w14:paraId="7FBF38AC" w14:textId="499AED4B" w:rsidR="003024E7" w:rsidRPr="003024E7" w:rsidRDefault="003C44E1" w:rsidP="002D5040">
      <w:pPr>
        <w:pStyle w:val="Paragraphedeliste"/>
        <w:numPr>
          <w:ilvl w:val="0"/>
          <w:numId w:val="13"/>
        </w:numPr>
        <w:spacing w:before="0"/>
        <w:jc w:val="both"/>
      </w:pPr>
      <w:r>
        <w:t>P</w:t>
      </w:r>
      <w:r w:rsidR="003024E7" w:rsidRPr="003024E7">
        <w:t xml:space="preserve">articipation du Port Autonome de Papeete </w:t>
      </w:r>
      <w:r>
        <w:t>au plan</w:t>
      </w:r>
      <w:r w:rsidR="003024E7" w:rsidRPr="003024E7">
        <w:t xml:space="preserve"> de soutien </w:t>
      </w:r>
      <w:r>
        <w:t>mis en œuvre par le Pays.</w:t>
      </w:r>
    </w:p>
    <w:p w14:paraId="65EE2893" w14:textId="3803839F" w:rsidR="003024E7" w:rsidRPr="003024E7" w:rsidRDefault="003024E7" w:rsidP="002D5040">
      <w:pPr>
        <w:ind w:left="720"/>
        <w:jc w:val="both"/>
      </w:pPr>
      <w:proofErr w:type="gramStart"/>
      <w:r w:rsidRPr="003024E7">
        <w:t>Suite à</w:t>
      </w:r>
      <w:proofErr w:type="gramEnd"/>
      <w:r w:rsidRPr="003024E7">
        <w:t xml:space="preserve"> la nouvelle crise sanitaire en Aout 2021, le Port Autonome de Papeete a contribué au plan de soutien aux entreprises par le versement d’une aide financière </w:t>
      </w:r>
      <w:r w:rsidR="003C44E1">
        <w:t xml:space="preserve">de 300 millions de francs </w:t>
      </w:r>
      <w:r w:rsidRPr="003024E7">
        <w:t>au budget</w:t>
      </w:r>
      <w:r w:rsidR="003C44E1">
        <w:t xml:space="preserve"> général</w:t>
      </w:r>
      <w:r w:rsidRPr="003024E7">
        <w:t xml:space="preserve"> du pays. </w:t>
      </w:r>
    </w:p>
    <w:p w14:paraId="7C97869C" w14:textId="77777777" w:rsidR="003024E7" w:rsidRPr="003024E7" w:rsidRDefault="003024E7" w:rsidP="002D5040">
      <w:pPr>
        <w:pStyle w:val="Paragraphedeliste"/>
        <w:numPr>
          <w:ilvl w:val="0"/>
          <w:numId w:val="13"/>
        </w:numPr>
        <w:spacing w:before="0"/>
        <w:jc w:val="both"/>
      </w:pPr>
      <w:r w:rsidRPr="003024E7">
        <w:t xml:space="preserve">Gestion informatisée du transit portuaire de la marchandise </w:t>
      </w:r>
    </w:p>
    <w:p w14:paraId="58F3A5F6" w14:textId="1C1A7653" w:rsidR="00C0348B" w:rsidRPr="003024E7" w:rsidRDefault="003024E7" w:rsidP="00552F45">
      <w:pPr>
        <w:ind w:left="720"/>
        <w:jc w:val="both"/>
      </w:pPr>
      <w:r w:rsidRPr="003024E7">
        <w:t>En raison de l’absence de données relatives aux mouvements de conteneurs nécessaires à la facturation par la société d’aconage JA COWAN ET FILS,</w:t>
      </w:r>
      <w:r w:rsidR="003C44E1">
        <w:t xml:space="preserve"> et f</w:t>
      </w:r>
      <w:r w:rsidR="003C44E1" w:rsidRPr="003024E7">
        <w:t>aute de conciliation, l’affaire a été reconduite devant les tribunaux</w:t>
      </w:r>
      <w:r w:rsidR="003C44E1">
        <w:t>. L</w:t>
      </w:r>
      <w:r w:rsidR="00C0348B">
        <w:t>e</w:t>
      </w:r>
      <w:r w:rsidRPr="003024E7">
        <w:t xml:space="preserve"> tribunal de première instance de Papeete </w:t>
      </w:r>
      <w:r w:rsidR="00C0348B">
        <w:t>a été saisi</w:t>
      </w:r>
      <w:r w:rsidRPr="003024E7">
        <w:t xml:space="preserve"> le 07 décembre 2020. </w:t>
      </w:r>
      <w:r w:rsidR="00C0348B">
        <w:t>C</w:t>
      </w:r>
      <w:r w:rsidRPr="003024E7">
        <w:t xml:space="preserve">es données sont primordiales pour le recouvrement des droits de port sur les marchandises déchargées et chargées au Terminal de Commerce International. </w:t>
      </w:r>
    </w:p>
    <w:p w14:paraId="087D19D9" w14:textId="77777777" w:rsidR="003024E7" w:rsidRPr="003024E7" w:rsidRDefault="003024E7" w:rsidP="002D5040">
      <w:pPr>
        <w:pStyle w:val="Paragraphedeliste"/>
        <w:numPr>
          <w:ilvl w:val="0"/>
          <w:numId w:val="13"/>
        </w:numPr>
        <w:spacing w:before="0"/>
        <w:jc w:val="both"/>
      </w:pPr>
      <w:r w:rsidRPr="003024E7">
        <w:t>Avancement du Projet CI-5 « FETIA »</w:t>
      </w:r>
    </w:p>
    <w:p w14:paraId="42554909" w14:textId="1DC7F10B" w:rsidR="003024E7" w:rsidRPr="003024E7" w:rsidRDefault="003024E7" w:rsidP="002D5040">
      <w:pPr>
        <w:ind w:left="714"/>
        <w:jc w:val="both"/>
      </w:pPr>
      <w:r w:rsidRPr="003024E7">
        <w:t xml:space="preserve">Le guichet unique connu sous le nom de FETIA est en cours de </w:t>
      </w:r>
      <w:r w:rsidR="00C0348B">
        <w:t>finalisation</w:t>
      </w:r>
      <w:r w:rsidRPr="003024E7">
        <w:t xml:space="preserve"> avant la mise en production pour que cette plateforme puisse enfin être exploitée par l’ensemble des acteurs portuaires. Quelques interventions de la cellule informatique sont encore nécessaires à ce stade du projet pour que toute la phase d’exploitation soit opérationnelle. </w:t>
      </w:r>
      <w:r w:rsidR="00552F45">
        <w:t>Il s’agit notamment de mette en place un protocole d’échanges de données entre FETIA et FENIX (logiciel de dédouanement).</w:t>
      </w:r>
    </w:p>
    <w:p w14:paraId="5CDFC8BE" w14:textId="1A76FD8D" w:rsidR="003024E7" w:rsidRDefault="003024E7" w:rsidP="002D5040">
      <w:pPr>
        <w:jc w:val="both"/>
      </w:pPr>
    </w:p>
    <w:p w14:paraId="61E9D9CB" w14:textId="63553D33" w:rsidR="00552F45" w:rsidRDefault="00552F45" w:rsidP="002D5040">
      <w:pPr>
        <w:jc w:val="both"/>
      </w:pPr>
    </w:p>
    <w:p w14:paraId="5819C26A" w14:textId="1A8609CA" w:rsidR="00552F45" w:rsidRDefault="00552F45" w:rsidP="002D5040">
      <w:pPr>
        <w:jc w:val="both"/>
      </w:pPr>
    </w:p>
    <w:p w14:paraId="23323864" w14:textId="220D7219" w:rsidR="00552F45" w:rsidRDefault="00552F45" w:rsidP="002D5040">
      <w:pPr>
        <w:jc w:val="both"/>
      </w:pPr>
    </w:p>
    <w:p w14:paraId="78DEE95E" w14:textId="3D5318ED" w:rsidR="00552F45" w:rsidRDefault="00552F45" w:rsidP="002D5040">
      <w:pPr>
        <w:jc w:val="both"/>
      </w:pPr>
    </w:p>
    <w:p w14:paraId="37F01197" w14:textId="77777777" w:rsidR="00E56E55" w:rsidRPr="003024E7" w:rsidRDefault="00E56E55" w:rsidP="002D5040">
      <w:pPr>
        <w:jc w:val="both"/>
      </w:pPr>
    </w:p>
    <w:p w14:paraId="765C9A95" w14:textId="77777777" w:rsidR="003024E7" w:rsidRPr="0060416A" w:rsidRDefault="003024E7" w:rsidP="002D5040">
      <w:pPr>
        <w:pStyle w:val="Titre4"/>
        <w:jc w:val="both"/>
      </w:pPr>
      <w:bookmarkStart w:id="55" w:name="_Toc103676172"/>
      <w:r w:rsidRPr="0060416A">
        <w:lastRenderedPageBreak/>
        <w:t>Chiffres clés</w:t>
      </w:r>
      <w:bookmarkEnd w:id="55"/>
      <w:r w:rsidRPr="0060416A">
        <w:t xml:space="preserve"> </w:t>
      </w:r>
    </w:p>
    <w:tbl>
      <w:tblPr>
        <w:tblStyle w:val="Grilledutableau"/>
        <w:tblW w:w="9210" w:type="dxa"/>
        <w:tblLook w:val="04A0" w:firstRow="1" w:lastRow="0" w:firstColumn="1" w:lastColumn="0" w:noHBand="0" w:noVBand="1"/>
      </w:tblPr>
      <w:tblGrid>
        <w:gridCol w:w="4919"/>
        <w:gridCol w:w="1413"/>
        <w:gridCol w:w="1465"/>
        <w:gridCol w:w="1413"/>
      </w:tblGrid>
      <w:tr w:rsidR="003024E7" w:rsidRPr="003024E7" w14:paraId="2A4B810A" w14:textId="77777777" w:rsidTr="00834DD0">
        <w:tc>
          <w:tcPr>
            <w:tcW w:w="4957" w:type="dxa"/>
            <w:shd w:val="clear" w:color="auto" w:fill="16221F" w:themeFill="text2" w:themeFillShade="BF"/>
          </w:tcPr>
          <w:p w14:paraId="59A34129" w14:textId="77777777" w:rsidR="003024E7" w:rsidRPr="003024E7" w:rsidRDefault="003024E7" w:rsidP="002D5040">
            <w:pPr>
              <w:spacing w:after="200"/>
              <w:jc w:val="both"/>
              <w:rPr>
                <w:color w:val="FFFFFF" w:themeColor="background1"/>
              </w:rPr>
            </w:pPr>
            <w:r w:rsidRPr="003024E7">
              <w:rPr>
                <w:color w:val="FFFFFF" w:themeColor="background1"/>
              </w:rPr>
              <w:t xml:space="preserve">Indicateurs </w:t>
            </w:r>
          </w:p>
        </w:tc>
        <w:tc>
          <w:tcPr>
            <w:tcW w:w="1418" w:type="dxa"/>
            <w:shd w:val="clear" w:color="auto" w:fill="16221F" w:themeFill="text2" w:themeFillShade="BF"/>
          </w:tcPr>
          <w:p w14:paraId="6707A59F" w14:textId="77777777" w:rsidR="003024E7" w:rsidRPr="003024E7" w:rsidRDefault="003024E7" w:rsidP="009D374B">
            <w:pPr>
              <w:spacing w:after="200"/>
              <w:jc w:val="center"/>
              <w:rPr>
                <w:color w:val="FFFFFF" w:themeColor="background1"/>
              </w:rPr>
            </w:pPr>
            <w:r w:rsidRPr="003024E7">
              <w:rPr>
                <w:color w:val="FFFFFF" w:themeColor="background1"/>
              </w:rPr>
              <w:t>2019</w:t>
            </w:r>
          </w:p>
        </w:tc>
        <w:tc>
          <w:tcPr>
            <w:tcW w:w="1417" w:type="dxa"/>
            <w:shd w:val="clear" w:color="auto" w:fill="16221F" w:themeFill="text2" w:themeFillShade="BF"/>
          </w:tcPr>
          <w:p w14:paraId="2B69BBE6" w14:textId="77777777" w:rsidR="003024E7" w:rsidRPr="003024E7" w:rsidRDefault="003024E7" w:rsidP="009D374B">
            <w:pPr>
              <w:spacing w:after="200"/>
              <w:jc w:val="center"/>
              <w:rPr>
                <w:color w:val="FFFFFF" w:themeColor="background1"/>
              </w:rPr>
            </w:pPr>
            <w:r w:rsidRPr="003024E7">
              <w:rPr>
                <w:color w:val="FFFFFF" w:themeColor="background1"/>
              </w:rPr>
              <w:t>2020</w:t>
            </w:r>
          </w:p>
        </w:tc>
        <w:tc>
          <w:tcPr>
            <w:tcW w:w="1418" w:type="dxa"/>
            <w:shd w:val="clear" w:color="auto" w:fill="16221F" w:themeFill="text2" w:themeFillShade="BF"/>
          </w:tcPr>
          <w:p w14:paraId="125A390E" w14:textId="77777777" w:rsidR="003024E7" w:rsidRPr="003024E7" w:rsidRDefault="003024E7" w:rsidP="009D374B">
            <w:pPr>
              <w:spacing w:after="200"/>
              <w:jc w:val="center"/>
              <w:rPr>
                <w:color w:val="FFFFFF" w:themeColor="background1"/>
              </w:rPr>
            </w:pPr>
            <w:r w:rsidRPr="003024E7">
              <w:rPr>
                <w:color w:val="FFFFFF" w:themeColor="background1"/>
              </w:rPr>
              <w:t>2021</w:t>
            </w:r>
          </w:p>
        </w:tc>
      </w:tr>
      <w:tr w:rsidR="003024E7" w:rsidRPr="003024E7" w14:paraId="1D7CD2F9" w14:textId="77777777" w:rsidTr="00834DD0">
        <w:tc>
          <w:tcPr>
            <w:tcW w:w="4957" w:type="dxa"/>
          </w:tcPr>
          <w:p w14:paraId="2DA223E4" w14:textId="77777777" w:rsidR="003024E7" w:rsidRPr="003024E7" w:rsidRDefault="003024E7" w:rsidP="002D5040">
            <w:pPr>
              <w:spacing w:after="200"/>
              <w:jc w:val="both"/>
            </w:pPr>
            <w:r w:rsidRPr="003024E7">
              <w:t xml:space="preserve">Nombre de dossiers établis </w:t>
            </w:r>
          </w:p>
        </w:tc>
        <w:tc>
          <w:tcPr>
            <w:tcW w:w="1418" w:type="dxa"/>
          </w:tcPr>
          <w:p w14:paraId="4047B1B4" w14:textId="77777777" w:rsidR="003024E7" w:rsidRPr="003024E7" w:rsidRDefault="003024E7" w:rsidP="00834DD0">
            <w:pPr>
              <w:spacing w:after="200"/>
              <w:jc w:val="center"/>
            </w:pPr>
            <w:r w:rsidRPr="003024E7">
              <w:t>6378</w:t>
            </w:r>
          </w:p>
        </w:tc>
        <w:tc>
          <w:tcPr>
            <w:tcW w:w="1417" w:type="dxa"/>
          </w:tcPr>
          <w:p w14:paraId="197911FF" w14:textId="77777777" w:rsidR="003024E7" w:rsidRPr="003024E7" w:rsidRDefault="003024E7" w:rsidP="00834DD0">
            <w:pPr>
              <w:spacing w:after="200"/>
              <w:jc w:val="center"/>
            </w:pPr>
            <w:r w:rsidRPr="003024E7">
              <w:t>5743</w:t>
            </w:r>
          </w:p>
        </w:tc>
        <w:tc>
          <w:tcPr>
            <w:tcW w:w="1418" w:type="dxa"/>
          </w:tcPr>
          <w:p w14:paraId="54B421AD" w14:textId="77777777" w:rsidR="003024E7" w:rsidRPr="003024E7" w:rsidRDefault="003024E7" w:rsidP="00834DD0">
            <w:pPr>
              <w:spacing w:after="200"/>
              <w:jc w:val="center"/>
            </w:pPr>
            <w:r w:rsidRPr="003024E7">
              <w:t>4678</w:t>
            </w:r>
          </w:p>
        </w:tc>
      </w:tr>
      <w:tr w:rsidR="003024E7" w:rsidRPr="003024E7" w14:paraId="2CAFAFDC" w14:textId="77777777" w:rsidTr="00834DD0">
        <w:tc>
          <w:tcPr>
            <w:tcW w:w="4957" w:type="dxa"/>
          </w:tcPr>
          <w:p w14:paraId="58B66E3A" w14:textId="774BAAA6" w:rsidR="003024E7" w:rsidRPr="003024E7" w:rsidRDefault="003024E7" w:rsidP="002D5040">
            <w:pPr>
              <w:spacing w:after="200"/>
              <w:jc w:val="both"/>
            </w:pPr>
            <w:r w:rsidRPr="003024E7">
              <w:t xml:space="preserve">Nombre de factures éditées </w:t>
            </w:r>
            <w:r w:rsidR="00834DD0">
              <w:t>hors taxe de péage</w:t>
            </w:r>
          </w:p>
        </w:tc>
        <w:tc>
          <w:tcPr>
            <w:tcW w:w="1418" w:type="dxa"/>
          </w:tcPr>
          <w:p w14:paraId="69AF83C1" w14:textId="696F9A14" w:rsidR="003024E7" w:rsidRPr="003024E7" w:rsidRDefault="003024E7" w:rsidP="00834DD0">
            <w:pPr>
              <w:spacing w:after="200"/>
              <w:jc w:val="center"/>
            </w:pPr>
            <w:r w:rsidRPr="003024E7">
              <w:t>62</w:t>
            </w:r>
            <w:r w:rsidR="00834DD0">
              <w:t>47</w:t>
            </w:r>
          </w:p>
        </w:tc>
        <w:tc>
          <w:tcPr>
            <w:tcW w:w="1417" w:type="dxa"/>
          </w:tcPr>
          <w:p w14:paraId="0D5E7768" w14:textId="144238CF" w:rsidR="003024E7" w:rsidRPr="003024E7" w:rsidRDefault="003024E7" w:rsidP="00834DD0">
            <w:pPr>
              <w:spacing w:after="200"/>
              <w:jc w:val="center"/>
            </w:pPr>
            <w:r w:rsidRPr="003024E7">
              <w:t>54</w:t>
            </w:r>
            <w:r w:rsidR="00834DD0">
              <w:t>68</w:t>
            </w:r>
          </w:p>
        </w:tc>
        <w:tc>
          <w:tcPr>
            <w:tcW w:w="1418" w:type="dxa"/>
          </w:tcPr>
          <w:p w14:paraId="7C1780A8" w14:textId="79669FAA" w:rsidR="003024E7" w:rsidRPr="003024E7" w:rsidRDefault="003024E7" w:rsidP="00834DD0">
            <w:pPr>
              <w:spacing w:after="200"/>
              <w:jc w:val="center"/>
            </w:pPr>
            <w:r w:rsidRPr="003024E7">
              <w:t>4</w:t>
            </w:r>
            <w:r w:rsidR="00834DD0">
              <w:t>354</w:t>
            </w:r>
          </w:p>
        </w:tc>
      </w:tr>
      <w:tr w:rsidR="00834DD0" w:rsidRPr="003024E7" w14:paraId="0617400F" w14:textId="77777777" w:rsidTr="00834DD0">
        <w:tc>
          <w:tcPr>
            <w:tcW w:w="4957" w:type="dxa"/>
          </w:tcPr>
          <w:p w14:paraId="5C98A2FC" w14:textId="2BC83522" w:rsidR="00834DD0" w:rsidRPr="003024E7" w:rsidRDefault="00834DD0" w:rsidP="002D5040">
            <w:pPr>
              <w:jc w:val="both"/>
            </w:pPr>
            <w:r>
              <w:t>Montant HT des factures éditées hors taxe de péage</w:t>
            </w:r>
          </w:p>
        </w:tc>
        <w:tc>
          <w:tcPr>
            <w:tcW w:w="1418" w:type="dxa"/>
          </w:tcPr>
          <w:p w14:paraId="66B18013" w14:textId="591FC5D3" w:rsidR="00834DD0" w:rsidRPr="003024E7" w:rsidRDefault="00834DD0" w:rsidP="002D5040">
            <w:pPr>
              <w:jc w:val="both"/>
            </w:pPr>
            <w:r>
              <w:t>1 026 061 548</w:t>
            </w:r>
          </w:p>
        </w:tc>
        <w:tc>
          <w:tcPr>
            <w:tcW w:w="1417" w:type="dxa"/>
          </w:tcPr>
          <w:p w14:paraId="428B53A3" w14:textId="29220CCB" w:rsidR="00834DD0" w:rsidRPr="003024E7" w:rsidRDefault="00834DD0" w:rsidP="002D5040">
            <w:pPr>
              <w:jc w:val="both"/>
            </w:pPr>
            <w:r>
              <w:t>1 162 580 584*</w:t>
            </w:r>
          </w:p>
        </w:tc>
        <w:tc>
          <w:tcPr>
            <w:tcW w:w="1418" w:type="dxa"/>
          </w:tcPr>
          <w:p w14:paraId="76145BEB" w14:textId="20C3201B" w:rsidR="00834DD0" w:rsidRPr="003024E7" w:rsidRDefault="00834DD0" w:rsidP="002D5040">
            <w:pPr>
              <w:jc w:val="both"/>
            </w:pPr>
            <w:r>
              <w:t>1 266 303 793</w:t>
            </w:r>
          </w:p>
        </w:tc>
      </w:tr>
      <w:tr w:rsidR="003024E7" w:rsidRPr="003024E7" w14:paraId="09C90DCD" w14:textId="77777777" w:rsidTr="00834DD0">
        <w:tc>
          <w:tcPr>
            <w:tcW w:w="4957" w:type="dxa"/>
          </w:tcPr>
          <w:p w14:paraId="6AFA4417" w14:textId="77777777" w:rsidR="003024E7" w:rsidRPr="003024E7" w:rsidRDefault="003024E7" w:rsidP="002D5040">
            <w:pPr>
              <w:spacing w:after="200"/>
              <w:jc w:val="both"/>
            </w:pPr>
            <w:r w:rsidRPr="003024E7">
              <w:t>Nombre de dossiers annulés (pour erreur de saisie ou de tiers, refacturation…)</w:t>
            </w:r>
          </w:p>
        </w:tc>
        <w:tc>
          <w:tcPr>
            <w:tcW w:w="1418" w:type="dxa"/>
          </w:tcPr>
          <w:p w14:paraId="1E1316E6" w14:textId="77777777" w:rsidR="003024E7" w:rsidRPr="003024E7" w:rsidRDefault="003024E7" w:rsidP="00834DD0">
            <w:pPr>
              <w:spacing w:after="200"/>
              <w:jc w:val="center"/>
            </w:pPr>
            <w:r w:rsidRPr="003024E7">
              <w:t>118</w:t>
            </w:r>
          </w:p>
        </w:tc>
        <w:tc>
          <w:tcPr>
            <w:tcW w:w="1417" w:type="dxa"/>
          </w:tcPr>
          <w:p w14:paraId="5D6248CC" w14:textId="77777777" w:rsidR="003024E7" w:rsidRPr="003024E7" w:rsidRDefault="003024E7" w:rsidP="00834DD0">
            <w:pPr>
              <w:spacing w:after="200"/>
              <w:jc w:val="center"/>
            </w:pPr>
            <w:r w:rsidRPr="003024E7">
              <w:t>264</w:t>
            </w:r>
          </w:p>
        </w:tc>
        <w:tc>
          <w:tcPr>
            <w:tcW w:w="1418" w:type="dxa"/>
          </w:tcPr>
          <w:p w14:paraId="1E8FB2BF" w14:textId="77777777" w:rsidR="003024E7" w:rsidRPr="003024E7" w:rsidRDefault="003024E7" w:rsidP="00834DD0">
            <w:pPr>
              <w:spacing w:after="200"/>
              <w:jc w:val="center"/>
            </w:pPr>
            <w:r w:rsidRPr="003024E7">
              <w:t>44</w:t>
            </w:r>
          </w:p>
        </w:tc>
      </w:tr>
      <w:tr w:rsidR="003024E7" w:rsidRPr="003024E7" w14:paraId="6D5536AB" w14:textId="77777777" w:rsidTr="00834DD0">
        <w:tc>
          <w:tcPr>
            <w:tcW w:w="4957" w:type="dxa"/>
          </w:tcPr>
          <w:p w14:paraId="01231EBC" w14:textId="77777777" w:rsidR="003024E7" w:rsidRPr="003024E7" w:rsidRDefault="003024E7" w:rsidP="002D5040">
            <w:pPr>
              <w:spacing w:after="200"/>
              <w:jc w:val="both"/>
            </w:pPr>
            <w:r w:rsidRPr="003024E7">
              <w:t>Nombre de réclamations clients</w:t>
            </w:r>
          </w:p>
        </w:tc>
        <w:tc>
          <w:tcPr>
            <w:tcW w:w="1418" w:type="dxa"/>
          </w:tcPr>
          <w:p w14:paraId="3B5EBAAF" w14:textId="77777777" w:rsidR="003024E7" w:rsidRPr="003024E7" w:rsidRDefault="003024E7" w:rsidP="00834DD0">
            <w:pPr>
              <w:spacing w:after="200"/>
              <w:jc w:val="center"/>
            </w:pPr>
            <w:r w:rsidRPr="003024E7">
              <w:t>-</w:t>
            </w:r>
          </w:p>
        </w:tc>
        <w:tc>
          <w:tcPr>
            <w:tcW w:w="1417" w:type="dxa"/>
          </w:tcPr>
          <w:p w14:paraId="3C2CA1BE" w14:textId="77777777" w:rsidR="003024E7" w:rsidRPr="003024E7" w:rsidRDefault="003024E7" w:rsidP="00834DD0">
            <w:pPr>
              <w:spacing w:after="200"/>
              <w:jc w:val="center"/>
            </w:pPr>
            <w:r w:rsidRPr="003024E7">
              <w:t>51</w:t>
            </w:r>
          </w:p>
        </w:tc>
        <w:tc>
          <w:tcPr>
            <w:tcW w:w="1418" w:type="dxa"/>
          </w:tcPr>
          <w:p w14:paraId="1745D6FC" w14:textId="77777777" w:rsidR="003024E7" w:rsidRPr="003024E7" w:rsidRDefault="003024E7" w:rsidP="00834DD0">
            <w:pPr>
              <w:spacing w:after="200"/>
              <w:jc w:val="center"/>
            </w:pPr>
            <w:r w:rsidRPr="003024E7">
              <w:t>68</w:t>
            </w:r>
          </w:p>
        </w:tc>
      </w:tr>
    </w:tbl>
    <w:p w14:paraId="094281C3" w14:textId="05285308" w:rsidR="0046465C" w:rsidRDefault="009D374B" w:rsidP="00834DD0">
      <w:pPr>
        <w:pStyle w:val="Paragraphedeliste"/>
        <w:numPr>
          <w:ilvl w:val="0"/>
          <w:numId w:val="4"/>
        </w:numPr>
      </w:pPr>
      <w:r>
        <w:t>C</w:t>
      </w:r>
      <w:r w:rsidR="00834DD0">
        <w:t>e montant</w:t>
      </w:r>
      <w:r>
        <w:t xml:space="preserve"> comprend aussi les exonérations accordées dans le cadre du plan de soutien</w:t>
      </w:r>
      <w:r w:rsidR="00CB785C">
        <w:t xml:space="preserve"> chiffré à 303 102 624 francs HT</w:t>
      </w:r>
      <w:r w:rsidR="00C0348B">
        <w:t>.</w:t>
      </w:r>
    </w:p>
    <w:p w14:paraId="7706115A" w14:textId="77777777" w:rsidR="0031263A" w:rsidRPr="003024E7" w:rsidRDefault="0031263A" w:rsidP="0031263A">
      <w:pPr>
        <w:pStyle w:val="Paragraphedeliste"/>
      </w:pPr>
    </w:p>
    <w:p w14:paraId="45CC0CF7" w14:textId="4EEF9675" w:rsidR="000B3B57" w:rsidRPr="00897372" w:rsidRDefault="00B23A32" w:rsidP="002D5040">
      <w:pPr>
        <w:pStyle w:val="Titre2"/>
        <w:jc w:val="both"/>
        <w:rPr>
          <w:sz w:val="32"/>
          <w:szCs w:val="32"/>
        </w:rPr>
      </w:pPr>
      <w:bookmarkStart w:id="56" w:name="_Toc103676173"/>
      <w:r w:rsidRPr="00897372">
        <w:t>Direction des infrastructures et de l’exploitation</w:t>
      </w:r>
      <w:bookmarkEnd w:id="56"/>
    </w:p>
    <w:p w14:paraId="48642D77" w14:textId="655DC284" w:rsidR="002C7F7E" w:rsidRPr="00897372" w:rsidRDefault="002C7F7E" w:rsidP="002D5040">
      <w:pPr>
        <w:pStyle w:val="Titre3"/>
        <w:jc w:val="both"/>
      </w:pPr>
      <w:bookmarkStart w:id="57" w:name="_Toc103676174"/>
      <w:r w:rsidRPr="00897372">
        <w:t>Programme d’investissement</w:t>
      </w:r>
      <w:r w:rsidR="0061640E" w:rsidRPr="00897372">
        <w:t xml:space="preserve"> et de développement</w:t>
      </w:r>
      <w:bookmarkEnd w:id="57"/>
    </w:p>
    <w:p w14:paraId="7CB9D14A" w14:textId="1B391B9C" w:rsidR="0057125D" w:rsidRPr="002340A0" w:rsidRDefault="0057125D" w:rsidP="002D5040">
      <w:pPr>
        <w:pStyle w:val="Sansinterligne"/>
        <w:spacing w:before="60"/>
        <w:ind w:left="709"/>
        <w:jc w:val="both"/>
        <w:rPr>
          <w:rFonts w:cstheme="minorHAnsi"/>
        </w:rPr>
      </w:pPr>
      <w:r w:rsidRPr="002340A0">
        <w:rPr>
          <w:rFonts w:cstheme="minorHAnsi"/>
        </w:rPr>
        <w:t>Les principaux projets de développement fixés par le Conseil d’administration du Port autonome de Papeete et menés durant l’année 2021, sont au nombre de 12</w:t>
      </w:r>
      <w:r w:rsidR="00C0348B">
        <w:rPr>
          <w:rFonts w:cstheme="minorHAnsi"/>
        </w:rPr>
        <w:t xml:space="preserve"> </w:t>
      </w:r>
      <w:r w:rsidRPr="002340A0">
        <w:rPr>
          <w:rFonts w:cstheme="minorHAnsi"/>
        </w:rPr>
        <w:t>:</w:t>
      </w:r>
    </w:p>
    <w:p w14:paraId="7F9F02BC"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t>« Approfondissement de la passe de PAPEETE et de reconstruction du quai au long cours (autorisation de programme n°2020-01 : CP 2021 n°2019001 et n°2021002) » dont les études projet de l’approfondissement de la passe sont achevées et dont les travaux de reconstruction du quai au long cours ont été notifiés en deux lots.</w:t>
      </w:r>
    </w:p>
    <w:p w14:paraId="1238D412"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t>« Construction d’un terminal croisières (autorisation de programme n°2014-12 : CP 2021 n°2021012) » dont le marché de conception-réalisation a été notifié et le permis de construire a été déposé.</w:t>
      </w:r>
    </w:p>
    <w:p w14:paraId="292C6E10"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t>« Chemin piétonnier MOTU UTA (autorisation de programme n°2020-11 : CP 2021 n°2019013) » dont les aménagements se sont achevés en fin d’année excepté l’éclairage à venir.</w:t>
      </w:r>
    </w:p>
    <w:p w14:paraId="28872625"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t>« Construction du quai de cabotage n°6 (autorisation de programme n°2018-05 : CP 2021 n°2019002) » dont les dossiers de consultation des entreprises sont achevés.</w:t>
      </w:r>
    </w:p>
    <w:p w14:paraId="63CF141C"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t>« Quai de PAPEAVA (autorisation de programme n°2020-03 : CP 2021 n°2018004) » dont les travaux n’ont pas pu s’achever en 2021 comme prévu en raison d’aléas géotechniques.</w:t>
      </w:r>
    </w:p>
    <w:p w14:paraId="1A4358A1"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t>« Bollard 100 tonnes épi sud – quai des paquebots (autorisation de programme n°2020-13 : CP 2021 n°2020005) » dont les travaux se sont achevés et le bollard mis en service.</w:t>
      </w:r>
    </w:p>
    <w:p w14:paraId="24ABE5E4"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t>« Aménagements de la marina de VAIARE (autorisation de programme n°2014-10 : CP 2021 n°2016004) » dont les travaux se sont achevés et les nouveaux pontons mis en service.</w:t>
      </w:r>
    </w:p>
    <w:p w14:paraId="719F27A7"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t>« Aménagements de la marina de UTUROA (autorisation de programme n°2020-04 : CP 2021 n°2018001) » dont les marchés de travaux ont été notifiés en trois lots et dont les approvisionnements de matériaux et équipements étaient encore en cours en fin d’année.</w:t>
      </w:r>
    </w:p>
    <w:p w14:paraId="01C12AFB"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t xml:space="preserve">« Port de VAIARE–aménagement des infrastructures existantes (autorisation de programme n°2020-07 : CP 2021 n°2020006) » dont les travaux sont en cours et la plateforme du </w:t>
      </w:r>
      <w:proofErr w:type="spellStart"/>
      <w:r w:rsidRPr="002340A0">
        <w:rPr>
          <w:rFonts w:cstheme="minorHAnsi"/>
        </w:rPr>
        <w:t>Terevau</w:t>
      </w:r>
      <w:proofErr w:type="spellEnd"/>
      <w:r w:rsidRPr="002340A0">
        <w:rPr>
          <w:rFonts w:cstheme="minorHAnsi"/>
        </w:rPr>
        <w:t xml:space="preserve"> </w:t>
      </w:r>
      <w:proofErr w:type="spellStart"/>
      <w:r w:rsidRPr="002340A0">
        <w:rPr>
          <w:rFonts w:cstheme="minorHAnsi"/>
        </w:rPr>
        <w:t>Piti</w:t>
      </w:r>
      <w:proofErr w:type="spellEnd"/>
      <w:r w:rsidRPr="002340A0">
        <w:rPr>
          <w:rFonts w:cstheme="minorHAnsi"/>
        </w:rPr>
        <w:t xml:space="preserve"> achevée.</w:t>
      </w:r>
    </w:p>
    <w:p w14:paraId="6A9A95A7" w14:textId="78E4EB03" w:rsidR="0057125D" w:rsidRPr="002340A0" w:rsidRDefault="0057125D" w:rsidP="002D5040">
      <w:pPr>
        <w:pStyle w:val="Sansinterligne"/>
        <w:numPr>
          <w:ilvl w:val="1"/>
          <w:numId w:val="1"/>
        </w:numPr>
        <w:spacing w:before="60"/>
        <w:jc w:val="both"/>
        <w:rPr>
          <w:rFonts w:cstheme="minorHAnsi"/>
        </w:rPr>
      </w:pPr>
      <w:r w:rsidRPr="002340A0">
        <w:rPr>
          <w:rFonts w:cstheme="minorHAnsi"/>
        </w:rPr>
        <w:t xml:space="preserve">« Rénovation cale de halage (autorisation de programme n°2020-12 : CP 2021 n°2021007 » dont les travaux ont démarré et pris 9 mois de retard en raison de défaillances de l’entreprise lors de la phase diagnostic et du confinement d’août. </w:t>
      </w:r>
    </w:p>
    <w:p w14:paraId="476C29E5" w14:textId="77777777" w:rsidR="0057125D" w:rsidRPr="002340A0" w:rsidRDefault="0057125D" w:rsidP="002D5040">
      <w:pPr>
        <w:pStyle w:val="Sansinterligne"/>
        <w:numPr>
          <w:ilvl w:val="1"/>
          <w:numId w:val="1"/>
        </w:numPr>
        <w:spacing w:before="60"/>
        <w:jc w:val="both"/>
        <w:rPr>
          <w:rFonts w:cstheme="minorHAnsi"/>
        </w:rPr>
      </w:pPr>
      <w:r w:rsidRPr="002340A0">
        <w:rPr>
          <w:rFonts w:cstheme="minorHAnsi"/>
        </w:rPr>
        <w:lastRenderedPageBreak/>
        <w:t xml:space="preserve">« Renforcement de chaussée (autorisation de programme n°2020-17 : CP 2021 n°2021017 » dont les travaux se sont achevés sur plusieurs zones du domaine portuaire (Motu Uta, Fare Ute, </w:t>
      </w:r>
      <w:proofErr w:type="spellStart"/>
      <w:r w:rsidRPr="002340A0">
        <w:rPr>
          <w:rFonts w:cstheme="minorHAnsi"/>
        </w:rPr>
        <w:t>Papeava</w:t>
      </w:r>
      <w:proofErr w:type="spellEnd"/>
      <w:r w:rsidRPr="002340A0">
        <w:rPr>
          <w:rFonts w:cstheme="minorHAnsi"/>
        </w:rPr>
        <w:t xml:space="preserve">, </w:t>
      </w:r>
      <w:proofErr w:type="spellStart"/>
      <w:r w:rsidRPr="002340A0">
        <w:rPr>
          <w:rFonts w:cstheme="minorHAnsi"/>
        </w:rPr>
        <w:t>Taina</w:t>
      </w:r>
      <w:proofErr w:type="spellEnd"/>
      <w:r w:rsidRPr="002340A0">
        <w:rPr>
          <w:rFonts w:cstheme="minorHAnsi"/>
        </w:rPr>
        <w:t xml:space="preserve"> et </w:t>
      </w:r>
      <w:proofErr w:type="spellStart"/>
      <w:r w:rsidRPr="002340A0">
        <w:rPr>
          <w:rFonts w:cstheme="minorHAnsi"/>
        </w:rPr>
        <w:t>Uturoa</w:t>
      </w:r>
      <w:proofErr w:type="spellEnd"/>
      <w:r w:rsidRPr="002340A0">
        <w:rPr>
          <w:rFonts w:cstheme="minorHAnsi"/>
        </w:rPr>
        <w:t xml:space="preserve">).  </w:t>
      </w:r>
    </w:p>
    <w:p w14:paraId="1B901B33" w14:textId="0118CCE7" w:rsidR="0057125D" w:rsidRPr="002340A0" w:rsidRDefault="0057125D" w:rsidP="002D5040">
      <w:pPr>
        <w:pStyle w:val="Sansinterligne"/>
        <w:numPr>
          <w:ilvl w:val="1"/>
          <w:numId w:val="1"/>
        </w:numPr>
        <w:spacing w:before="60"/>
        <w:jc w:val="both"/>
        <w:rPr>
          <w:rFonts w:cstheme="minorHAnsi"/>
        </w:rPr>
      </w:pPr>
      <w:r w:rsidRPr="002340A0">
        <w:rPr>
          <w:rFonts w:cstheme="minorHAnsi"/>
        </w:rPr>
        <w:t>« Balisages maritimes (autorisation de programme n°2020-18 : CP 2021 n°2020003 » dont les livraisons de matériel ont été effectué</w:t>
      </w:r>
      <w:r w:rsidR="00C0348B">
        <w:rPr>
          <w:rFonts w:cstheme="minorHAnsi"/>
        </w:rPr>
        <w:t>e</w:t>
      </w:r>
      <w:r w:rsidRPr="002340A0">
        <w:rPr>
          <w:rFonts w:cstheme="minorHAnsi"/>
        </w:rPr>
        <w:t>s pour une pose ultérieure en régie.</w:t>
      </w:r>
    </w:p>
    <w:p w14:paraId="02702150" w14:textId="77777777" w:rsidR="0057125D" w:rsidRPr="002340A0" w:rsidRDefault="0057125D" w:rsidP="002D5040">
      <w:pPr>
        <w:pStyle w:val="Sansinterligne"/>
        <w:spacing w:before="60"/>
        <w:jc w:val="both"/>
        <w:rPr>
          <w:rFonts w:cstheme="minorHAnsi"/>
        </w:rPr>
      </w:pPr>
    </w:p>
    <w:p w14:paraId="22BAACDE" w14:textId="5EBD2081" w:rsidR="0057125D" w:rsidRPr="002340A0" w:rsidRDefault="0057125D" w:rsidP="002D5040">
      <w:pPr>
        <w:pStyle w:val="Sansinterligne"/>
        <w:spacing w:before="60"/>
        <w:ind w:left="709"/>
        <w:jc w:val="both"/>
        <w:rPr>
          <w:rFonts w:cstheme="minorHAnsi"/>
        </w:rPr>
      </w:pPr>
      <w:r w:rsidRPr="002340A0">
        <w:rPr>
          <w:rFonts w:cstheme="minorHAnsi"/>
        </w:rPr>
        <w:t>Le taux de liquidation des investissements (règlements effectués / crédits votés à la DM) a été de 65</w:t>
      </w:r>
      <w:r w:rsidR="00C0348B">
        <w:rPr>
          <w:rFonts w:cstheme="minorHAnsi"/>
        </w:rPr>
        <w:t>,</w:t>
      </w:r>
      <w:r w:rsidRPr="002340A0">
        <w:rPr>
          <w:rFonts w:cstheme="minorHAnsi"/>
        </w:rPr>
        <w:t>5%.</w:t>
      </w:r>
    </w:p>
    <w:p w14:paraId="00371EFF" w14:textId="77777777" w:rsidR="004E5DCE" w:rsidRPr="00897372" w:rsidRDefault="004E5DCE" w:rsidP="0031263A">
      <w:pPr>
        <w:pStyle w:val="Sansinterligne"/>
        <w:spacing w:before="60"/>
        <w:jc w:val="both"/>
        <w:rPr>
          <w:rFonts w:cstheme="minorHAnsi"/>
        </w:rPr>
      </w:pPr>
    </w:p>
    <w:p w14:paraId="7571155D" w14:textId="697B0DA2" w:rsidR="000B3B57" w:rsidRPr="00897372" w:rsidRDefault="00027C95" w:rsidP="002D5040">
      <w:pPr>
        <w:pStyle w:val="Paragraphedeliste"/>
        <w:spacing w:before="0" w:after="0"/>
        <w:ind w:left="0"/>
        <w:jc w:val="both"/>
        <w:rPr>
          <w:rFonts w:cstheme="minorHAnsi"/>
          <w:b/>
          <w:bCs/>
          <w:color w:val="6EC4C8" w:themeColor="accent1"/>
          <w:sz w:val="24"/>
          <w:szCs w:val="24"/>
        </w:rPr>
      </w:pPr>
      <w:r w:rsidRPr="00897372">
        <w:rPr>
          <w:rFonts w:cstheme="minorHAnsi"/>
          <w:b/>
          <w:bCs/>
          <w:color w:val="6EC4C8" w:themeColor="accent1"/>
          <w:sz w:val="24"/>
          <w:szCs w:val="24"/>
        </w:rPr>
        <w:t>Chiffres clés</w:t>
      </w:r>
    </w:p>
    <w:tbl>
      <w:tblPr>
        <w:tblStyle w:val="TableauGrille1Clair-Accentuation1"/>
        <w:tblW w:w="0" w:type="auto"/>
        <w:tblLook w:val="04A0" w:firstRow="1" w:lastRow="0" w:firstColumn="1" w:lastColumn="0" w:noHBand="0" w:noVBand="1"/>
      </w:tblPr>
      <w:tblGrid>
        <w:gridCol w:w="4248"/>
        <w:gridCol w:w="1326"/>
        <w:gridCol w:w="1326"/>
        <w:gridCol w:w="1326"/>
      </w:tblGrid>
      <w:tr w:rsidR="008D2520" w:rsidRPr="00897372" w14:paraId="326B0D99" w14:textId="47246A46" w:rsidTr="007166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accent2"/>
          </w:tcPr>
          <w:p w14:paraId="5D33F15A" w14:textId="27895EB2" w:rsidR="008D2520" w:rsidRPr="00897372" w:rsidRDefault="008D2520" w:rsidP="00F058EC">
            <w:pPr>
              <w:pStyle w:val="Sansinterligne"/>
              <w:spacing w:after="100"/>
              <w:rPr>
                <w:rFonts w:cstheme="minorHAnsi"/>
                <w:color w:val="FFFFFF" w:themeColor="background1"/>
              </w:rPr>
            </w:pPr>
            <w:r w:rsidRPr="00897372">
              <w:rPr>
                <w:rFonts w:cstheme="minorHAnsi"/>
                <w:color w:val="FFFFFF" w:themeColor="background1"/>
              </w:rPr>
              <w:t>Indicateurs</w:t>
            </w:r>
          </w:p>
        </w:tc>
        <w:tc>
          <w:tcPr>
            <w:tcW w:w="1326" w:type="dxa"/>
            <w:shd w:val="clear" w:color="auto" w:fill="2A4B64" w:themeFill="accent2"/>
          </w:tcPr>
          <w:p w14:paraId="0EC3B0F8" w14:textId="78C28FF6" w:rsidR="008D2520" w:rsidRDefault="008D2520" w:rsidP="00F058EC">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Pr>
                <w:rFonts w:cstheme="minorHAnsi"/>
                <w:color w:val="FFFFFF" w:themeColor="background1"/>
              </w:rPr>
              <w:t>2019</w:t>
            </w:r>
          </w:p>
        </w:tc>
        <w:tc>
          <w:tcPr>
            <w:tcW w:w="1326" w:type="dxa"/>
            <w:shd w:val="clear" w:color="auto" w:fill="2A4B64" w:themeFill="accent2"/>
          </w:tcPr>
          <w:p w14:paraId="2CBEE52F" w14:textId="35796FD3" w:rsidR="008D2520" w:rsidRPr="00897372" w:rsidRDefault="008D2520" w:rsidP="00F058EC">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Pr>
                <w:rFonts w:cstheme="minorHAnsi"/>
                <w:color w:val="FFFFFF" w:themeColor="background1"/>
              </w:rPr>
              <w:t>2020</w:t>
            </w:r>
          </w:p>
        </w:tc>
        <w:tc>
          <w:tcPr>
            <w:tcW w:w="1326" w:type="dxa"/>
            <w:shd w:val="clear" w:color="auto" w:fill="2A4B64" w:themeFill="accent2"/>
          </w:tcPr>
          <w:p w14:paraId="5B0DE854" w14:textId="6C5DEB6C" w:rsidR="008D2520" w:rsidRDefault="008D2520" w:rsidP="00F058EC">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Pr>
                <w:rFonts w:cstheme="minorHAnsi"/>
                <w:color w:val="FFFFFF" w:themeColor="background1"/>
              </w:rPr>
              <w:t>2021</w:t>
            </w:r>
          </w:p>
        </w:tc>
      </w:tr>
      <w:tr w:rsidR="008D2520" w:rsidRPr="00897372" w14:paraId="152AB2AB" w14:textId="3F96C3BE" w:rsidTr="007166BD">
        <w:tc>
          <w:tcPr>
            <w:cnfStyle w:val="001000000000" w:firstRow="0" w:lastRow="0" w:firstColumn="1" w:lastColumn="0" w:oddVBand="0" w:evenVBand="0" w:oddHBand="0" w:evenHBand="0" w:firstRowFirstColumn="0" w:firstRowLastColumn="0" w:lastRowFirstColumn="0" w:lastRowLastColumn="0"/>
            <w:tcW w:w="4248" w:type="dxa"/>
          </w:tcPr>
          <w:p w14:paraId="4FF57209" w14:textId="77777777" w:rsidR="008D2520" w:rsidRPr="00897372" w:rsidRDefault="008D2520" w:rsidP="00F058EC">
            <w:pPr>
              <w:pStyle w:val="Sansinterligne"/>
              <w:spacing w:after="100"/>
              <w:rPr>
                <w:rFonts w:cstheme="minorHAnsi"/>
              </w:rPr>
            </w:pPr>
            <w:r w:rsidRPr="00897372">
              <w:rPr>
                <w:rFonts w:cstheme="minorHAnsi"/>
              </w:rPr>
              <w:t>Nombre d’études de conception</w:t>
            </w:r>
          </w:p>
        </w:tc>
        <w:tc>
          <w:tcPr>
            <w:tcW w:w="1326" w:type="dxa"/>
          </w:tcPr>
          <w:p w14:paraId="466EEB82" w14:textId="0491EEC3"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w:t>
            </w:r>
          </w:p>
        </w:tc>
        <w:tc>
          <w:tcPr>
            <w:tcW w:w="1326" w:type="dxa"/>
          </w:tcPr>
          <w:p w14:paraId="162499BD" w14:textId="0468E03B"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36</w:t>
            </w:r>
          </w:p>
        </w:tc>
        <w:tc>
          <w:tcPr>
            <w:tcW w:w="1326" w:type="dxa"/>
          </w:tcPr>
          <w:p w14:paraId="15E03913" w14:textId="0B1C2E5E"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31</w:t>
            </w:r>
          </w:p>
        </w:tc>
      </w:tr>
      <w:tr w:rsidR="008D2520" w:rsidRPr="00897372" w14:paraId="16A8FAF5" w14:textId="55FA5AB4" w:rsidTr="007166BD">
        <w:tc>
          <w:tcPr>
            <w:cnfStyle w:val="001000000000" w:firstRow="0" w:lastRow="0" w:firstColumn="1" w:lastColumn="0" w:oddVBand="0" w:evenVBand="0" w:oddHBand="0" w:evenHBand="0" w:firstRowFirstColumn="0" w:firstRowLastColumn="0" w:lastRowFirstColumn="0" w:lastRowLastColumn="0"/>
            <w:tcW w:w="4248" w:type="dxa"/>
          </w:tcPr>
          <w:p w14:paraId="2214F6C8" w14:textId="77777777" w:rsidR="008D2520" w:rsidRPr="00897372" w:rsidRDefault="008D2520" w:rsidP="00F058EC">
            <w:pPr>
              <w:pStyle w:val="Sansinterligne"/>
              <w:spacing w:after="100"/>
              <w:rPr>
                <w:rFonts w:cstheme="minorHAnsi"/>
              </w:rPr>
            </w:pPr>
            <w:r w:rsidRPr="00897372">
              <w:rPr>
                <w:rFonts w:cstheme="minorHAnsi"/>
              </w:rPr>
              <w:t>Nombre de chantiers de construction ou de rénovation</w:t>
            </w:r>
          </w:p>
        </w:tc>
        <w:tc>
          <w:tcPr>
            <w:tcW w:w="1326" w:type="dxa"/>
          </w:tcPr>
          <w:p w14:paraId="496351F1" w14:textId="15E24368"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w:t>
            </w:r>
          </w:p>
        </w:tc>
        <w:tc>
          <w:tcPr>
            <w:tcW w:w="1326" w:type="dxa"/>
          </w:tcPr>
          <w:p w14:paraId="194C1406" w14:textId="284DBD49"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18</w:t>
            </w:r>
          </w:p>
        </w:tc>
        <w:tc>
          <w:tcPr>
            <w:tcW w:w="1326" w:type="dxa"/>
          </w:tcPr>
          <w:p w14:paraId="00768C34" w14:textId="4963F0EC"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36</w:t>
            </w:r>
          </w:p>
        </w:tc>
      </w:tr>
      <w:tr w:rsidR="008D2520" w:rsidRPr="00897372" w14:paraId="4FAB4F2A" w14:textId="5EED4E14" w:rsidTr="007166BD">
        <w:tc>
          <w:tcPr>
            <w:cnfStyle w:val="001000000000" w:firstRow="0" w:lastRow="0" w:firstColumn="1" w:lastColumn="0" w:oddVBand="0" w:evenVBand="0" w:oddHBand="0" w:evenHBand="0" w:firstRowFirstColumn="0" w:firstRowLastColumn="0" w:lastRowFirstColumn="0" w:lastRowLastColumn="0"/>
            <w:tcW w:w="4248" w:type="dxa"/>
          </w:tcPr>
          <w:p w14:paraId="6BB03522" w14:textId="77777777" w:rsidR="008D2520" w:rsidRPr="00897372" w:rsidRDefault="008D2520" w:rsidP="00F058EC">
            <w:pPr>
              <w:pStyle w:val="Sansinterligne"/>
              <w:spacing w:after="100"/>
              <w:rPr>
                <w:rFonts w:cstheme="minorHAnsi"/>
              </w:rPr>
            </w:pPr>
            <w:r w:rsidRPr="00897372">
              <w:rPr>
                <w:rFonts w:cstheme="minorHAnsi"/>
              </w:rPr>
              <w:t>Nombre d’opérations d’investissement</w:t>
            </w:r>
          </w:p>
        </w:tc>
        <w:tc>
          <w:tcPr>
            <w:tcW w:w="1326" w:type="dxa"/>
          </w:tcPr>
          <w:p w14:paraId="200C90E0" w14:textId="5D7C1F38"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w:t>
            </w:r>
          </w:p>
        </w:tc>
        <w:tc>
          <w:tcPr>
            <w:tcW w:w="1326" w:type="dxa"/>
          </w:tcPr>
          <w:p w14:paraId="61F35907" w14:textId="024B5BC7"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44</w:t>
            </w:r>
          </w:p>
        </w:tc>
        <w:tc>
          <w:tcPr>
            <w:tcW w:w="1326" w:type="dxa"/>
          </w:tcPr>
          <w:p w14:paraId="50D92F08" w14:textId="1C781891"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8D2520" w:rsidRPr="00897372" w14:paraId="1B62AA1F" w14:textId="36EE1C13" w:rsidTr="007166BD">
        <w:tc>
          <w:tcPr>
            <w:cnfStyle w:val="001000000000" w:firstRow="0" w:lastRow="0" w:firstColumn="1" w:lastColumn="0" w:oddVBand="0" w:evenVBand="0" w:oddHBand="0" w:evenHBand="0" w:firstRowFirstColumn="0" w:firstRowLastColumn="0" w:lastRowFirstColumn="0" w:lastRowLastColumn="0"/>
            <w:tcW w:w="4248" w:type="dxa"/>
          </w:tcPr>
          <w:p w14:paraId="7A08CE21" w14:textId="77777777" w:rsidR="008D2520" w:rsidRPr="00897372" w:rsidRDefault="008D2520" w:rsidP="00F058EC">
            <w:pPr>
              <w:pStyle w:val="Sansinterligne"/>
              <w:spacing w:after="100"/>
              <w:rPr>
                <w:rFonts w:cstheme="minorHAnsi"/>
              </w:rPr>
            </w:pPr>
            <w:r w:rsidRPr="00897372">
              <w:rPr>
                <w:rFonts w:cstheme="minorHAnsi"/>
              </w:rPr>
              <w:t>Nombre d’opérations achevées</w:t>
            </w:r>
          </w:p>
        </w:tc>
        <w:tc>
          <w:tcPr>
            <w:tcW w:w="1326" w:type="dxa"/>
          </w:tcPr>
          <w:p w14:paraId="3B38613D" w14:textId="7DC67EC8"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326" w:type="dxa"/>
          </w:tcPr>
          <w:p w14:paraId="3ED8B9F4" w14:textId="1D1EA1F8"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24</w:t>
            </w:r>
          </w:p>
        </w:tc>
        <w:tc>
          <w:tcPr>
            <w:tcW w:w="1326" w:type="dxa"/>
          </w:tcPr>
          <w:p w14:paraId="67B7DA65" w14:textId="0160FB86"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8D2520" w:rsidRPr="00897372" w14:paraId="7667EDCB" w14:textId="13423833" w:rsidTr="007166BD">
        <w:tc>
          <w:tcPr>
            <w:cnfStyle w:val="001000000000" w:firstRow="0" w:lastRow="0" w:firstColumn="1" w:lastColumn="0" w:oddVBand="0" w:evenVBand="0" w:oddHBand="0" w:evenHBand="0" w:firstRowFirstColumn="0" w:firstRowLastColumn="0" w:lastRowFirstColumn="0" w:lastRowLastColumn="0"/>
            <w:tcW w:w="4248" w:type="dxa"/>
          </w:tcPr>
          <w:p w14:paraId="332530FE" w14:textId="77777777" w:rsidR="008D2520" w:rsidRPr="00897372" w:rsidRDefault="008D2520" w:rsidP="00F058EC">
            <w:pPr>
              <w:pStyle w:val="Sansinterligne"/>
              <w:spacing w:after="100"/>
              <w:rPr>
                <w:rFonts w:cstheme="minorHAnsi"/>
              </w:rPr>
            </w:pPr>
            <w:r w:rsidRPr="00897372">
              <w:rPr>
                <w:rFonts w:cstheme="minorHAnsi"/>
              </w:rPr>
              <w:t>Nombre d’opérations au stade d’études</w:t>
            </w:r>
          </w:p>
        </w:tc>
        <w:tc>
          <w:tcPr>
            <w:tcW w:w="1326" w:type="dxa"/>
          </w:tcPr>
          <w:p w14:paraId="335A43C7" w14:textId="2853716D"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326" w:type="dxa"/>
          </w:tcPr>
          <w:p w14:paraId="34D54FEC" w14:textId="7CF73933"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9</w:t>
            </w:r>
          </w:p>
        </w:tc>
        <w:tc>
          <w:tcPr>
            <w:tcW w:w="1326" w:type="dxa"/>
          </w:tcPr>
          <w:p w14:paraId="6E72B864" w14:textId="44090EC5"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r>
      <w:tr w:rsidR="008D2520" w:rsidRPr="00897372" w14:paraId="1E750110" w14:textId="4218D98D" w:rsidTr="007166BD">
        <w:tc>
          <w:tcPr>
            <w:cnfStyle w:val="001000000000" w:firstRow="0" w:lastRow="0" w:firstColumn="1" w:lastColumn="0" w:oddVBand="0" w:evenVBand="0" w:oddHBand="0" w:evenHBand="0" w:firstRowFirstColumn="0" w:firstRowLastColumn="0" w:lastRowFirstColumn="0" w:lastRowLastColumn="0"/>
            <w:tcW w:w="4248" w:type="dxa"/>
          </w:tcPr>
          <w:p w14:paraId="0C1A7584" w14:textId="77777777" w:rsidR="008D2520" w:rsidRPr="00897372" w:rsidRDefault="008D2520" w:rsidP="00F058EC">
            <w:pPr>
              <w:pStyle w:val="Sansinterligne"/>
              <w:spacing w:after="100"/>
              <w:rPr>
                <w:rFonts w:cstheme="minorHAnsi"/>
              </w:rPr>
            </w:pPr>
            <w:r w:rsidRPr="00897372">
              <w:rPr>
                <w:rFonts w:cstheme="minorHAnsi"/>
              </w:rPr>
              <w:t>Nombre d’opérations travaux en cours</w:t>
            </w:r>
          </w:p>
        </w:tc>
        <w:tc>
          <w:tcPr>
            <w:tcW w:w="1326" w:type="dxa"/>
          </w:tcPr>
          <w:p w14:paraId="3EF79D7A" w14:textId="243332C6"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w:t>
            </w:r>
          </w:p>
        </w:tc>
        <w:tc>
          <w:tcPr>
            <w:tcW w:w="1326" w:type="dxa"/>
          </w:tcPr>
          <w:p w14:paraId="6E1B0AAA" w14:textId="28E6F2A6"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11</w:t>
            </w:r>
          </w:p>
        </w:tc>
        <w:tc>
          <w:tcPr>
            <w:tcW w:w="1326" w:type="dxa"/>
          </w:tcPr>
          <w:p w14:paraId="4E5ECE90" w14:textId="2A886ED9"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r>
      <w:tr w:rsidR="008D2520" w:rsidRPr="00897372" w14:paraId="600C7E9C" w14:textId="26274A13" w:rsidTr="007166BD">
        <w:tc>
          <w:tcPr>
            <w:cnfStyle w:val="001000000000" w:firstRow="0" w:lastRow="0" w:firstColumn="1" w:lastColumn="0" w:oddVBand="0" w:evenVBand="0" w:oddHBand="0" w:evenHBand="0" w:firstRowFirstColumn="0" w:firstRowLastColumn="0" w:lastRowFirstColumn="0" w:lastRowLastColumn="0"/>
            <w:tcW w:w="4248" w:type="dxa"/>
          </w:tcPr>
          <w:p w14:paraId="09B68C78" w14:textId="77777777" w:rsidR="008D2520" w:rsidRPr="00897372" w:rsidRDefault="008D2520" w:rsidP="00F058EC">
            <w:pPr>
              <w:pStyle w:val="Sansinterligne"/>
              <w:spacing w:after="100"/>
              <w:rPr>
                <w:rFonts w:cstheme="minorHAnsi"/>
              </w:rPr>
            </w:pPr>
            <w:r w:rsidRPr="00897372">
              <w:rPr>
                <w:rFonts w:cstheme="minorHAnsi"/>
              </w:rPr>
              <w:t>Nombre de contrats de maintenance</w:t>
            </w:r>
          </w:p>
        </w:tc>
        <w:tc>
          <w:tcPr>
            <w:tcW w:w="1326" w:type="dxa"/>
          </w:tcPr>
          <w:p w14:paraId="7493EEA7" w14:textId="4BC254EA"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51</w:t>
            </w:r>
          </w:p>
        </w:tc>
        <w:tc>
          <w:tcPr>
            <w:tcW w:w="1326" w:type="dxa"/>
          </w:tcPr>
          <w:p w14:paraId="3B37A046" w14:textId="3C611CA0"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46</w:t>
            </w:r>
          </w:p>
        </w:tc>
        <w:tc>
          <w:tcPr>
            <w:tcW w:w="1326" w:type="dxa"/>
          </w:tcPr>
          <w:p w14:paraId="4C51739F" w14:textId="65BC49BC"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58</w:t>
            </w:r>
          </w:p>
        </w:tc>
      </w:tr>
      <w:tr w:rsidR="008D2520" w:rsidRPr="00897372" w14:paraId="40AF2BD2" w14:textId="6BCD87DB" w:rsidTr="007166BD">
        <w:tc>
          <w:tcPr>
            <w:cnfStyle w:val="001000000000" w:firstRow="0" w:lastRow="0" w:firstColumn="1" w:lastColumn="0" w:oddVBand="0" w:evenVBand="0" w:oddHBand="0" w:evenHBand="0" w:firstRowFirstColumn="0" w:firstRowLastColumn="0" w:lastRowFirstColumn="0" w:lastRowLastColumn="0"/>
            <w:tcW w:w="4248" w:type="dxa"/>
          </w:tcPr>
          <w:p w14:paraId="5A621710" w14:textId="77777777" w:rsidR="008D2520" w:rsidRPr="00897372" w:rsidRDefault="008D2520" w:rsidP="00F058EC">
            <w:pPr>
              <w:spacing w:after="100"/>
              <w:rPr>
                <w:rFonts w:cstheme="minorHAnsi"/>
              </w:rPr>
            </w:pPr>
            <w:r w:rsidRPr="00897372">
              <w:rPr>
                <w:rFonts w:cstheme="minorHAnsi"/>
              </w:rPr>
              <w:t>Nombre d’opérations externalisées</w:t>
            </w:r>
          </w:p>
        </w:tc>
        <w:tc>
          <w:tcPr>
            <w:tcW w:w="1326" w:type="dxa"/>
          </w:tcPr>
          <w:p w14:paraId="6CC15423" w14:textId="3A6D2F89"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326" w:type="dxa"/>
          </w:tcPr>
          <w:p w14:paraId="001BAC57" w14:textId="6A377646"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16</w:t>
            </w:r>
          </w:p>
        </w:tc>
        <w:tc>
          <w:tcPr>
            <w:tcW w:w="1326" w:type="dxa"/>
          </w:tcPr>
          <w:p w14:paraId="46E1C861" w14:textId="0E60AF7A" w:rsidR="008D2520" w:rsidRPr="00897372" w:rsidRDefault="00E95365"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r>
      <w:tr w:rsidR="008D2520" w:rsidRPr="00897372" w14:paraId="40E5344A" w14:textId="5ED119C3" w:rsidTr="007166BD">
        <w:tc>
          <w:tcPr>
            <w:cnfStyle w:val="001000000000" w:firstRow="0" w:lastRow="0" w:firstColumn="1" w:lastColumn="0" w:oddVBand="0" w:evenVBand="0" w:oddHBand="0" w:evenHBand="0" w:firstRowFirstColumn="0" w:firstRowLastColumn="0" w:lastRowFirstColumn="0" w:lastRowLastColumn="0"/>
            <w:tcW w:w="4248" w:type="dxa"/>
          </w:tcPr>
          <w:p w14:paraId="1B30E332" w14:textId="77777777" w:rsidR="008D2520" w:rsidRPr="00897372" w:rsidRDefault="008D2520" w:rsidP="00F058EC">
            <w:pPr>
              <w:spacing w:after="100"/>
              <w:rPr>
                <w:rFonts w:cstheme="minorHAnsi"/>
              </w:rPr>
            </w:pPr>
            <w:r w:rsidRPr="00897372">
              <w:rPr>
                <w:rFonts w:cstheme="minorHAnsi"/>
              </w:rPr>
              <w:t>Nombre d’appels d’offres formalisés</w:t>
            </w:r>
          </w:p>
        </w:tc>
        <w:tc>
          <w:tcPr>
            <w:tcW w:w="1326" w:type="dxa"/>
          </w:tcPr>
          <w:p w14:paraId="6EA8BC26" w14:textId="76AFDAFF"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c>
          <w:tcPr>
            <w:tcW w:w="1326" w:type="dxa"/>
          </w:tcPr>
          <w:p w14:paraId="3D88B71A" w14:textId="4FC5B475"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11</w:t>
            </w:r>
          </w:p>
        </w:tc>
        <w:tc>
          <w:tcPr>
            <w:tcW w:w="1326" w:type="dxa"/>
          </w:tcPr>
          <w:p w14:paraId="16D63698" w14:textId="4A272127" w:rsidR="008D2520" w:rsidRPr="00897372" w:rsidRDefault="00E95365"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w:t>
            </w:r>
          </w:p>
        </w:tc>
      </w:tr>
      <w:tr w:rsidR="008D2520" w:rsidRPr="00897372" w14:paraId="1E8256CF" w14:textId="32F91626" w:rsidTr="007166BD">
        <w:tc>
          <w:tcPr>
            <w:cnfStyle w:val="001000000000" w:firstRow="0" w:lastRow="0" w:firstColumn="1" w:lastColumn="0" w:oddVBand="0" w:evenVBand="0" w:oddHBand="0" w:evenHBand="0" w:firstRowFirstColumn="0" w:firstRowLastColumn="0" w:lastRowFirstColumn="0" w:lastRowLastColumn="0"/>
            <w:tcW w:w="4248" w:type="dxa"/>
          </w:tcPr>
          <w:p w14:paraId="3413DE8A" w14:textId="77777777" w:rsidR="008D2520" w:rsidRPr="00897372" w:rsidRDefault="008D2520" w:rsidP="00F058EC">
            <w:pPr>
              <w:spacing w:after="100"/>
              <w:rPr>
                <w:rFonts w:cstheme="minorHAnsi"/>
              </w:rPr>
            </w:pPr>
            <w:r w:rsidRPr="00897372">
              <w:rPr>
                <w:rFonts w:cstheme="minorHAnsi"/>
              </w:rPr>
              <w:t>Nombre d’AAPC</w:t>
            </w:r>
          </w:p>
        </w:tc>
        <w:tc>
          <w:tcPr>
            <w:tcW w:w="1326" w:type="dxa"/>
          </w:tcPr>
          <w:p w14:paraId="7106FEFC" w14:textId="3FFB1B6C"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c>
          <w:tcPr>
            <w:tcW w:w="1326" w:type="dxa"/>
          </w:tcPr>
          <w:p w14:paraId="794D1DEF" w14:textId="5A47013A"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39</w:t>
            </w:r>
          </w:p>
        </w:tc>
        <w:tc>
          <w:tcPr>
            <w:tcW w:w="1326" w:type="dxa"/>
          </w:tcPr>
          <w:p w14:paraId="18D37ABC" w14:textId="6B215DAB"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w:t>
            </w:r>
          </w:p>
        </w:tc>
      </w:tr>
      <w:tr w:rsidR="008D2520" w:rsidRPr="00897372" w14:paraId="3F01FD05" w14:textId="04184A5A" w:rsidTr="007166BD">
        <w:tc>
          <w:tcPr>
            <w:cnfStyle w:val="001000000000" w:firstRow="0" w:lastRow="0" w:firstColumn="1" w:lastColumn="0" w:oddVBand="0" w:evenVBand="0" w:oddHBand="0" w:evenHBand="0" w:firstRowFirstColumn="0" w:firstRowLastColumn="0" w:lastRowFirstColumn="0" w:lastRowLastColumn="0"/>
            <w:tcW w:w="4248" w:type="dxa"/>
          </w:tcPr>
          <w:p w14:paraId="0948F5C8" w14:textId="77777777" w:rsidR="008D2520" w:rsidRPr="00897372" w:rsidRDefault="008D2520" w:rsidP="00F058EC">
            <w:pPr>
              <w:spacing w:after="100"/>
              <w:rPr>
                <w:rFonts w:cstheme="minorHAnsi"/>
              </w:rPr>
            </w:pPr>
            <w:r w:rsidRPr="00897372">
              <w:rPr>
                <w:rFonts w:cstheme="minorHAnsi"/>
              </w:rPr>
              <w:t>Nombre de marchés notifiés</w:t>
            </w:r>
          </w:p>
        </w:tc>
        <w:tc>
          <w:tcPr>
            <w:tcW w:w="1326" w:type="dxa"/>
          </w:tcPr>
          <w:p w14:paraId="6E060E49" w14:textId="08B87AB0"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w:t>
            </w:r>
          </w:p>
        </w:tc>
        <w:tc>
          <w:tcPr>
            <w:tcW w:w="1326" w:type="dxa"/>
          </w:tcPr>
          <w:p w14:paraId="4F099E12" w14:textId="3470FF7C"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21</w:t>
            </w:r>
          </w:p>
        </w:tc>
        <w:tc>
          <w:tcPr>
            <w:tcW w:w="1326" w:type="dxa"/>
          </w:tcPr>
          <w:p w14:paraId="32E9202F" w14:textId="518C3736" w:rsidR="008D2520" w:rsidRPr="00897372" w:rsidRDefault="008D2520" w:rsidP="00F058E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40</w:t>
            </w:r>
          </w:p>
        </w:tc>
      </w:tr>
    </w:tbl>
    <w:p w14:paraId="4A45D845" w14:textId="77777777" w:rsidR="00E401E7" w:rsidRPr="00897372" w:rsidRDefault="00E401E7" w:rsidP="002D5040">
      <w:pPr>
        <w:pStyle w:val="Sansinterligne"/>
        <w:jc w:val="both"/>
        <w:rPr>
          <w:rFonts w:cstheme="minorHAnsi"/>
        </w:rPr>
      </w:pPr>
    </w:p>
    <w:p w14:paraId="65DA19A6" w14:textId="77777777" w:rsidR="00B23A32" w:rsidRPr="00897372" w:rsidRDefault="00B23A32" w:rsidP="002D5040">
      <w:pPr>
        <w:pStyle w:val="Titre3"/>
        <w:jc w:val="both"/>
        <w:rPr>
          <w:sz w:val="32"/>
          <w:szCs w:val="32"/>
        </w:rPr>
      </w:pPr>
      <w:bookmarkStart w:id="58" w:name="_Toc103676175"/>
      <w:r w:rsidRPr="00897372">
        <w:t>Service études et travaux</w:t>
      </w:r>
      <w:bookmarkEnd w:id="58"/>
    </w:p>
    <w:p w14:paraId="7B16E971" w14:textId="77777777" w:rsidR="00B23A32" w:rsidRPr="00897372" w:rsidRDefault="00B23A32" w:rsidP="002D5040">
      <w:pPr>
        <w:pStyle w:val="Sansinterligne"/>
        <w:ind w:left="3"/>
        <w:jc w:val="both"/>
        <w:rPr>
          <w:rFonts w:cstheme="minorHAnsi"/>
        </w:rPr>
      </w:pPr>
    </w:p>
    <w:p w14:paraId="49D1B19F" w14:textId="0DAD91A1" w:rsidR="00222D20" w:rsidRPr="00897372" w:rsidRDefault="00027C95" w:rsidP="002D5040">
      <w:pPr>
        <w:pStyle w:val="Paragraphedeliste"/>
        <w:spacing w:before="0" w:after="0"/>
        <w:ind w:left="0"/>
        <w:jc w:val="both"/>
        <w:rPr>
          <w:rFonts w:cstheme="minorHAnsi"/>
          <w:b/>
          <w:bCs/>
          <w:color w:val="6EC4C8" w:themeColor="accent1"/>
          <w:sz w:val="24"/>
          <w:szCs w:val="24"/>
        </w:rPr>
      </w:pPr>
      <w:r w:rsidRPr="00897372">
        <w:rPr>
          <w:rFonts w:cstheme="minorHAnsi"/>
          <w:b/>
          <w:bCs/>
          <w:color w:val="6EC4C8" w:themeColor="accent1"/>
          <w:sz w:val="24"/>
          <w:szCs w:val="24"/>
        </w:rPr>
        <w:t>Chiffres clés</w:t>
      </w:r>
    </w:p>
    <w:tbl>
      <w:tblPr>
        <w:tblStyle w:val="TableauGrille1Clair-Accentuation1"/>
        <w:tblW w:w="7933" w:type="dxa"/>
        <w:tblLook w:val="04A0" w:firstRow="1" w:lastRow="0" w:firstColumn="1" w:lastColumn="0" w:noHBand="0" w:noVBand="1"/>
      </w:tblPr>
      <w:tblGrid>
        <w:gridCol w:w="4248"/>
        <w:gridCol w:w="1276"/>
        <w:gridCol w:w="1133"/>
        <w:gridCol w:w="1276"/>
      </w:tblGrid>
      <w:tr w:rsidR="00843B70" w:rsidRPr="00897372" w14:paraId="2F1FF15C" w14:textId="77777777" w:rsidTr="00F058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accent2"/>
            <w:hideMark/>
          </w:tcPr>
          <w:p w14:paraId="04ABFB0E" w14:textId="77777777" w:rsidR="00843B70" w:rsidRPr="00897372" w:rsidRDefault="00843B70" w:rsidP="002D5040">
            <w:pPr>
              <w:jc w:val="both"/>
              <w:rPr>
                <w:rFonts w:eastAsia="Times New Roman" w:cstheme="minorHAnsi"/>
                <w:b w:val="0"/>
                <w:bCs w:val="0"/>
                <w:color w:val="FFFFFF" w:themeColor="background1"/>
                <w:bdr w:val="none" w:sz="0" w:space="0" w:color="auto" w:frame="1"/>
                <w:lang w:eastAsia="fr-FR"/>
              </w:rPr>
            </w:pPr>
            <w:r w:rsidRPr="00897372">
              <w:rPr>
                <w:rFonts w:eastAsia="Times New Roman" w:cstheme="minorHAnsi"/>
                <w:color w:val="FFFFFF" w:themeColor="background1"/>
                <w:bdr w:val="none" w:sz="0" w:space="0" w:color="auto" w:frame="1"/>
                <w:lang w:eastAsia="fr-FR"/>
              </w:rPr>
              <w:t>Indicateur</w:t>
            </w:r>
            <w:r w:rsidR="0056379E" w:rsidRPr="00897372">
              <w:rPr>
                <w:rFonts w:eastAsia="Times New Roman" w:cstheme="minorHAnsi"/>
                <w:color w:val="FFFFFF" w:themeColor="background1"/>
                <w:bdr w:val="none" w:sz="0" w:space="0" w:color="auto" w:frame="1"/>
                <w:lang w:eastAsia="fr-FR"/>
              </w:rPr>
              <w:t>s</w:t>
            </w:r>
          </w:p>
          <w:p w14:paraId="0C98065E" w14:textId="7D1E0B7F" w:rsidR="005E55CA" w:rsidRPr="00897372" w:rsidRDefault="005E55CA" w:rsidP="002D5040">
            <w:pPr>
              <w:jc w:val="both"/>
              <w:rPr>
                <w:rFonts w:eastAsia="Times New Roman" w:cstheme="minorHAnsi"/>
                <w:color w:val="FFFFFF" w:themeColor="background1"/>
                <w:lang w:eastAsia="fr-FR"/>
              </w:rPr>
            </w:pPr>
          </w:p>
        </w:tc>
        <w:tc>
          <w:tcPr>
            <w:tcW w:w="1276" w:type="dxa"/>
            <w:shd w:val="clear" w:color="auto" w:fill="2A4B64" w:themeFill="accent2"/>
            <w:hideMark/>
          </w:tcPr>
          <w:p w14:paraId="3F390350" w14:textId="043DD3AB" w:rsidR="00843B70" w:rsidRPr="00897372" w:rsidRDefault="00843B70" w:rsidP="00F058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201</w:t>
            </w:r>
            <w:r w:rsidR="0057125D">
              <w:rPr>
                <w:rFonts w:eastAsia="Times New Roman" w:cstheme="minorHAnsi"/>
                <w:color w:val="FFFFFF" w:themeColor="background1"/>
                <w:bdr w:val="none" w:sz="0" w:space="0" w:color="auto" w:frame="1"/>
                <w:lang w:eastAsia="fr-FR"/>
              </w:rPr>
              <w:t>9</w:t>
            </w:r>
          </w:p>
        </w:tc>
        <w:tc>
          <w:tcPr>
            <w:tcW w:w="1133" w:type="dxa"/>
            <w:shd w:val="clear" w:color="auto" w:fill="2A4B64" w:themeFill="accent2"/>
            <w:hideMark/>
          </w:tcPr>
          <w:p w14:paraId="0940F2A0" w14:textId="1E0DD92E" w:rsidR="00843B70" w:rsidRPr="00897372" w:rsidRDefault="00843B70" w:rsidP="00F058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w:t>
            </w:r>
            <w:r w:rsidR="0057125D">
              <w:rPr>
                <w:rFonts w:eastAsia="Times New Roman" w:cstheme="minorHAnsi"/>
                <w:color w:val="FFFFFF" w:themeColor="background1"/>
                <w:bdr w:val="none" w:sz="0" w:space="0" w:color="auto" w:frame="1"/>
                <w:lang w:eastAsia="fr-FR"/>
              </w:rPr>
              <w:t>20</w:t>
            </w:r>
          </w:p>
        </w:tc>
        <w:tc>
          <w:tcPr>
            <w:tcW w:w="1276" w:type="dxa"/>
            <w:shd w:val="clear" w:color="auto" w:fill="2A4B64" w:themeFill="accent2"/>
            <w:hideMark/>
          </w:tcPr>
          <w:p w14:paraId="1BA8A072" w14:textId="1CA39CCE" w:rsidR="00843B70" w:rsidRPr="00897372" w:rsidRDefault="00843B70" w:rsidP="00F058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w:t>
            </w:r>
            <w:r w:rsidR="0057125D">
              <w:rPr>
                <w:rFonts w:eastAsia="Times New Roman" w:cstheme="minorHAnsi"/>
                <w:color w:val="FFFFFF" w:themeColor="background1"/>
                <w:bdr w:val="none" w:sz="0" w:space="0" w:color="auto" w:frame="1"/>
                <w:lang w:eastAsia="fr-FR"/>
              </w:rPr>
              <w:t>21</w:t>
            </w:r>
          </w:p>
        </w:tc>
      </w:tr>
      <w:tr w:rsidR="0057125D" w:rsidRPr="00897372" w14:paraId="1BC67B80" w14:textId="77777777" w:rsidTr="00F058EC">
        <w:tc>
          <w:tcPr>
            <w:cnfStyle w:val="001000000000" w:firstRow="0" w:lastRow="0" w:firstColumn="1" w:lastColumn="0" w:oddVBand="0" w:evenVBand="0" w:oddHBand="0" w:evenHBand="0" w:firstRowFirstColumn="0" w:firstRowLastColumn="0" w:lastRowFirstColumn="0" w:lastRowLastColumn="0"/>
            <w:tcW w:w="4248" w:type="dxa"/>
            <w:hideMark/>
          </w:tcPr>
          <w:p w14:paraId="1B808854" w14:textId="0111BB17"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d’opérations en cours d’étude</w:t>
            </w:r>
          </w:p>
        </w:tc>
        <w:tc>
          <w:tcPr>
            <w:tcW w:w="1276" w:type="dxa"/>
            <w:hideMark/>
          </w:tcPr>
          <w:p w14:paraId="2CFAC5EC" w14:textId="469D4268"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27</w:t>
            </w:r>
          </w:p>
        </w:tc>
        <w:tc>
          <w:tcPr>
            <w:tcW w:w="1133" w:type="dxa"/>
            <w:hideMark/>
          </w:tcPr>
          <w:p w14:paraId="2B87CC8C" w14:textId="75B71F72"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36</w:t>
            </w:r>
          </w:p>
        </w:tc>
        <w:tc>
          <w:tcPr>
            <w:tcW w:w="1276" w:type="dxa"/>
            <w:hideMark/>
          </w:tcPr>
          <w:p w14:paraId="13BEDA39" w14:textId="2D16A8EC"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56</w:t>
            </w:r>
          </w:p>
        </w:tc>
      </w:tr>
      <w:tr w:rsidR="0057125D" w:rsidRPr="00897372" w14:paraId="31B7CB64" w14:textId="77777777" w:rsidTr="00F058EC">
        <w:tc>
          <w:tcPr>
            <w:cnfStyle w:val="001000000000" w:firstRow="0" w:lastRow="0" w:firstColumn="1" w:lastColumn="0" w:oddVBand="0" w:evenVBand="0" w:oddHBand="0" w:evenHBand="0" w:firstRowFirstColumn="0" w:firstRowLastColumn="0" w:lastRowFirstColumn="0" w:lastRowLastColumn="0"/>
            <w:tcW w:w="4248" w:type="dxa"/>
            <w:hideMark/>
          </w:tcPr>
          <w:p w14:paraId="287C9938" w14:textId="18EB46E2"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d’appels d’offres et consultations</w:t>
            </w:r>
          </w:p>
        </w:tc>
        <w:tc>
          <w:tcPr>
            <w:tcW w:w="1276" w:type="dxa"/>
            <w:hideMark/>
          </w:tcPr>
          <w:p w14:paraId="4F0ECA44" w14:textId="651D9E5B"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64</w:t>
            </w:r>
          </w:p>
        </w:tc>
        <w:tc>
          <w:tcPr>
            <w:tcW w:w="1133" w:type="dxa"/>
            <w:hideMark/>
          </w:tcPr>
          <w:p w14:paraId="05727324" w14:textId="06374211"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40</w:t>
            </w:r>
          </w:p>
        </w:tc>
        <w:tc>
          <w:tcPr>
            <w:tcW w:w="1276" w:type="dxa"/>
            <w:hideMark/>
          </w:tcPr>
          <w:p w14:paraId="12B7D6CA" w14:textId="1E462BEB"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61</w:t>
            </w:r>
          </w:p>
        </w:tc>
      </w:tr>
      <w:tr w:rsidR="0057125D" w:rsidRPr="00897372" w14:paraId="5FFBD4EE" w14:textId="77777777" w:rsidTr="00F058EC">
        <w:tc>
          <w:tcPr>
            <w:cnfStyle w:val="001000000000" w:firstRow="0" w:lastRow="0" w:firstColumn="1" w:lastColumn="0" w:oddVBand="0" w:evenVBand="0" w:oddHBand="0" w:evenHBand="0" w:firstRowFirstColumn="0" w:firstRowLastColumn="0" w:lastRowFirstColumn="0" w:lastRowLastColumn="0"/>
            <w:tcW w:w="4248" w:type="dxa"/>
            <w:hideMark/>
          </w:tcPr>
          <w:p w14:paraId="73028428" w14:textId="44CB4618"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de marchés de travaux</w:t>
            </w:r>
          </w:p>
        </w:tc>
        <w:tc>
          <w:tcPr>
            <w:tcW w:w="1276" w:type="dxa"/>
            <w:hideMark/>
          </w:tcPr>
          <w:p w14:paraId="4294E1A6" w14:textId="2F24D895"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15</w:t>
            </w:r>
          </w:p>
        </w:tc>
        <w:tc>
          <w:tcPr>
            <w:tcW w:w="1133" w:type="dxa"/>
            <w:hideMark/>
          </w:tcPr>
          <w:p w14:paraId="64A18587" w14:textId="0D71DF43"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12</w:t>
            </w:r>
          </w:p>
        </w:tc>
        <w:tc>
          <w:tcPr>
            <w:tcW w:w="1276" w:type="dxa"/>
            <w:hideMark/>
          </w:tcPr>
          <w:p w14:paraId="238C7F49" w14:textId="558A6C73"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26</w:t>
            </w:r>
          </w:p>
        </w:tc>
      </w:tr>
      <w:tr w:rsidR="0057125D" w:rsidRPr="00897372" w14:paraId="3A350FAD" w14:textId="77777777" w:rsidTr="00F058EC">
        <w:tc>
          <w:tcPr>
            <w:cnfStyle w:val="001000000000" w:firstRow="0" w:lastRow="0" w:firstColumn="1" w:lastColumn="0" w:oddVBand="0" w:evenVBand="0" w:oddHBand="0" w:evenHBand="0" w:firstRowFirstColumn="0" w:firstRowLastColumn="0" w:lastRowFirstColumn="0" w:lastRowLastColumn="0"/>
            <w:tcW w:w="4248" w:type="dxa"/>
            <w:hideMark/>
          </w:tcPr>
          <w:p w14:paraId="5B249E41" w14:textId="5A395BFA"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de marchés de maitrise d’œuvre</w:t>
            </w:r>
          </w:p>
        </w:tc>
        <w:tc>
          <w:tcPr>
            <w:tcW w:w="1276" w:type="dxa"/>
            <w:hideMark/>
          </w:tcPr>
          <w:p w14:paraId="26D7FDC1" w14:textId="09ACBAC0"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w:t>
            </w:r>
          </w:p>
        </w:tc>
        <w:tc>
          <w:tcPr>
            <w:tcW w:w="1133" w:type="dxa"/>
            <w:hideMark/>
          </w:tcPr>
          <w:p w14:paraId="472E9C4C" w14:textId="049C66CA"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4</w:t>
            </w:r>
          </w:p>
        </w:tc>
        <w:tc>
          <w:tcPr>
            <w:tcW w:w="1276" w:type="dxa"/>
            <w:hideMark/>
          </w:tcPr>
          <w:p w14:paraId="622ED883" w14:textId="0BB98BD4"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w:t>
            </w:r>
          </w:p>
        </w:tc>
      </w:tr>
      <w:tr w:rsidR="0057125D" w:rsidRPr="00897372" w14:paraId="2482A192" w14:textId="77777777" w:rsidTr="00F058EC">
        <w:tc>
          <w:tcPr>
            <w:cnfStyle w:val="001000000000" w:firstRow="0" w:lastRow="0" w:firstColumn="1" w:lastColumn="0" w:oddVBand="0" w:evenVBand="0" w:oddHBand="0" w:evenHBand="0" w:firstRowFirstColumn="0" w:firstRowLastColumn="0" w:lastRowFirstColumn="0" w:lastRowLastColumn="0"/>
            <w:tcW w:w="4248" w:type="dxa"/>
            <w:hideMark/>
          </w:tcPr>
          <w:p w14:paraId="20A743E1" w14:textId="7AA0A037"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de bons et lettres de commande</w:t>
            </w:r>
          </w:p>
        </w:tc>
        <w:tc>
          <w:tcPr>
            <w:tcW w:w="1276" w:type="dxa"/>
            <w:hideMark/>
          </w:tcPr>
          <w:p w14:paraId="4BE3D505" w14:textId="5839F770"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74</w:t>
            </w:r>
          </w:p>
        </w:tc>
        <w:tc>
          <w:tcPr>
            <w:tcW w:w="1133" w:type="dxa"/>
            <w:hideMark/>
          </w:tcPr>
          <w:p w14:paraId="7E700930" w14:textId="38F0A620"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64</w:t>
            </w:r>
          </w:p>
        </w:tc>
        <w:tc>
          <w:tcPr>
            <w:tcW w:w="1276" w:type="dxa"/>
            <w:hideMark/>
          </w:tcPr>
          <w:p w14:paraId="2B1D779E" w14:textId="4566D1DB"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84</w:t>
            </w:r>
          </w:p>
        </w:tc>
      </w:tr>
      <w:tr w:rsidR="0057125D" w:rsidRPr="00897372" w14:paraId="655AA044" w14:textId="77777777" w:rsidTr="00F058EC">
        <w:tc>
          <w:tcPr>
            <w:cnfStyle w:val="001000000000" w:firstRow="0" w:lastRow="0" w:firstColumn="1" w:lastColumn="0" w:oddVBand="0" w:evenVBand="0" w:oddHBand="0" w:evenHBand="0" w:firstRowFirstColumn="0" w:firstRowLastColumn="0" w:lastRowFirstColumn="0" w:lastRowLastColumn="0"/>
            <w:tcW w:w="4248" w:type="dxa"/>
            <w:hideMark/>
          </w:tcPr>
          <w:p w14:paraId="427D2838" w14:textId="1641F390"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de procès-verbaux établis</w:t>
            </w:r>
          </w:p>
        </w:tc>
        <w:tc>
          <w:tcPr>
            <w:tcW w:w="1276" w:type="dxa"/>
            <w:hideMark/>
          </w:tcPr>
          <w:p w14:paraId="567CBF70" w14:textId="03DC129F"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87</w:t>
            </w:r>
          </w:p>
        </w:tc>
        <w:tc>
          <w:tcPr>
            <w:tcW w:w="1133" w:type="dxa"/>
            <w:hideMark/>
          </w:tcPr>
          <w:p w14:paraId="0AC91664" w14:textId="503A3CB2"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49</w:t>
            </w:r>
          </w:p>
        </w:tc>
        <w:tc>
          <w:tcPr>
            <w:tcW w:w="1276" w:type="dxa"/>
            <w:hideMark/>
          </w:tcPr>
          <w:p w14:paraId="5F6CA09D" w14:textId="191C913E" w:rsidR="0057125D" w:rsidRPr="00897372" w:rsidRDefault="0057125D" w:rsidP="00F058EC">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83</w:t>
            </w:r>
          </w:p>
        </w:tc>
      </w:tr>
    </w:tbl>
    <w:p w14:paraId="54BFC3FF" w14:textId="69103ABD" w:rsidR="00BE5F28" w:rsidRPr="00897372" w:rsidRDefault="00BE5F28" w:rsidP="002D5040">
      <w:pPr>
        <w:pStyle w:val="Sansinterligne"/>
        <w:spacing w:after="100"/>
        <w:jc w:val="both"/>
        <w:rPr>
          <w:rFonts w:cstheme="minorHAnsi"/>
        </w:rPr>
      </w:pPr>
    </w:p>
    <w:p w14:paraId="45287839" w14:textId="3C98FDF8" w:rsidR="00F361FA" w:rsidRPr="00897372" w:rsidRDefault="004E5DCE" w:rsidP="002D5040">
      <w:pPr>
        <w:jc w:val="both"/>
        <w:rPr>
          <w:rFonts w:cstheme="minorHAnsi"/>
        </w:rPr>
      </w:pPr>
      <w:r w:rsidRPr="00897372">
        <w:rPr>
          <w:rFonts w:cstheme="minorHAnsi"/>
        </w:rPr>
        <w:br w:type="page"/>
      </w:r>
    </w:p>
    <w:p w14:paraId="5BCF0153" w14:textId="77777777" w:rsidR="00B23A32" w:rsidRPr="00897372" w:rsidRDefault="00B23A32" w:rsidP="002D5040">
      <w:pPr>
        <w:pStyle w:val="Titre3"/>
        <w:jc w:val="both"/>
        <w:rPr>
          <w:sz w:val="32"/>
          <w:szCs w:val="32"/>
        </w:rPr>
      </w:pPr>
      <w:bookmarkStart w:id="59" w:name="_Toc103676176"/>
      <w:r w:rsidRPr="00897372">
        <w:lastRenderedPageBreak/>
        <w:t>Service maintenance</w:t>
      </w:r>
      <w:bookmarkEnd w:id="59"/>
    </w:p>
    <w:p w14:paraId="2F72B860" w14:textId="77777777" w:rsidR="00B23A32" w:rsidRPr="00897372" w:rsidRDefault="00B23A32" w:rsidP="002D5040">
      <w:pPr>
        <w:pStyle w:val="Sansinterligne"/>
        <w:ind w:left="3"/>
        <w:jc w:val="both"/>
        <w:rPr>
          <w:rFonts w:cstheme="minorHAnsi"/>
        </w:rPr>
      </w:pPr>
    </w:p>
    <w:p w14:paraId="397526F0" w14:textId="23CD6569" w:rsidR="00B23A32" w:rsidRPr="00897372" w:rsidRDefault="00027C95" w:rsidP="002D5040">
      <w:pPr>
        <w:pStyle w:val="Paragraphedeliste"/>
        <w:spacing w:before="0" w:after="0"/>
        <w:ind w:left="0"/>
        <w:jc w:val="both"/>
        <w:rPr>
          <w:rFonts w:cstheme="minorHAnsi"/>
          <w:b/>
          <w:bCs/>
          <w:color w:val="6EC4C8" w:themeColor="accent1"/>
          <w:sz w:val="24"/>
          <w:szCs w:val="24"/>
        </w:rPr>
      </w:pPr>
      <w:r w:rsidRPr="00897372">
        <w:rPr>
          <w:rFonts w:cstheme="minorHAnsi"/>
          <w:b/>
          <w:bCs/>
          <w:color w:val="6EC4C8" w:themeColor="accent1"/>
          <w:sz w:val="24"/>
          <w:szCs w:val="24"/>
        </w:rPr>
        <w:t>Chiffres clés</w:t>
      </w:r>
    </w:p>
    <w:tbl>
      <w:tblPr>
        <w:tblStyle w:val="TableauGrille1Clair-Accentuation1"/>
        <w:tblpPr w:leftFromText="141" w:rightFromText="141" w:vertAnchor="text" w:horzAnchor="margin" w:tblpY="31"/>
        <w:tblW w:w="8088" w:type="dxa"/>
        <w:tblLook w:val="04A0" w:firstRow="1" w:lastRow="0" w:firstColumn="1" w:lastColumn="0" w:noHBand="0" w:noVBand="1"/>
      </w:tblPr>
      <w:tblGrid>
        <w:gridCol w:w="4248"/>
        <w:gridCol w:w="1280"/>
        <w:gridCol w:w="1280"/>
        <w:gridCol w:w="1280"/>
      </w:tblGrid>
      <w:tr w:rsidR="000B3B57" w:rsidRPr="00897372" w14:paraId="77D1687C" w14:textId="77777777" w:rsidTr="00462F0C">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accent2"/>
            <w:hideMark/>
          </w:tcPr>
          <w:p w14:paraId="7CF36B09" w14:textId="57A94567" w:rsidR="005E55CA" w:rsidRPr="00897372" w:rsidRDefault="000B3B57" w:rsidP="002D5040">
            <w:pPr>
              <w:spacing w:after="100"/>
              <w:jc w:val="both"/>
              <w:rPr>
                <w:rFonts w:eastAsia="Times New Roman" w:cstheme="minorHAnsi"/>
                <w:b w:val="0"/>
                <w:bCs w:val="0"/>
                <w:color w:val="FFFFFF" w:themeColor="background1"/>
                <w:lang w:eastAsia="fr-FR"/>
              </w:rPr>
            </w:pPr>
            <w:bookmarkStart w:id="60" w:name="_Hlk74736647"/>
            <w:r w:rsidRPr="00897372">
              <w:rPr>
                <w:rFonts w:eastAsia="Times New Roman" w:cstheme="minorHAnsi"/>
                <w:color w:val="FFFFFF" w:themeColor="background1"/>
                <w:lang w:eastAsia="fr-FR"/>
              </w:rPr>
              <w:t>Indicateurs</w:t>
            </w:r>
          </w:p>
        </w:tc>
        <w:tc>
          <w:tcPr>
            <w:tcW w:w="0" w:type="auto"/>
            <w:shd w:val="clear" w:color="auto" w:fill="2A4B64" w:themeFill="accent2"/>
            <w:hideMark/>
          </w:tcPr>
          <w:p w14:paraId="215E3673" w14:textId="60ADC2CD" w:rsidR="000B3B57" w:rsidRPr="00897372" w:rsidRDefault="000B3B57" w:rsidP="00462F0C">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201</w:t>
            </w:r>
            <w:r w:rsidR="0057125D">
              <w:rPr>
                <w:rFonts w:eastAsia="Times New Roman" w:cstheme="minorHAnsi"/>
                <w:color w:val="FFFFFF" w:themeColor="background1"/>
                <w:bdr w:val="none" w:sz="0" w:space="0" w:color="auto" w:frame="1"/>
                <w:lang w:eastAsia="fr-FR"/>
              </w:rPr>
              <w:t>9</w:t>
            </w:r>
          </w:p>
        </w:tc>
        <w:tc>
          <w:tcPr>
            <w:tcW w:w="0" w:type="auto"/>
            <w:shd w:val="clear" w:color="auto" w:fill="2A4B64" w:themeFill="accent2"/>
            <w:hideMark/>
          </w:tcPr>
          <w:p w14:paraId="365BAF1F" w14:textId="3B60CF10" w:rsidR="000B3B57" w:rsidRPr="00897372" w:rsidRDefault="000B3B57" w:rsidP="00462F0C">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w:t>
            </w:r>
            <w:r w:rsidR="0057125D">
              <w:rPr>
                <w:rFonts w:eastAsia="Times New Roman" w:cstheme="minorHAnsi"/>
                <w:color w:val="FFFFFF" w:themeColor="background1"/>
                <w:bdr w:val="none" w:sz="0" w:space="0" w:color="auto" w:frame="1"/>
                <w:lang w:eastAsia="fr-FR"/>
              </w:rPr>
              <w:t>20</w:t>
            </w:r>
          </w:p>
        </w:tc>
        <w:tc>
          <w:tcPr>
            <w:tcW w:w="0" w:type="auto"/>
            <w:shd w:val="clear" w:color="auto" w:fill="2A4B64" w:themeFill="accent2"/>
            <w:hideMark/>
          </w:tcPr>
          <w:p w14:paraId="765A0DD4" w14:textId="3A4154F7" w:rsidR="000B3B57" w:rsidRPr="00897372" w:rsidRDefault="000B3B57" w:rsidP="00462F0C">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202</w:t>
            </w:r>
            <w:r w:rsidR="0057125D">
              <w:rPr>
                <w:rFonts w:eastAsia="Times New Roman" w:cstheme="minorHAnsi"/>
                <w:color w:val="FFFFFF" w:themeColor="background1"/>
                <w:bdr w:val="none" w:sz="0" w:space="0" w:color="auto" w:frame="1"/>
                <w:lang w:eastAsia="fr-FR"/>
              </w:rPr>
              <w:t>1</w:t>
            </w:r>
          </w:p>
        </w:tc>
      </w:tr>
      <w:tr w:rsidR="0057125D" w:rsidRPr="00897372" w14:paraId="2B244B8E" w14:textId="77777777" w:rsidTr="00462F0C">
        <w:trPr>
          <w:trHeight w:val="368"/>
        </w:trPr>
        <w:tc>
          <w:tcPr>
            <w:cnfStyle w:val="001000000000" w:firstRow="0" w:lastRow="0" w:firstColumn="1" w:lastColumn="0" w:oddVBand="0" w:evenVBand="0" w:oddHBand="0" w:evenHBand="0" w:firstRowFirstColumn="0" w:firstRowLastColumn="0" w:lastRowFirstColumn="0" w:lastRowLastColumn="0"/>
            <w:tcW w:w="4248" w:type="dxa"/>
            <w:hideMark/>
          </w:tcPr>
          <w:p w14:paraId="37A26199" w14:textId="586153D1"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Nombre de marchés de maintenance</w:t>
            </w:r>
          </w:p>
        </w:tc>
        <w:tc>
          <w:tcPr>
            <w:tcW w:w="0" w:type="auto"/>
            <w:hideMark/>
          </w:tcPr>
          <w:p w14:paraId="6B86EA7E" w14:textId="36B2FF12"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36</w:t>
            </w:r>
          </w:p>
        </w:tc>
        <w:tc>
          <w:tcPr>
            <w:tcW w:w="0" w:type="auto"/>
            <w:hideMark/>
          </w:tcPr>
          <w:p w14:paraId="31DEE1A7" w14:textId="17B85507"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36</w:t>
            </w:r>
          </w:p>
        </w:tc>
        <w:tc>
          <w:tcPr>
            <w:tcW w:w="0" w:type="auto"/>
            <w:hideMark/>
          </w:tcPr>
          <w:p w14:paraId="4E83A380" w14:textId="1A6FB558"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58</w:t>
            </w:r>
          </w:p>
        </w:tc>
      </w:tr>
      <w:tr w:rsidR="0057125D" w:rsidRPr="00897372" w14:paraId="29AD164D" w14:textId="77777777" w:rsidTr="00462F0C">
        <w:trPr>
          <w:trHeight w:val="368"/>
        </w:trPr>
        <w:tc>
          <w:tcPr>
            <w:cnfStyle w:val="001000000000" w:firstRow="0" w:lastRow="0" w:firstColumn="1" w:lastColumn="0" w:oddVBand="0" w:evenVBand="0" w:oddHBand="0" w:evenHBand="0" w:firstRowFirstColumn="0" w:firstRowLastColumn="0" w:lastRowFirstColumn="0" w:lastRowLastColumn="0"/>
            <w:tcW w:w="4248" w:type="dxa"/>
            <w:hideMark/>
          </w:tcPr>
          <w:p w14:paraId="2A734933" w14:textId="1478ADF4"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Nombre de bons et lettres de commandes</w:t>
            </w:r>
          </w:p>
        </w:tc>
        <w:tc>
          <w:tcPr>
            <w:tcW w:w="0" w:type="auto"/>
            <w:hideMark/>
          </w:tcPr>
          <w:p w14:paraId="23CBEF5D" w14:textId="0C64D898"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641</w:t>
            </w:r>
          </w:p>
        </w:tc>
        <w:tc>
          <w:tcPr>
            <w:tcW w:w="0" w:type="auto"/>
            <w:hideMark/>
          </w:tcPr>
          <w:p w14:paraId="61AA8159" w14:textId="153C00C4"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554</w:t>
            </w:r>
          </w:p>
        </w:tc>
        <w:tc>
          <w:tcPr>
            <w:tcW w:w="0" w:type="auto"/>
            <w:hideMark/>
          </w:tcPr>
          <w:p w14:paraId="653126DF" w14:textId="30E3E720"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456</w:t>
            </w:r>
          </w:p>
        </w:tc>
      </w:tr>
      <w:tr w:rsidR="0057125D" w:rsidRPr="00897372" w14:paraId="2743D049" w14:textId="77777777" w:rsidTr="00462F0C">
        <w:trPr>
          <w:trHeight w:val="368"/>
        </w:trPr>
        <w:tc>
          <w:tcPr>
            <w:cnfStyle w:val="001000000000" w:firstRow="0" w:lastRow="0" w:firstColumn="1" w:lastColumn="0" w:oddVBand="0" w:evenVBand="0" w:oddHBand="0" w:evenHBand="0" w:firstRowFirstColumn="0" w:firstRowLastColumn="0" w:lastRowFirstColumn="0" w:lastRowLastColumn="0"/>
            <w:tcW w:w="4248" w:type="dxa"/>
            <w:hideMark/>
          </w:tcPr>
          <w:p w14:paraId="703D40EA" w14:textId="09E0552B"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Nombre d’interventions en régie</w:t>
            </w:r>
          </w:p>
        </w:tc>
        <w:tc>
          <w:tcPr>
            <w:tcW w:w="0" w:type="auto"/>
            <w:hideMark/>
          </w:tcPr>
          <w:p w14:paraId="78F05301" w14:textId="141EB67B"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956</w:t>
            </w:r>
          </w:p>
        </w:tc>
        <w:tc>
          <w:tcPr>
            <w:tcW w:w="0" w:type="auto"/>
            <w:hideMark/>
          </w:tcPr>
          <w:p w14:paraId="36AD5343" w14:textId="5795AECE"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814</w:t>
            </w:r>
          </w:p>
        </w:tc>
        <w:tc>
          <w:tcPr>
            <w:tcW w:w="0" w:type="auto"/>
            <w:hideMark/>
          </w:tcPr>
          <w:p w14:paraId="325FFB98" w14:textId="12791050"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790</w:t>
            </w:r>
          </w:p>
        </w:tc>
      </w:tr>
      <w:tr w:rsidR="0057125D" w:rsidRPr="00897372" w14:paraId="16535F9D" w14:textId="77777777" w:rsidTr="00462F0C">
        <w:trPr>
          <w:trHeight w:val="368"/>
        </w:trPr>
        <w:tc>
          <w:tcPr>
            <w:cnfStyle w:val="001000000000" w:firstRow="0" w:lastRow="0" w:firstColumn="1" w:lastColumn="0" w:oddVBand="0" w:evenVBand="0" w:oddHBand="0" w:evenHBand="0" w:firstRowFirstColumn="0" w:firstRowLastColumn="0" w:lastRowFirstColumn="0" w:lastRowLastColumn="0"/>
            <w:tcW w:w="4248" w:type="dxa"/>
            <w:hideMark/>
          </w:tcPr>
          <w:p w14:paraId="6F9A40BB" w14:textId="6E92C5C0"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Taux de réalisation</w:t>
            </w:r>
          </w:p>
        </w:tc>
        <w:tc>
          <w:tcPr>
            <w:tcW w:w="0" w:type="auto"/>
            <w:hideMark/>
          </w:tcPr>
          <w:p w14:paraId="0BB23954" w14:textId="53E2250B"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w:t>
            </w:r>
          </w:p>
        </w:tc>
        <w:tc>
          <w:tcPr>
            <w:tcW w:w="0" w:type="auto"/>
            <w:hideMark/>
          </w:tcPr>
          <w:p w14:paraId="4F4DF480" w14:textId="0361B0F6"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86%</w:t>
            </w:r>
          </w:p>
        </w:tc>
        <w:tc>
          <w:tcPr>
            <w:tcW w:w="0" w:type="auto"/>
            <w:hideMark/>
          </w:tcPr>
          <w:p w14:paraId="7CA9BA0C" w14:textId="6DE413A1"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80%</w:t>
            </w:r>
          </w:p>
        </w:tc>
      </w:tr>
      <w:tr w:rsidR="0057125D" w:rsidRPr="00897372" w14:paraId="3CE8328E" w14:textId="77777777" w:rsidTr="00462F0C">
        <w:trPr>
          <w:trHeight w:val="352"/>
        </w:trPr>
        <w:tc>
          <w:tcPr>
            <w:cnfStyle w:val="001000000000" w:firstRow="0" w:lastRow="0" w:firstColumn="1" w:lastColumn="0" w:oddVBand="0" w:evenVBand="0" w:oddHBand="0" w:evenHBand="0" w:firstRowFirstColumn="0" w:firstRowLastColumn="0" w:lastRowFirstColumn="0" w:lastRowLastColumn="0"/>
            <w:tcW w:w="4248" w:type="dxa"/>
            <w:hideMark/>
          </w:tcPr>
          <w:p w14:paraId="25E91481" w14:textId="50DA0A7E"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Délai moyen d’exécution en nombre de jours</w:t>
            </w:r>
          </w:p>
        </w:tc>
        <w:tc>
          <w:tcPr>
            <w:tcW w:w="0" w:type="auto"/>
            <w:hideMark/>
          </w:tcPr>
          <w:p w14:paraId="79C46A62" w14:textId="18BBA249"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24</w:t>
            </w:r>
          </w:p>
        </w:tc>
        <w:tc>
          <w:tcPr>
            <w:tcW w:w="0" w:type="auto"/>
            <w:hideMark/>
          </w:tcPr>
          <w:p w14:paraId="7F32236A" w14:textId="443DD8F0"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33</w:t>
            </w:r>
          </w:p>
        </w:tc>
        <w:tc>
          <w:tcPr>
            <w:tcW w:w="0" w:type="auto"/>
            <w:hideMark/>
          </w:tcPr>
          <w:p w14:paraId="4185966A" w14:textId="21B94D7E"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57</w:t>
            </w:r>
          </w:p>
        </w:tc>
      </w:tr>
      <w:bookmarkEnd w:id="60"/>
    </w:tbl>
    <w:p w14:paraId="0B92D8BE" w14:textId="010EEC5B" w:rsidR="00A2597B" w:rsidRDefault="00A2597B" w:rsidP="002D5040">
      <w:pPr>
        <w:pStyle w:val="Paragraphedeliste"/>
        <w:ind w:left="0"/>
        <w:jc w:val="both"/>
        <w:rPr>
          <w:rFonts w:cstheme="minorHAnsi"/>
          <w:b/>
          <w:bCs/>
          <w:color w:val="6EC4C8" w:themeColor="accent1"/>
        </w:rPr>
      </w:pPr>
    </w:p>
    <w:p w14:paraId="348E03D9" w14:textId="09A574B9" w:rsidR="00462F0C" w:rsidRDefault="00462F0C" w:rsidP="002D5040">
      <w:pPr>
        <w:pStyle w:val="Paragraphedeliste"/>
        <w:ind w:left="0"/>
        <w:jc w:val="both"/>
        <w:rPr>
          <w:rFonts w:cstheme="minorHAnsi"/>
          <w:b/>
          <w:bCs/>
          <w:color w:val="6EC4C8" w:themeColor="accent1"/>
        </w:rPr>
      </w:pPr>
    </w:p>
    <w:p w14:paraId="2B7B9960" w14:textId="3FB7CC3F" w:rsidR="00462F0C" w:rsidRDefault="00462F0C" w:rsidP="002D5040">
      <w:pPr>
        <w:pStyle w:val="Paragraphedeliste"/>
        <w:ind w:left="0"/>
        <w:jc w:val="both"/>
        <w:rPr>
          <w:rFonts w:cstheme="minorHAnsi"/>
          <w:b/>
          <w:bCs/>
          <w:color w:val="6EC4C8" w:themeColor="accent1"/>
        </w:rPr>
      </w:pPr>
    </w:p>
    <w:p w14:paraId="09235499" w14:textId="2B711E8A" w:rsidR="00462F0C" w:rsidRDefault="00462F0C" w:rsidP="002D5040">
      <w:pPr>
        <w:pStyle w:val="Paragraphedeliste"/>
        <w:ind w:left="0"/>
        <w:jc w:val="both"/>
        <w:rPr>
          <w:rFonts w:cstheme="minorHAnsi"/>
          <w:b/>
          <w:bCs/>
          <w:color w:val="6EC4C8" w:themeColor="accent1"/>
        </w:rPr>
      </w:pPr>
    </w:p>
    <w:p w14:paraId="2DAD6D60" w14:textId="7149BC29" w:rsidR="00462F0C" w:rsidRDefault="00462F0C" w:rsidP="002D5040">
      <w:pPr>
        <w:pStyle w:val="Paragraphedeliste"/>
        <w:ind w:left="0"/>
        <w:jc w:val="both"/>
        <w:rPr>
          <w:rFonts w:cstheme="minorHAnsi"/>
          <w:b/>
          <w:bCs/>
          <w:color w:val="6EC4C8" w:themeColor="accent1"/>
        </w:rPr>
      </w:pPr>
    </w:p>
    <w:p w14:paraId="34C46B41" w14:textId="6E5367EA" w:rsidR="00462F0C" w:rsidRDefault="00462F0C" w:rsidP="002D5040">
      <w:pPr>
        <w:pStyle w:val="Paragraphedeliste"/>
        <w:ind w:left="0"/>
        <w:jc w:val="both"/>
        <w:rPr>
          <w:rFonts w:cstheme="minorHAnsi"/>
          <w:b/>
          <w:bCs/>
          <w:color w:val="6EC4C8" w:themeColor="accent1"/>
        </w:rPr>
      </w:pPr>
    </w:p>
    <w:p w14:paraId="10C66AE8" w14:textId="26FFF32A" w:rsidR="00462F0C" w:rsidRDefault="00462F0C" w:rsidP="002D5040">
      <w:pPr>
        <w:pStyle w:val="Paragraphedeliste"/>
        <w:ind w:left="0"/>
        <w:jc w:val="both"/>
        <w:rPr>
          <w:rFonts w:cstheme="minorHAnsi"/>
          <w:b/>
          <w:bCs/>
          <w:color w:val="6EC4C8" w:themeColor="accent1"/>
        </w:rPr>
      </w:pPr>
    </w:p>
    <w:p w14:paraId="44206487" w14:textId="29BD79D1" w:rsidR="00462F0C" w:rsidRDefault="00462F0C" w:rsidP="002D5040">
      <w:pPr>
        <w:pStyle w:val="Paragraphedeliste"/>
        <w:ind w:left="0"/>
        <w:jc w:val="both"/>
        <w:rPr>
          <w:rFonts w:cstheme="minorHAnsi"/>
          <w:b/>
          <w:bCs/>
          <w:color w:val="6EC4C8" w:themeColor="accent1"/>
        </w:rPr>
      </w:pPr>
    </w:p>
    <w:p w14:paraId="64F71A8B" w14:textId="76C23B9B" w:rsidR="00462F0C" w:rsidRDefault="00462F0C" w:rsidP="002D5040">
      <w:pPr>
        <w:pStyle w:val="Paragraphedeliste"/>
        <w:ind w:left="0"/>
        <w:jc w:val="both"/>
        <w:rPr>
          <w:rFonts w:cstheme="minorHAnsi"/>
          <w:b/>
          <w:bCs/>
          <w:color w:val="6EC4C8" w:themeColor="accent1"/>
        </w:rPr>
      </w:pPr>
    </w:p>
    <w:p w14:paraId="1475A5D8" w14:textId="0067FEC1" w:rsidR="00462F0C" w:rsidRDefault="00462F0C" w:rsidP="002D5040">
      <w:pPr>
        <w:pStyle w:val="Paragraphedeliste"/>
        <w:ind w:left="0"/>
        <w:jc w:val="both"/>
        <w:rPr>
          <w:rFonts w:cstheme="minorHAnsi"/>
          <w:b/>
          <w:bCs/>
          <w:color w:val="6EC4C8" w:themeColor="accent1"/>
        </w:rPr>
      </w:pPr>
    </w:p>
    <w:p w14:paraId="2746DD5C" w14:textId="77777777" w:rsidR="00462F0C" w:rsidRPr="00897372" w:rsidRDefault="00462F0C" w:rsidP="002D5040">
      <w:pPr>
        <w:pStyle w:val="Paragraphedeliste"/>
        <w:ind w:left="0"/>
        <w:jc w:val="both"/>
        <w:rPr>
          <w:rFonts w:cstheme="minorHAnsi"/>
          <w:b/>
          <w:bCs/>
          <w:color w:val="6EC4C8" w:themeColor="accent1"/>
        </w:rPr>
      </w:pPr>
    </w:p>
    <w:tbl>
      <w:tblPr>
        <w:tblStyle w:val="TableauGrille1Clair-Accentuation1"/>
        <w:tblpPr w:leftFromText="141" w:rightFromText="141" w:vertAnchor="text" w:horzAnchor="margin" w:tblpY="80"/>
        <w:tblW w:w="8075" w:type="dxa"/>
        <w:tblLook w:val="04A0" w:firstRow="1" w:lastRow="0" w:firstColumn="1" w:lastColumn="0" w:noHBand="0" w:noVBand="1"/>
      </w:tblPr>
      <w:tblGrid>
        <w:gridCol w:w="4248"/>
        <w:gridCol w:w="1276"/>
        <w:gridCol w:w="1275"/>
        <w:gridCol w:w="1276"/>
      </w:tblGrid>
      <w:tr w:rsidR="004E5DCE" w:rsidRPr="00897372" w14:paraId="784026E8" w14:textId="77777777" w:rsidTr="00462F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text1"/>
          </w:tcPr>
          <w:p w14:paraId="74FCDD27" w14:textId="77777777" w:rsidR="004E5DCE" w:rsidRPr="00897372" w:rsidRDefault="004E5DCE" w:rsidP="002D5040">
            <w:pPr>
              <w:jc w:val="both"/>
              <w:rPr>
                <w:rFonts w:eastAsia="Times New Roman" w:cstheme="minorHAnsi"/>
                <w:b w:val="0"/>
                <w:bCs w:val="0"/>
                <w:color w:val="FFFFFF" w:themeColor="background1"/>
                <w:lang w:eastAsia="fr-FR"/>
              </w:rPr>
            </w:pPr>
            <w:r w:rsidRPr="00897372">
              <w:rPr>
                <w:rFonts w:eastAsia="Times New Roman" w:cstheme="minorHAnsi"/>
                <w:color w:val="FFFFFF" w:themeColor="background1"/>
                <w:lang w:eastAsia="fr-FR"/>
              </w:rPr>
              <w:t>Répartition par nature des interventions</w:t>
            </w:r>
          </w:p>
          <w:p w14:paraId="23BD251E" w14:textId="77777777" w:rsidR="004E5DCE" w:rsidRPr="00897372" w:rsidRDefault="004E5DCE" w:rsidP="002D5040">
            <w:pPr>
              <w:spacing w:before="0"/>
              <w:jc w:val="both"/>
              <w:rPr>
                <w:rFonts w:eastAsia="Times New Roman" w:cstheme="minorHAnsi"/>
                <w:color w:val="FFFFFF" w:themeColor="background1"/>
                <w:lang w:eastAsia="fr-FR"/>
              </w:rPr>
            </w:pPr>
          </w:p>
        </w:tc>
        <w:tc>
          <w:tcPr>
            <w:tcW w:w="1276" w:type="dxa"/>
            <w:shd w:val="clear" w:color="auto" w:fill="2A4B64" w:themeFill="text1"/>
            <w:vAlign w:val="center"/>
          </w:tcPr>
          <w:p w14:paraId="2A45C4CB" w14:textId="495373D0" w:rsidR="004E5DCE" w:rsidRPr="00897372" w:rsidRDefault="004E5DCE" w:rsidP="00462F0C">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lang w:eastAsia="fr-FR"/>
              </w:rPr>
              <w:t>201</w:t>
            </w:r>
            <w:r w:rsidR="0057125D">
              <w:rPr>
                <w:rFonts w:eastAsia="Times New Roman" w:cstheme="minorHAnsi"/>
                <w:color w:val="FFFFFF" w:themeColor="background1"/>
                <w:lang w:eastAsia="fr-FR"/>
              </w:rPr>
              <w:t>9</w:t>
            </w:r>
          </w:p>
        </w:tc>
        <w:tc>
          <w:tcPr>
            <w:tcW w:w="1275" w:type="dxa"/>
            <w:shd w:val="clear" w:color="auto" w:fill="2A4B64" w:themeFill="text1"/>
            <w:vAlign w:val="center"/>
          </w:tcPr>
          <w:p w14:paraId="519B71DE" w14:textId="5EA47276" w:rsidR="004E5DCE" w:rsidRPr="00897372" w:rsidRDefault="004E5DCE" w:rsidP="00462F0C">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bdr w:val="none" w:sz="0" w:space="0" w:color="auto" w:frame="1"/>
                <w:lang w:eastAsia="fr-FR"/>
              </w:rPr>
            </w:pPr>
            <w:r w:rsidRPr="00897372">
              <w:rPr>
                <w:rFonts w:eastAsia="Times New Roman" w:cstheme="minorHAnsi"/>
                <w:color w:val="FFFFFF" w:themeColor="background1"/>
                <w:bdr w:val="none" w:sz="0" w:space="0" w:color="auto" w:frame="1"/>
                <w:lang w:eastAsia="fr-FR"/>
              </w:rPr>
              <w:t>20</w:t>
            </w:r>
            <w:r w:rsidR="0057125D">
              <w:rPr>
                <w:rFonts w:eastAsia="Times New Roman" w:cstheme="minorHAnsi"/>
                <w:color w:val="FFFFFF" w:themeColor="background1"/>
                <w:bdr w:val="none" w:sz="0" w:space="0" w:color="auto" w:frame="1"/>
                <w:lang w:eastAsia="fr-FR"/>
              </w:rPr>
              <w:t>20</w:t>
            </w:r>
          </w:p>
        </w:tc>
        <w:tc>
          <w:tcPr>
            <w:tcW w:w="1276" w:type="dxa"/>
            <w:shd w:val="clear" w:color="auto" w:fill="2A4B64" w:themeFill="text1"/>
            <w:vAlign w:val="center"/>
          </w:tcPr>
          <w:p w14:paraId="536C2E7C" w14:textId="426EFEA9" w:rsidR="004E5DCE" w:rsidRPr="00897372" w:rsidRDefault="004E5DCE" w:rsidP="00462F0C">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lang w:eastAsia="fr-FR"/>
              </w:rPr>
              <w:t>202</w:t>
            </w:r>
            <w:r w:rsidR="0057125D">
              <w:rPr>
                <w:rFonts w:eastAsia="Times New Roman" w:cstheme="minorHAnsi"/>
                <w:color w:val="FFFFFF" w:themeColor="background1"/>
                <w:lang w:eastAsia="fr-FR"/>
              </w:rPr>
              <w:t>1</w:t>
            </w:r>
          </w:p>
        </w:tc>
      </w:tr>
      <w:tr w:rsidR="0057125D" w:rsidRPr="00897372" w14:paraId="27342DD6" w14:textId="77777777" w:rsidTr="00462F0C">
        <w:tc>
          <w:tcPr>
            <w:cnfStyle w:val="001000000000" w:firstRow="0" w:lastRow="0" w:firstColumn="1" w:lastColumn="0" w:oddVBand="0" w:evenVBand="0" w:oddHBand="0" w:evenHBand="0" w:firstRowFirstColumn="0" w:firstRowLastColumn="0" w:lastRowFirstColumn="0" w:lastRowLastColumn="0"/>
            <w:tcW w:w="4248" w:type="dxa"/>
            <w:hideMark/>
          </w:tcPr>
          <w:p w14:paraId="502186A5" w14:textId="5A875E8A"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Interventions sur les bâtiments</w:t>
            </w:r>
          </w:p>
        </w:tc>
        <w:tc>
          <w:tcPr>
            <w:tcW w:w="1276" w:type="dxa"/>
            <w:hideMark/>
          </w:tcPr>
          <w:p w14:paraId="3137453A" w14:textId="19048504"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41%</w:t>
            </w:r>
          </w:p>
        </w:tc>
        <w:tc>
          <w:tcPr>
            <w:tcW w:w="1275" w:type="dxa"/>
            <w:hideMark/>
          </w:tcPr>
          <w:p w14:paraId="3067A161" w14:textId="2199BC23"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38%</w:t>
            </w:r>
          </w:p>
        </w:tc>
        <w:tc>
          <w:tcPr>
            <w:tcW w:w="1276" w:type="dxa"/>
            <w:hideMark/>
          </w:tcPr>
          <w:p w14:paraId="12A6E1E1" w14:textId="45669187"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42%</w:t>
            </w:r>
          </w:p>
        </w:tc>
      </w:tr>
      <w:tr w:rsidR="0057125D" w:rsidRPr="00897372" w14:paraId="788544E5" w14:textId="77777777" w:rsidTr="00462F0C">
        <w:tc>
          <w:tcPr>
            <w:cnfStyle w:val="001000000000" w:firstRow="0" w:lastRow="0" w:firstColumn="1" w:lastColumn="0" w:oddVBand="0" w:evenVBand="0" w:oddHBand="0" w:evenHBand="0" w:firstRowFirstColumn="0" w:firstRowLastColumn="0" w:lastRowFirstColumn="0" w:lastRowLastColumn="0"/>
            <w:tcW w:w="4248" w:type="dxa"/>
            <w:hideMark/>
          </w:tcPr>
          <w:p w14:paraId="17CF2DF5" w14:textId="4210CBAF"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Interventions sur les voiries</w:t>
            </w:r>
          </w:p>
        </w:tc>
        <w:tc>
          <w:tcPr>
            <w:tcW w:w="1276" w:type="dxa"/>
            <w:hideMark/>
          </w:tcPr>
          <w:p w14:paraId="0222C0DC" w14:textId="7D3DB48D"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13%</w:t>
            </w:r>
          </w:p>
        </w:tc>
        <w:tc>
          <w:tcPr>
            <w:tcW w:w="1275" w:type="dxa"/>
            <w:hideMark/>
          </w:tcPr>
          <w:p w14:paraId="0A4D7BE3" w14:textId="3449F498"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17%</w:t>
            </w:r>
          </w:p>
        </w:tc>
        <w:tc>
          <w:tcPr>
            <w:tcW w:w="1276" w:type="dxa"/>
            <w:hideMark/>
          </w:tcPr>
          <w:p w14:paraId="59965D47" w14:textId="714F6252"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15%</w:t>
            </w:r>
          </w:p>
        </w:tc>
      </w:tr>
      <w:tr w:rsidR="0057125D" w:rsidRPr="00897372" w14:paraId="2B4C8536" w14:textId="77777777" w:rsidTr="00462F0C">
        <w:tc>
          <w:tcPr>
            <w:cnfStyle w:val="001000000000" w:firstRow="0" w:lastRow="0" w:firstColumn="1" w:lastColumn="0" w:oddVBand="0" w:evenVBand="0" w:oddHBand="0" w:evenHBand="0" w:firstRowFirstColumn="0" w:firstRowLastColumn="0" w:lastRowFirstColumn="0" w:lastRowLastColumn="0"/>
            <w:tcW w:w="4248" w:type="dxa"/>
            <w:hideMark/>
          </w:tcPr>
          <w:p w14:paraId="2BB10D7D" w14:textId="63624A67"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Interventions sur les quais</w:t>
            </w:r>
          </w:p>
        </w:tc>
        <w:tc>
          <w:tcPr>
            <w:tcW w:w="1276" w:type="dxa"/>
            <w:hideMark/>
          </w:tcPr>
          <w:p w14:paraId="425F3779" w14:textId="78D2D42F"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13%</w:t>
            </w:r>
          </w:p>
        </w:tc>
        <w:tc>
          <w:tcPr>
            <w:tcW w:w="1275" w:type="dxa"/>
            <w:hideMark/>
          </w:tcPr>
          <w:p w14:paraId="59DFE63C" w14:textId="1B3346C9"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11%</w:t>
            </w:r>
          </w:p>
        </w:tc>
        <w:tc>
          <w:tcPr>
            <w:tcW w:w="1276" w:type="dxa"/>
            <w:hideMark/>
          </w:tcPr>
          <w:p w14:paraId="7D907E5C" w14:textId="4831129F"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10%</w:t>
            </w:r>
          </w:p>
        </w:tc>
      </w:tr>
      <w:tr w:rsidR="0057125D" w:rsidRPr="00897372" w14:paraId="1BF01823" w14:textId="77777777" w:rsidTr="00462F0C">
        <w:tc>
          <w:tcPr>
            <w:cnfStyle w:val="001000000000" w:firstRow="0" w:lastRow="0" w:firstColumn="1" w:lastColumn="0" w:oddVBand="0" w:evenVBand="0" w:oddHBand="0" w:evenHBand="0" w:firstRowFirstColumn="0" w:firstRowLastColumn="0" w:lastRowFirstColumn="0" w:lastRowLastColumn="0"/>
            <w:tcW w:w="4248" w:type="dxa"/>
            <w:hideMark/>
          </w:tcPr>
          <w:p w14:paraId="319F30C6" w14:textId="427CA385"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Interventions de mise à disposition de ressources ou matériels</w:t>
            </w:r>
          </w:p>
        </w:tc>
        <w:tc>
          <w:tcPr>
            <w:tcW w:w="1276" w:type="dxa"/>
            <w:hideMark/>
          </w:tcPr>
          <w:p w14:paraId="431EF2B2" w14:textId="27D31F3B"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18%</w:t>
            </w:r>
          </w:p>
        </w:tc>
        <w:tc>
          <w:tcPr>
            <w:tcW w:w="1275" w:type="dxa"/>
            <w:hideMark/>
          </w:tcPr>
          <w:p w14:paraId="15517D8B" w14:textId="6DC55486"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17%</w:t>
            </w:r>
          </w:p>
        </w:tc>
        <w:tc>
          <w:tcPr>
            <w:tcW w:w="1276" w:type="dxa"/>
            <w:hideMark/>
          </w:tcPr>
          <w:p w14:paraId="724A0008" w14:textId="65583EE3"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19%</w:t>
            </w:r>
          </w:p>
        </w:tc>
      </w:tr>
      <w:tr w:rsidR="0057125D" w:rsidRPr="00897372" w14:paraId="301E96FA" w14:textId="77777777" w:rsidTr="00462F0C">
        <w:tc>
          <w:tcPr>
            <w:cnfStyle w:val="001000000000" w:firstRow="0" w:lastRow="0" w:firstColumn="1" w:lastColumn="0" w:oddVBand="0" w:evenVBand="0" w:oddHBand="0" w:evenHBand="0" w:firstRowFirstColumn="0" w:firstRowLastColumn="0" w:lastRowFirstColumn="0" w:lastRowLastColumn="0"/>
            <w:tcW w:w="4248" w:type="dxa"/>
            <w:hideMark/>
          </w:tcPr>
          <w:p w14:paraId="64DAB979" w14:textId="6A2A759E"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Interventions en maintenance et nettoyage correctif</w:t>
            </w:r>
          </w:p>
        </w:tc>
        <w:tc>
          <w:tcPr>
            <w:tcW w:w="1276" w:type="dxa"/>
            <w:hideMark/>
          </w:tcPr>
          <w:p w14:paraId="360A5117" w14:textId="65F011BB"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15%</w:t>
            </w:r>
          </w:p>
        </w:tc>
        <w:tc>
          <w:tcPr>
            <w:tcW w:w="1275" w:type="dxa"/>
            <w:hideMark/>
          </w:tcPr>
          <w:p w14:paraId="44D5BC0B" w14:textId="0138C1CF"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17%</w:t>
            </w:r>
          </w:p>
        </w:tc>
        <w:tc>
          <w:tcPr>
            <w:tcW w:w="1276" w:type="dxa"/>
            <w:hideMark/>
          </w:tcPr>
          <w:p w14:paraId="569BBFEC" w14:textId="53ACD0C7"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14%</w:t>
            </w:r>
          </w:p>
        </w:tc>
      </w:tr>
      <w:tr w:rsidR="0057125D" w:rsidRPr="00897372" w14:paraId="32F27796" w14:textId="77777777" w:rsidTr="00462F0C">
        <w:tc>
          <w:tcPr>
            <w:cnfStyle w:val="001000000000" w:firstRow="0" w:lastRow="0" w:firstColumn="1" w:lastColumn="0" w:oddVBand="0" w:evenVBand="0" w:oddHBand="0" w:evenHBand="0" w:firstRowFirstColumn="0" w:firstRowLastColumn="0" w:lastRowFirstColumn="0" w:lastRowLastColumn="0"/>
            <w:tcW w:w="4248" w:type="dxa"/>
          </w:tcPr>
          <w:p w14:paraId="2092D149" w14:textId="4798F32E" w:rsidR="0057125D" w:rsidRPr="00897372" w:rsidRDefault="0057125D" w:rsidP="002D5040">
            <w:pPr>
              <w:spacing w:after="100"/>
              <w:jc w:val="both"/>
              <w:rPr>
                <w:rFonts w:eastAsia="Times New Roman" w:cstheme="minorHAnsi"/>
                <w:color w:val="000000"/>
                <w:lang w:eastAsia="fr-FR"/>
              </w:rPr>
            </w:pPr>
            <w:r w:rsidRPr="002340A0">
              <w:rPr>
                <w:rFonts w:eastAsia="Times New Roman" w:cstheme="minorHAnsi"/>
                <w:color w:val="000000"/>
                <w:lang w:eastAsia="fr-FR"/>
              </w:rPr>
              <w:t xml:space="preserve">Total </w:t>
            </w:r>
          </w:p>
        </w:tc>
        <w:tc>
          <w:tcPr>
            <w:tcW w:w="1276" w:type="dxa"/>
          </w:tcPr>
          <w:p w14:paraId="3B73968A" w14:textId="4CD7DCB9"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100%</w:t>
            </w:r>
          </w:p>
        </w:tc>
        <w:tc>
          <w:tcPr>
            <w:tcW w:w="1275" w:type="dxa"/>
          </w:tcPr>
          <w:p w14:paraId="5C630EBD" w14:textId="590C586C"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100%</w:t>
            </w:r>
          </w:p>
        </w:tc>
        <w:tc>
          <w:tcPr>
            <w:tcW w:w="1276" w:type="dxa"/>
          </w:tcPr>
          <w:p w14:paraId="5F3943FF" w14:textId="75167680" w:rsidR="0057125D" w:rsidRPr="00897372" w:rsidRDefault="0057125D" w:rsidP="00462F0C">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100%</w:t>
            </w:r>
          </w:p>
        </w:tc>
      </w:tr>
    </w:tbl>
    <w:p w14:paraId="0C2D4A93" w14:textId="17DB236A" w:rsidR="004E5DCE" w:rsidRDefault="004E5DCE" w:rsidP="002D5040">
      <w:pPr>
        <w:pStyle w:val="Paragraphedeliste"/>
        <w:ind w:left="0"/>
        <w:jc w:val="both"/>
        <w:rPr>
          <w:rFonts w:cstheme="minorHAnsi"/>
          <w:b/>
          <w:bCs/>
          <w:color w:val="6EC4C8" w:themeColor="accent1"/>
        </w:rPr>
      </w:pPr>
    </w:p>
    <w:p w14:paraId="4CEA620A" w14:textId="56BFECE1" w:rsidR="00462F0C" w:rsidRDefault="00462F0C" w:rsidP="002D5040">
      <w:pPr>
        <w:pStyle w:val="Paragraphedeliste"/>
        <w:ind w:left="0"/>
        <w:jc w:val="both"/>
        <w:rPr>
          <w:rFonts w:cstheme="minorHAnsi"/>
          <w:b/>
          <w:bCs/>
          <w:color w:val="6EC4C8" w:themeColor="accent1"/>
        </w:rPr>
      </w:pPr>
    </w:p>
    <w:p w14:paraId="1BEF4603" w14:textId="6A55BB02" w:rsidR="00462F0C" w:rsidRDefault="00462F0C" w:rsidP="002D5040">
      <w:pPr>
        <w:pStyle w:val="Paragraphedeliste"/>
        <w:ind w:left="0"/>
        <w:jc w:val="both"/>
        <w:rPr>
          <w:rFonts w:cstheme="minorHAnsi"/>
          <w:b/>
          <w:bCs/>
          <w:color w:val="6EC4C8" w:themeColor="accent1"/>
        </w:rPr>
      </w:pPr>
    </w:p>
    <w:p w14:paraId="75F43841" w14:textId="5E55DD2F" w:rsidR="00462F0C" w:rsidRDefault="00462F0C" w:rsidP="002D5040">
      <w:pPr>
        <w:pStyle w:val="Paragraphedeliste"/>
        <w:ind w:left="0"/>
        <w:jc w:val="both"/>
        <w:rPr>
          <w:rFonts w:cstheme="minorHAnsi"/>
          <w:b/>
          <w:bCs/>
          <w:color w:val="6EC4C8" w:themeColor="accent1"/>
        </w:rPr>
      </w:pPr>
    </w:p>
    <w:p w14:paraId="1F132ED1" w14:textId="64DDB39A" w:rsidR="00462F0C" w:rsidRDefault="00462F0C" w:rsidP="002D5040">
      <w:pPr>
        <w:pStyle w:val="Paragraphedeliste"/>
        <w:ind w:left="0"/>
        <w:jc w:val="both"/>
        <w:rPr>
          <w:rFonts w:cstheme="minorHAnsi"/>
          <w:b/>
          <w:bCs/>
          <w:color w:val="6EC4C8" w:themeColor="accent1"/>
        </w:rPr>
      </w:pPr>
    </w:p>
    <w:p w14:paraId="2840092B" w14:textId="456A42AE" w:rsidR="00462F0C" w:rsidRDefault="00462F0C" w:rsidP="002D5040">
      <w:pPr>
        <w:pStyle w:val="Paragraphedeliste"/>
        <w:ind w:left="0"/>
        <w:jc w:val="both"/>
        <w:rPr>
          <w:rFonts w:cstheme="minorHAnsi"/>
          <w:b/>
          <w:bCs/>
          <w:color w:val="6EC4C8" w:themeColor="accent1"/>
        </w:rPr>
      </w:pPr>
    </w:p>
    <w:p w14:paraId="188CDA2A" w14:textId="39E1040E" w:rsidR="00462F0C" w:rsidRDefault="00462F0C" w:rsidP="002D5040">
      <w:pPr>
        <w:pStyle w:val="Paragraphedeliste"/>
        <w:ind w:left="0"/>
        <w:jc w:val="both"/>
        <w:rPr>
          <w:rFonts w:cstheme="minorHAnsi"/>
          <w:b/>
          <w:bCs/>
          <w:color w:val="6EC4C8" w:themeColor="accent1"/>
        </w:rPr>
      </w:pPr>
    </w:p>
    <w:p w14:paraId="086557B8" w14:textId="0C64CD12" w:rsidR="00462F0C" w:rsidRDefault="00462F0C" w:rsidP="002D5040">
      <w:pPr>
        <w:pStyle w:val="Paragraphedeliste"/>
        <w:ind w:left="0"/>
        <w:jc w:val="both"/>
        <w:rPr>
          <w:rFonts w:cstheme="minorHAnsi"/>
          <w:b/>
          <w:bCs/>
          <w:color w:val="6EC4C8" w:themeColor="accent1"/>
        </w:rPr>
      </w:pPr>
    </w:p>
    <w:p w14:paraId="121BE948" w14:textId="3B16A275" w:rsidR="00462F0C" w:rsidRDefault="00462F0C" w:rsidP="002D5040">
      <w:pPr>
        <w:pStyle w:val="Paragraphedeliste"/>
        <w:ind w:left="0"/>
        <w:jc w:val="both"/>
        <w:rPr>
          <w:rFonts w:cstheme="minorHAnsi"/>
          <w:b/>
          <w:bCs/>
          <w:color w:val="6EC4C8" w:themeColor="accent1"/>
        </w:rPr>
      </w:pPr>
    </w:p>
    <w:p w14:paraId="6E633E83" w14:textId="41721F25" w:rsidR="00462F0C" w:rsidRDefault="00462F0C" w:rsidP="002D5040">
      <w:pPr>
        <w:pStyle w:val="Paragraphedeliste"/>
        <w:ind w:left="0"/>
        <w:jc w:val="both"/>
        <w:rPr>
          <w:rFonts w:cstheme="minorHAnsi"/>
          <w:b/>
          <w:bCs/>
          <w:color w:val="6EC4C8" w:themeColor="accent1"/>
        </w:rPr>
      </w:pPr>
    </w:p>
    <w:p w14:paraId="5221AA01" w14:textId="03964305" w:rsidR="00462F0C" w:rsidRDefault="00462F0C" w:rsidP="002D5040">
      <w:pPr>
        <w:pStyle w:val="Paragraphedeliste"/>
        <w:ind w:left="0"/>
        <w:jc w:val="both"/>
        <w:rPr>
          <w:rFonts w:cstheme="minorHAnsi"/>
          <w:b/>
          <w:bCs/>
          <w:color w:val="6EC4C8" w:themeColor="accent1"/>
        </w:rPr>
      </w:pPr>
    </w:p>
    <w:p w14:paraId="3695D1DC" w14:textId="7A116B8B" w:rsidR="00462F0C" w:rsidRDefault="00462F0C" w:rsidP="002D5040">
      <w:pPr>
        <w:pStyle w:val="Paragraphedeliste"/>
        <w:ind w:left="0"/>
        <w:jc w:val="both"/>
        <w:rPr>
          <w:rFonts w:cstheme="minorHAnsi"/>
          <w:b/>
          <w:bCs/>
          <w:color w:val="6EC4C8" w:themeColor="accent1"/>
        </w:rPr>
      </w:pPr>
    </w:p>
    <w:p w14:paraId="09579B33" w14:textId="535623CB" w:rsidR="00462F0C" w:rsidRDefault="00462F0C" w:rsidP="002D5040">
      <w:pPr>
        <w:pStyle w:val="Paragraphedeliste"/>
        <w:ind w:left="0"/>
        <w:jc w:val="both"/>
        <w:rPr>
          <w:rFonts w:cstheme="minorHAnsi"/>
          <w:b/>
          <w:bCs/>
          <w:color w:val="6EC4C8" w:themeColor="accent1"/>
        </w:rPr>
      </w:pPr>
    </w:p>
    <w:p w14:paraId="2AA7FAAD" w14:textId="552F286A" w:rsidR="00462F0C" w:rsidRDefault="00462F0C" w:rsidP="002D5040">
      <w:pPr>
        <w:pStyle w:val="Paragraphedeliste"/>
        <w:ind w:left="0"/>
        <w:jc w:val="both"/>
        <w:rPr>
          <w:rFonts w:cstheme="minorHAnsi"/>
          <w:b/>
          <w:bCs/>
          <w:color w:val="6EC4C8" w:themeColor="accent1"/>
        </w:rPr>
      </w:pPr>
    </w:p>
    <w:p w14:paraId="0D2E4327" w14:textId="77777777" w:rsidR="00462F0C" w:rsidRPr="00897372" w:rsidRDefault="00462F0C" w:rsidP="002D5040">
      <w:pPr>
        <w:pStyle w:val="Paragraphedeliste"/>
        <w:ind w:left="0"/>
        <w:jc w:val="both"/>
        <w:rPr>
          <w:rFonts w:cstheme="minorHAnsi"/>
          <w:b/>
          <w:bCs/>
          <w:color w:val="6EC4C8" w:themeColor="accent1"/>
        </w:rPr>
      </w:pPr>
    </w:p>
    <w:p w14:paraId="140A0D20" w14:textId="5EED20F1" w:rsidR="000B3B57" w:rsidRPr="007930A5" w:rsidRDefault="00B23A32" w:rsidP="002D5040">
      <w:pPr>
        <w:pStyle w:val="Titre3"/>
        <w:jc w:val="both"/>
        <w:rPr>
          <w:sz w:val="32"/>
          <w:szCs w:val="32"/>
        </w:rPr>
      </w:pPr>
      <w:bookmarkStart w:id="61" w:name="_Toc103676177"/>
      <w:r w:rsidRPr="00897372">
        <w:t>Service exploitation</w:t>
      </w:r>
      <w:bookmarkEnd w:id="61"/>
    </w:p>
    <w:p w14:paraId="23262722" w14:textId="16F52727" w:rsidR="000B3B57" w:rsidRPr="00897372" w:rsidRDefault="00A44329" w:rsidP="002D5040">
      <w:pPr>
        <w:pStyle w:val="Titre4"/>
        <w:jc w:val="both"/>
      </w:pPr>
      <w:bookmarkStart w:id="62" w:name="_Toc103676178"/>
      <w:r w:rsidRPr="00897372">
        <w:t>Projets menés</w:t>
      </w:r>
      <w:bookmarkEnd w:id="62"/>
    </w:p>
    <w:p w14:paraId="6C61726B" w14:textId="77777777" w:rsidR="0057125D" w:rsidRPr="002340A0" w:rsidRDefault="0057125D" w:rsidP="002D5040">
      <w:pPr>
        <w:pStyle w:val="Sansinterligne"/>
        <w:numPr>
          <w:ilvl w:val="0"/>
          <w:numId w:val="1"/>
        </w:numPr>
        <w:spacing w:before="60"/>
        <w:ind w:left="709" w:hanging="357"/>
        <w:jc w:val="both"/>
        <w:rPr>
          <w:rFonts w:cstheme="minorHAnsi"/>
        </w:rPr>
      </w:pPr>
      <w:r w:rsidRPr="002340A0">
        <w:rPr>
          <w:rFonts w:cstheme="minorHAnsi"/>
          <w:b/>
          <w:bCs/>
          <w:u w:val="single"/>
        </w:rPr>
        <w:t>Reprise des marchés de nettoyage et d’entretien</w:t>
      </w:r>
    </w:p>
    <w:p w14:paraId="716F6309" w14:textId="77777777" w:rsidR="0057125D" w:rsidRPr="002340A0" w:rsidRDefault="0057125D" w:rsidP="002D5040">
      <w:pPr>
        <w:pStyle w:val="Sansinterligne"/>
        <w:spacing w:before="60"/>
        <w:ind w:left="360"/>
        <w:jc w:val="both"/>
        <w:rPr>
          <w:rFonts w:cstheme="minorHAnsi"/>
        </w:rPr>
      </w:pPr>
      <w:r w:rsidRPr="002340A0">
        <w:rPr>
          <w:rFonts w:cstheme="minorHAnsi"/>
        </w:rPr>
        <w:t>Le service exploitation a récupéré les marchés de nettoyage et d’entretien (bureaux, lieux publics, espaces verts, etc.) anciennement gérés par le service maintenance. Des appels d’offres ont été lancés avec un bordereau des prix unitaires au lieu des prix forfaitaires anciennement pratiqués.</w:t>
      </w:r>
    </w:p>
    <w:p w14:paraId="59374D53" w14:textId="77777777" w:rsidR="0057125D" w:rsidRPr="002340A0" w:rsidRDefault="0057125D" w:rsidP="002D5040">
      <w:pPr>
        <w:pStyle w:val="Sansinterligne"/>
        <w:spacing w:before="60"/>
        <w:jc w:val="both"/>
        <w:rPr>
          <w:rFonts w:cstheme="minorHAnsi"/>
        </w:rPr>
      </w:pPr>
    </w:p>
    <w:p w14:paraId="399E4923" w14:textId="77777777" w:rsidR="0057125D" w:rsidRPr="002340A0" w:rsidRDefault="0057125D" w:rsidP="002D5040">
      <w:pPr>
        <w:pStyle w:val="Sansinterligne"/>
        <w:numPr>
          <w:ilvl w:val="0"/>
          <w:numId w:val="1"/>
        </w:numPr>
        <w:spacing w:before="60"/>
        <w:ind w:left="714" w:hanging="357"/>
        <w:jc w:val="both"/>
        <w:rPr>
          <w:rFonts w:cstheme="minorHAnsi"/>
          <w:b/>
          <w:bCs/>
          <w:u w:val="single"/>
        </w:rPr>
      </w:pPr>
      <w:r w:rsidRPr="002340A0">
        <w:rPr>
          <w:rFonts w:cstheme="minorHAnsi"/>
          <w:b/>
          <w:bCs/>
          <w:u w:val="single"/>
        </w:rPr>
        <w:t>Commandes</w:t>
      </w:r>
    </w:p>
    <w:p w14:paraId="08689158" w14:textId="5ED7ACB2" w:rsidR="0057125D" w:rsidRPr="002340A0" w:rsidRDefault="0057125D" w:rsidP="002D5040">
      <w:pPr>
        <w:pStyle w:val="Sansinterligne"/>
        <w:spacing w:before="60"/>
        <w:ind w:left="357"/>
        <w:jc w:val="both"/>
        <w:rPr>
          <w:rFonts w:cstheme="minorHAnsi"/>
        </w:rPr>
      </w:pPr>
      <w:r w:rsidRPr="002340A0">
        <w:rPr>
          <w:rFonts w:cstheme="minorHAnsi"/>
        </w:rPr>
        <w:t>Pour des raisons d’efficience opérationnelle le service réalise de plus en plus</w:t>
      </w:r>
      <w:r w:rsidR="00C0348B">
        <w:rPr>
          <w:rFonts w:cstheme="minorHAnsi"/>
        </w:rPr>
        <w:t xml:space="preserve"> de</w:t>
      </w:r>
      <w:r w:rsidRPr="002340A0">
        <w:rPr>
          <w:rFonts w:cstheme="minorHAnsi"/>
        </w:rPr>
        <w:t xml:space="preserve"> consultations et passe commande pour les sites déportés :</w:t>
      </w:r>
    </w:p>
    <w:p w14:paraId="2E9C9757" w14:textId="77777777" w:rsidR="0057125D" w:rsidRPr="002340A0" w:rsidRDefault="0057125D" w:rsidP="002D5040">
      <w:pPr>
        <w:pStyle w:val="Sansinterligne"/>
        <w:numPr>
          <w:ilvl w:val="0"/>
          <w:numId w:val="1"/>
        </w:numPr>
        <w:spacing w:before="60"/>
        <w:jc w:val="both"/>
        <w:rPr>
          <w:rFonts w:cstheme="minorHAnsi"/>
        </w:rPr>
      </w:pPr>
      <w:proofErr w:type="spellStart"/>
      <w:r w:rsidRPr="002340A0">
        <w:rPr>
          <w:rFonts w:cstheme="minorHAnsi"/>
        </w:rPr>
        <w:t>Vaiare</w:t>
      </w:r>
      <w:proofErr w:type="spellEnd"/>
      <w:r w:rsidRPr="002340A0">
        <w:rPr>
          <w:rFonts w:cstheme="minorHAnsi"/>
        </w:rPr>
        <w:t xml:space="preserve"> : remplacement de la porte d’accès à la salle d’embarquement du </w:t>
      </w:r>
      <w:proofErr w:type="spellStart"/>
      <w:r w:rsidRPr="002340A0">
        <w:rPr>
          <w:rFonts w:cstheme="minorHAnsi"/>
        </w:rPr>
        <w:t>Terevau</w:t>
      </w:r>
      <w:proofErr w:type="spellEnd"/>
      <w:r w:rsidRPr="002340A0">
        <w:rPr>
          <w:rFonts w:cstheme="minorHAnsi"/>
        </w:rPr>
        <w:t xml:space="preserve"> </w:t>
      </w:r>
      <w:proofErr w:type="spellStart"/>
      <w:r w:rsidRPr="002340A0">
        <w:rPr>
          <w:rFonts w:cstheme="minorHAnsi"/>
        </w:rPr>
        <w:t>piti</w:t>
      </w:r>
      <w:proofErr w:type="spellEnd"/>
      <w:r w:rsidRPr="002340A0">
        <w:rPr>
          <w:rFonts w:cstheme="minorHAnsi"/>
        </w:rPr>
        <w:t>, rénovation du snack de la gare maritime.</w:t>
      </w:r>
    </w:p>
    <w:p w14:paraId="4866AB30" w14:textId="77777777" w:rsidR="0057125D" w:rsidRPr="002340A0" w:rsidRDefault="0057125D" w:rsidP="002D5040">
      <w:pPr>
        <w:pStyle w:val="Sansinterligne"/>
        <w:numPr>
          <w:ilvl w:val="0"/>
          <w:numId w:val="1"/>
        </w:numPr>
        <w:spacing w:before="60"/>
        <w:jc w:val="both"/>
        <w:rPr>
          <w:rFonts w:cstheme="minorHAnsi"/>
        </w:rPr>
      </w:pPr>
      <w:proofErr w:type="spellStart"/>
      <w:r w:rsidRPr="002340A0">
        <w:rPr>
          <w:rFonts w:cstheme="minorHAnsi"/>
        </w:rPr>
        <w:t>Uturoa</w:t>
      </w:r>
      <w:proofErr w:type="spellEnd"/>
      <w:r w:rsidRPr="002340A0">
        <w:rPr>
          <w:rFonts w:cstheme="minorHAnsi"/>
        </w:rPr>
        <w:t> : remplacement des luminaires de la gare maritime, remplacement du platelage bois de la darse des navettes, maintenance des postes de relevage, diagnostic électrique des éclairages du quai de cabotage.</w:t>
      </w:r>
    </w:p>
    <w:p w14:paraId="25C22E53" w14:textId="32558922" w:rsidR="0057125D" w:rsidRDefault="0057125D" w:rsidP="002D5040">
      <w:pPr>
        <w:pStyle w:val="Sansinterligne"/>
        <w:spacing w:before="60"/>
        <w:jc w:val="both"/>
        <w:rPr>
          <w:rFonts w:cstheme="minorHAnsi"/>
        </w:rPr>
      </w:pPr>
    </w:p>
    <w:p w14:paraId="167AAA4E" w14:textId="77777777" w:rsidR="0031263A" w:rsidRPr="002340A0" w:rsidRDefault="0031263A" w:rsidP="002D5040">
      <w:pPr>
        <w:pStyle w:val="Sansinterligne"/>
        <w:spacing w:before="60"/>
        <w:jc w:val="both"/>
        <w:rPr>
          <w:rFonts w:cstheme="minorHAnsi"/>
        </w:rPr>
      </w:pPr>
    </w:p>
    <w:p w14:paraId="2577F07C" w14:textId="77777777" w:rsidR="0057125D" w:rsidRPr="002340A0" w:rsidRDefault="0057125D" w:rsidP="002D5040">
      <w:pPr>
        <w:pStyle w:val="Sansinterligne"/>
        <w:numPr>
          <w:ilvl w:val="0"/>
          <w:numId w:val="1"/>
        </w:numPr>
        <w:spacing w:before="60"/>
        <w:ind w:left="714" w:hanging="357"/>
        <w:jc w:val="both"/>
        <w:rPr>
          <w:rFonts w:cstheme="minorHAnsi"/>
          <w:b/>
          <w:bCs/>
          <w:u w:val="single"/>
        </w:rPr>
      </w:pPr>
      <w:r w:rsidRPr="002340A0">
        <w:rPr>
          <w:rFonts w:cstheme="minorHAnsi"/>
          <w:b/>
          <w:bCs/>
          <w:u w:val="single"/>
        </w:rPr>
        <w:lastRenderedPageBreak/>
        <w:t>Rapprochement avec le service maintenance</w:t>
      </w:r>
    </w:p>
    <w:p w14:paraId="05517FB8" w14:textId="77777777" w:rsidR="0057125D" w:rsidRPr="002340A0" w:rsidRDefault="0057125D" w:rsidP="002D5040">
      <w:pPr>
        <w:pStyle w:val="Sansinterligne"/>
        <w:spacing w:before="60"/>
        <w:ind w:left="357"/>
        <w:jc w:val="both"/>
        <w:rPr>
          <w:rFonts w:cstheme="minorHAnsi"/>
        </w:rPr>
      </w:pPr>
      <w:r w:rsidRPr="002340A0">
        <w:rPr>
          <w:rFonts w:cstheme="minorHAnsi"/>
        </w:rPr>
        <w:t>L’organisation de 2020 a permis un rapprochement des services exploitation et maintenance, en l’absence de chef du service maintenance depuis fin mars 2021. Cela se traduit par une augmentation des demandes avec des délais de traitement qui restent un point faible à améliorer.</w:t>
      </w:r>
    </w:p>
    <w:p w14:paraId="1B0EED77" w14:textId="66098989" w:rsidR="00027C95" w:rsidRPr="00897372" w:rsidRDefault="00027C95" w:rsidP="002D5040">
      <w:pPr>
        <w:jc w:val="both"/>
        <w:rPr>
          <w:rFonts w:cstheme="minorHAnsi"/>
        </w:rPr>
      </w:pPr>
    </w:p>
    <w:tbl>
      <w:tblPr>
        <w:tblStyle w:val="TableauGrille1Clair-Accentuation1"/>
        <w:tblW w:w="6799" w:type="dxa"/>
        <w:tblLook w:val="04A0" w:firstRow="1" w:lastRow="0" w:firstColumn="1" w:lastColumn="0" w:noHBand="0" w:noVBand="1"/>
      </w:tblPr>
      <w:tblGrid>
        <w:gridCol w:w="3397"/>
        <w:gridCol w:w="1134"/>
        <w:gridCol w:w="1134"/>
        <w:gridCol w:w="1134"/>
      </w:tblGrid>
      <w:tr w:rsidR="00CE088B" w:rsidRPr="00897372" w14:paraId="18C0D25F" w14:textId="77777777" w:rsidTr="00462F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shd w:val="clear" w:color="auto" w:fill="2A4B64" w:themeFill="accent2"/>
          </w:tcPr>
          <w:p w14:paraId="39DADD58" w14:textId="77777777" w:rsidR="00811B76" w:rsidRPr="00897372" w:rsidRDefault="00811B76" w:rsidP="002D5040">
            <w:pPr>
              <w:pStyle w:val="Sansinterligne"/>
              <w:spacing w:before="60"/>
              <w:jc w:val="both"/>
              <w:rPr>
                <w:rFonts w:cstheme="minorHAnsi"/>
                <w:b w:val="0"/>
                <w:bCs w:val="0"/>
                <w:color w:val="FFFFFF" w:themeColor="background1"/>
              </w:rPr>
            </w:pPr>
          </w:p>
          <w:p w14:paraId="0879B725" w14:textId="7286D65F" w:rsidR="00A85FBD" w:rsidRPr="00897372" w:rsidRDefault="00A85FBD" w:rsidP="002D5040">
            <w:pPr>
              <w:pStyle w:val="Sansinterligne"/>
              <w:spacing w:before="60"/>
              <w:jc w:val="both"/>
              <w:rPr>
                <w:rFonts w:cstheme="minorHAnsi"/>
                <w:color w:val="FFFFFF" w:themeColor="background1"/>
              </w:rPr>
            </w:pPr>
          </w:p>
        </w:tc>
        <w:tc>
          <w:tcPr>
            <w:tcW w:w="1134" w:type="dxa"/>
            <w:shd w:val="clear" w:color="auto" w:fill="2A4B64" w:themeFill="accent2"/>
            <w:vAlign w:val="center"/>
          </w:tcPr>
          <w:p w14:paraId="4073BECA" w14:textId="27487312" w:rsidR="00811B76" w:rsidRPr="00897372" w:rsidRDefault="00CE088B" w:rsidP="00462F0C">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897372">
              <w:rPr>
                <w:rFonts w:cstheme="minorHAnsi"/>
                <w:color w:val="FFFFFF" w:themeColor="background1"/>
              </w:rPr>
              <w:t>201</w:t>
            </w:r>
            <w:r w:rsidR="00DF1003">
              <w:rPr>
                <w:rFonts w:cstheme="minorHAnsi"/>
                <w:color w:val="FFFFFF" w:themeColor="background1"/>
              </w:rPr>
              <w:t>9</w:t>
            </w:r>
          </w:p>
        </w:tc>
        <w:tc>
          <w:tcPr>
            <w:tcW w:w="1134" w:type="dxa"/>
            <w:shd w:val="clear" w:color="auto" w:fill="2A4B64" w:themeFill="accent2"/>
            <w:vAlign w:val="center"/>
          </w:tcPr>
          <w:p w14:paraId="336B15A3" w14:textId="4D3E2C88" w:rsidR="00811B76" w:rsidRPr="00897372" w:rsidRDefault="00CE088B" w:rsidP="00462F0C">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897372">
              <w:rPr>
                <w:rFonts w:cstheme="minorHAnsi"/>
                <w:color w:val="FFFFFF" w:themeColor="background1"/>
              </w:rPr>
              <w:t>20</w:t>
            </w:r>
            <w:r w:rsidR="00DF1003">
              <w:rPr>
                <w:rFonts w:cstheme="minorHAnsi"/>
                <w:color w:val="FFFFFF" w:themeColor="background1"/>
              </w:rPr>
              <w:t>20</w:t>
            </w:r>
          </w:p>
        </w:tc>
        <w:tc>
          <w:tcPr>
            <w:tcW w:w="1134" w:type="dxa"/>
            <w:shd w:val="clear" w:color="auto" w:fill="2A4B64" w:themeFill="accent2"/>
            <w:vAlign w:val="center"/>
          </w:tcPr>
          <w:p w14:paraId="2E29E848" w14:textId="45093FA1" w:rsidR="00811B76" w:rsidRPr="00897372" w:rsidRDefault="00CE088B" w:rsidP="00462F0C">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897372">
              <w:rPr>
                <w:rFonts w:cstheme="minorHAnsi"/>
                <w:color w:val="FFFFFF" w:themeColor="background1"/>
              </w:rPr>
              <w:t>202</w:t>
            </w:r>
            <w:r w:rsidR="00DF1003">
              <w:rPr>
                <w:rFonts w:cstheme="minorHAnsi"/>
                <w:color w:val="FFFFFF" w:themeColor="background1"/>
              </w:rPr>
              <w:t>1</w:t>
            </w:r>
          </w:p>
        </w:tc>
      </w:tr>
      <w:tr w:rsidR="00DF1003" w:rsidRPr="00897372" w14:paraId="630011D1" w14:textId="77777777" w:rsidTr="00462F0C">
        <w:tc>
          <w:tcPr>
            <w:cnfStyle w:val="001000000000" w:firstRow="0" w:lastRow="0" w:firstColumn="1" w:lastColumn="0" w:oddVBand="0" w:evenVBand="0" w:oddHBand="0" w:evenHBand="0" w:firstRowFirstColumn="0" w:firstRowLastColumn="0" w:lastRowFirstColumn="0" w:lastRowLastColumn="0"/>
            <w:tcW w:w="3397" w:type="dxa"/>
          </w:tcPr>
          <w:p w14:paraId="3853538A" w14:textId="127A4D4E" w:rsidR="00DF1003" w:rsidRPr="00897372" w:rsidRDefault="00DF1003" w:rsidP="002D5040">
            <w:pPr>
              <w:pStyle w:val="Sansinterligne"/>
              <w:spacing w:after="100"/>
              <w:jc w:val="both"/>
              <w:rPr>
                <w:rFonts w:cstheme="minorHAnsi"/>
              </w:rPr>
            </w:pPr>
            <w:r w:rsidRPr="002340A0">
              <w:rPr>
                <w:rFonts w:cstheme="minorHAnsi"/>
              </w:rPr>
              <w:t>Nombre de demandes de travaux</w:t>
            </w:r>
          </w:p>
        </w:tc>
        <w:tc>
          <w:tcPr>
            <w:tcW w:w="1134" w:type="dxa"/>
          </w:tcPr>
          <w:p w14:paraId="6FB8A47B" w14:textId="5595DB53" w:rsidR="00DF1003" w:rsidRPr="00897372" w:rsidRDefault="00DF1003" w:rsidP="00462F0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340</w:t>
            </w:r>
          </w:p>
        </w:tc>
        <w:tc>
          <w:tcPr>
            <w:tcW w:w="1134" w:type="dxa"/>
          </w:tcPr>
          <w:p w14:paraId="198AEA3D" w14:textId="6DBBA383" w:rsidR="00DF1003" w:rsidRPr="00897372" w:rsidRDefault="00DF1003" w:rsidP="00462F0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501</w:t>
            </w:r>
          </w:p>
        </w:tc>
        <w:tc>
          <w:tcPr>
            <w:tcW w:w="1134" w:type="dxa"/>
          </w:tcPr>
          <w:p w14:paraId="0148DAD7" w14:textId="1A39B9A2" w:rsidR="00DF1003" w:rsidRPr="00897372" w:rsidRDefault="00DF1003" w:rsidP="00462F0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621</w:t>
            </w:r>
          </w:p>
        </w:tc>
      </w:tr>
      <w:tr w:rsidR="00DF1003" w:rsidRPr="00897372" w14:paraId="1C5BB620" w14:textId="77777777" w:rsidTr="00462F0C">
        <w:tc>
          <w:tcPr>
            <w:cnfStyle w:val="001000000000" w:firstRow="0" w:lastRow="0" w:firstColumn="1" w:lastColumn="0" w:oddVBand="0" w:evenVBand="0" w:oddHBand="0" w:evenHBand="0" w:firstRowFirstColumn="0" w:firstRowLastColumn="0" w:lastRowFirstColumn="0" w:lastRowLastColumn="0"/>
            <w:tcW w:w="3397" w:type="dxa"/>
          </w:tcPr>
          <w:p w14:paraId="14B8631C" w14:textId="340972F8" w:rsidR="00DF1003" w:rsidRPr="00897372" w:rsidRDefault="00DF1003" w:rsidP="002D5040">
            <w:pPr>
              <w:pStyle w:val="Sansinterligne"/>
              <w:spacing w:after="100"/>
              <w:jc w:val="both"/>
              <w:rPr>
                <w:rFonts w:cstheme="minorHAnsi"/>
              </w:rPr>
            </w:pPr>
            <w:r w:rsidRPr="002340A0">
              <w:rPr>
                <w:rFonts w:cstheme="minorHAnsi"/>
              </w:rPr>
              <w:t>Ecart d’exécution en nombre de jours</w:t>
            </w:r>
          </w:p>
        </w:tc>
        <w:tc>
          <w:tcPr>
            <w:tcW w:w="1134" w:type="dxa"/>
          </w:tcPr>
          <w:p w14:paraId="00BEE27F" w14:textId="48F8374D" w:rsidR="00DF1003" w:rsidRPr="00897372" w:rsidRDefault="00DF1003" w:rsidP="00462F0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35</w:t>
            </w:r>
          </w:p>
        </w:tc>
        <w:tc>
          <w:tcPr>
            <w:tcW w:w="1134" w:type="dxa"/>
          </w:tcPr>
          <w:p w14:paraId="3603D3E4" w14:textId="26B3BDAD" w:rsidR="00DF1003" w:rsidRPr="00897372" w:rsidRDefault="00DF1003" w:rsidP="00462F0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33</w:t>
            </w:r>
          </w:p>
        </w:tc>
        <w:tc>
          <w:tcPr>
            <w:tcW w:w="1134" w:type="dxa"/>
          </w:tcPr>
          <w:p w14:paraId="4BE49CAF" w14:textId="4EABEE40" w:rsidR="00DF1003" w:rsidRPr="00897372" w:rsidRDefault="00DF1003" w:rsidP="00462F0C">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32</w:t>
            </w:r>
          </w:p>
        </w:tc>
      </w:tr>
    </w:tbl>
    <w:p w14:paraId="5FFFFD25" w14:textId="77777777" w:rsidR="008A33CE" w:rsidRPr="00897372" w:rsidRDefault="008A33CE" w:rsidP="002D5040">
      <w:pPr>
        <w:pStyle w:val="Paragraphedeliste"/>
        <w:ind w:left="0"/>
        <w:jc w:val="both"/>
        <w:rPr>
          <w:rFonts w:cstheme="minorHAnsi"/>
          <w:b/>
          <w:bCs/>
          <w:color w:val="6EC4C8" w:themeColor="accent1"/>
          <w:sz w:val="24"/>
          <w:szCs w:val="24"/>
        </w:rPr>
      </w:pPr>
    </w:p>
    <w:p w14:paraId="6FC1F3F2" w14:textId="15FB2D27" w:rsidR="00B71227" w:rsidRPr="00897372" w:rsidRDefault="008A33CE" w:rsidP="002D5040">
      <w:pPr>
        <w:pStyle w:val="Titre4"/>
        <w:jc w:val="both"/>
      </w:pPr>
      <w:bookmarkStart w:id="63" w:name="_Toc103676179"/>
      <w:r w:rsidRPr="00897372">
        <w:t>Chiffres clés</w:t>
      </w:r>
      <w:bookmarkEnd w:id="63"/>
    </w:p>
    <w:p w14:paraId="3121089D" w14:textId="0A8EA1B5" w:rsidR="00027C95" w:rsidRPr="00897372" w:rsidRDefault="00027C95" w:rsidP="002D5040">
      <w:pPr>
        <w:pStyle w:val="Paragraphedeliste"/>
        <w:spacing w:before="0" w:after="0"/>
        <w:ind w:left="0"/>
        <w:jc w:val="both"/>
        <w:rPr>
          <w:rFonts w:cstheme="minorHAnsi"/>
          <w:b/>
          <w:bCs/>
          <w:color w:val="6EC4C8" w:themeColor="accent1"/>
          <w:sz w:val="24"/>
          <w:szCs w:val="24"/>
        </w:rPr>
      </w:pPr>
    </w:p>
    <w:tbl>
      <w:tblPr>
        <w:tblStyle w:val="TableauGrille1Clair-Accentuation1"/>
        <w:tblpPr w:leftFromText="141" w:rightFromText="141" w:vertAnchor="text" w:horzAnchor="margin" w:tblpY="-68"/>
        <w:tblW w:w="6929" w:type="dxa"/>
        <w:tblLook w:val="04A0" w:firstRow="1" w:lastRow="0" w:firstColumn="1" w:lastColumn="0" w:noHBand="0" w:noVBand="1"/>
      </w:tblPr>
      <w:tblGrid>
        <w:gridCol w:w="3114"/>
        <w:gridCol w:w="1121"/>
        <w:gridCol w:w="1276"/>
        <w:gridCol w:w="1418"/>
      </w:tblGrid>
      <w:tr w:rsidR="00027C95" w:rsidRPr="00897372" w14:paraId="4DE7F6B4" w14:textId="77777777" w:rsidTr="006540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2A4B64" w:themeFill="accent2"/>
            <w:vAlign w:val="center"/>
            <w:hideMark/>
          </w:tcPr>
          <w:p w14:paraId="29116BA2" w14:textId="1932D5E8" w:rsidR="00A85FBD" w:rsidRPr="00654039" w:rsidRDefault="00027C95" w:rsidP="00654039">
            <w:pPr>
              <w:spacing w:before="120" w:after="120"/>
              <w:jc w:val="both"/>
              <w:rPr>
                <w:rFonts w:eastAsia="Times New Roman" w:cstheme="minorHAnsi"/>
                <w:b w:val="0"/>
                <w:bCs w:val="0"/>
                <w:color w:val="FFFFFF" w:themeColor="background1"/>
                <w:lang w:eastAsia="fr-FR"/>
              </w:rPr>
            </w:pPr>
            <w:r w:rsidRPr="00897372">
              <w:rPr>
                <w:rFonts w:eastAsia="Times New Roman" w:cstheme="minorHAnsi"/>
                <w:color w:val="FFFFFF" w:themeColor="background1"/>
                <w:lang w:eastAsia="fr-FR"/>
              </w:rPr>
              <w:t>Indicateurs</w:t>
            </w:r>
          </w:p>
        </w:tc>
        <w:tc>
          <w:tcPr>
            <w:tcW w:w="1121" w:type="dxa"/>
            <w:shd w:val="clear" w:color="auto" w:fill="2A4B64" w:themeFill="accent2"/>
            <w:vAlign w:val="center"/>
            <w:hideMark/>
          </w:tcPr>
          <w:p w14:paraId="1C5AFB7F" w14:textId="64CBAD5E" w:rsidR="00027C95" w:rsidRPr="00897372" w:rsidRDefault="00027C95" w:rsidP="00654039">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201</w:t>
            </w:r>
            <w:r w:rsidR="00DF1003">
              <w:rPr>
                <w:rFonts w:eastAsia="Times New Roman" w:cstheme="minorHAnsi"/>
                <w:color w:val="FFFFFF" w:themeColor="background1"/>
                <w:bdr w:val="none" w:sz="0" w:space="0" w:color="auto" w:frame="1"/>
                <w:lang w:eastAsia="fr-FR"/>
              </w:rPr>
              <w:t>9</w:t>
            </w:r>
          </w:p>
        </w:tc>
        <w:tc>
          <w:tcPr>
            <w:tcW w:w="1276" w:type="dxa"/>
            <w:shd w:val="clear" w:color="auto" w:fill="2A4B64" w:themeFill="accent2"/>
            <w:vAlign w:val="center"/>
            <w:hideMark/>
          </w:tcPr>
          <w:p w14:paraId="696F0236" w14:textId="25A1439B" w:rsidR="00027C95" w:rsidRPr="00897372" w:rsidRDefault="00027C95" w:rsidP="00654039">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w:t>
            </w:r>
            <w:r w:rsidR="00DF1003">
              <w:rPr>
                <w:rFonts w:eastAsia="Times New Roman" w:cstheme="minorHAnsi"/>
                <w:color w:val="FFFFFF" w:themeColor="background1"/>
                <w:bdr w:val="none" w:sz="0" w:space="0" w:color="auto" w:frame="1"/>
                <w:lang w:eastAsia="fr-FR"/>
              </w:rPr>
              <w:t>20</w:t>
            </w:r>
          </w:p>
        </w:tc>
        <w:tc>
          <w:tcPr>
            <w:tcW w:w="1418" w:type="dxa"/>
            <w:shd w:val="clear" w:color="auto" w:fill="2A4B64" w:themeFill="accent2"/>
            <w:vAlign w:val="center"/>
            <w:hideMark/>
          </w:tcPr>
          <w:p w14:paraId="62B4D1F8" w14:textId="6380646E" w:rsidR="00027C95" w:rsidRPr="00897372" w:rsidRDefault="00027C95" w:rsidP="00654039">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202</w:t>
            </w:r>
            <w:r w:rsidR="00DF1003">
              <w:rPr>
                <w:rFonts w:eastAsia="Times New Roman" w:cstheme="minorHAnsi"/>
                <w:color w:val="FFFFFF" w:themeColor="background1"/>
                <w:bdr w:val="none" w:sz="0" w:space="0" w:color="auto" w:frame="1"/>
                <w:lang w:eastAsia="fr-FR"/>
              </w:rPr>
              <w:t>1</w:t>
            </w:r>
          </w:p>
        </w:tc>
      </w:tr>
      <w:tr w:rsidR="00DF1003" w:rsidRPr="00897372" w14:paraId="2BD1BF57" w14:textId="77777777" w:rsidTr="00462F0C">
        <w:tc>
          <w:tcPr>
            <w:cnfStyle w:val="001000000000" w:firstRow="0" w:lastRow="0" w:firstColumn="1" w:lastColumn="0" w:oddVBand="0" w:evenVBand="0" w:oddHBand="0" w:evenHBand="0" w:firstRowFirstColumn="0" w:firstRowLastColumn="0" w:lastRowFirstColumn="0" w:lastRowLastColumn="0"/>
            <w:tcW w:w="3114" w:type="dxa"/>
            <w:hideMark/>
          </w:tcPr>
          <w:p w14:paraId="60A48B7A" w14:textId="0CA63CD6" w:rsidR="00DF1003" w:rsidRPr="00897372" w:rsidRDefault="00DF1003" w:rsidP="00462F0C">
            <w:pPr>
              <w:spacing w:before="120" w:after="120"/>
              <w:rPr>
                <w:rFonts w:eastAsia="Times New Roman" w:cstheme="minorHAnsi"/>
                <w:color w:val="000000"/>
                <w:lang w:eastAsia="fr-FR"/>
              </w:rPr>
            </w:pPr>
            <w:r w:rsidRPr="002340A0">
              <w:rPr>
                <w:rFonts w:eastAsia="Times New Roman" w:cstheme="minorHAnsi"/>
                <w:color w:val="000000"/>
                <w:lang w:eastAsia="fr-FR"/>
              </w:rPr>
              <w:t>Nombre d’appels d’offres</w:t>
            </w:r>
          </w:p>
        </w:tc>
        <w:tc>
          <w:tcPr>
            <w:tcW w:w="1121" w:type="dxa"/>
            <w:vAlign w:val="center"/>
            <w:hideMark/>
          </w:tcPr>
          <w:p w14:paraId="2387B518" w14:textId="0F70001A"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w:t>
            </w:r>
          </w:p>
        </w:tc>
        <w:tc>
          <w:tcPr>
            <w:tcW w:w="1276" w:type="dxa"/>
            <w:vAlign w:val="center"/>
            <w:hideMark/>
          </w:tcPr>
          <w:p w14:paraId="283B112B" w14:textId="35A06871"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w:t>
            </w:r>
          </w:p>
        </w:tc>
        <w:tc>
          <w:tcPr>
            <w:tcW w:w="1418" w:type="dxa"/>
            <w:vAlign w:val="center"/>
            <w:hideMark/>
          </w:tcPr>
          <w:p w14:paraId="7D0E61FA" w14:textId="7F8A1695"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w:t>
            </w:r>
          </w:p>
        </w:tc>
      </w:tr>
      <w:tr w:rsidR="00DF1003" w:rsidRPr="00897372" w14:paraId="125B2C2C" w14:textId="77777777" w:rsidTr="00462F0C">
        <w:tc>
          <w:tcPr>
            <w:cnfStyle w:val="001000000000" w:firstRow="0" w:lastRow="0" w:firstColumn="1" w:lastColumn="0" w:oddVBand="0" w:evenVBand="0" w:oddHBand="0" w:evenHBand="0" w:firstRowFirstColumn="0" w:firstRowLastColumn="0" w:lastRowFirstColumn="0" w:lastRowLastColumn="0"/>
            <w:tcW w:w="3114" w:type="dxa"/>
            <w:hideMark/>
          </w:tcPr>
          <w:p w14:paraId="28A6287A" w14:textId="372CC050" w:rsidR="00DF1003" w:rsidRPr="00897372" w:rsidRDefault="00DF1003" w:rsidP="00462F0C">
            <w:pPr>
              <w:spacing w:before="120" w:after="120"/>
              <w:rPr>
                <w:rFonts w:eastAsia="Times New Roman" w:cstheme="minorHAnsi"/>
                <w:color w:val="000000"/>
                <w:lang w:eastAsia="fr-FR"/>
              </w:rPr>
            </w:pPr>
            <w:r w:rsidRPr="002340A0">
              <w:rPr>
                <w:rFonts w:eastAsia="Times New Roman" w:cstheme="minorHAnsi"/>
                <w:color w:val="000000"/>
                <w:lang w:eastAsia="fr-FR"/>
              </w:rPr>
              <w:t>Nombre de réclamations client</w:t>
            </w:r>
          </w:p>
        </w:tc>
        <w:tc>
          <w:tcPr>
            <w:tcW w:w="1121" w:type="dxa"/>
            <w:vAlign w:val="center"/>
            <w:hideMark/>
          </w:tcPr>
          <w:p w14:paraId="096B88D2" w14:textId="77777777"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p>
        </w:tc>
        <w:tc>
          <w:tcPr>
            <w:tcW w:w="1276" w:type="dxa"/>
            <w:vAlign w:val="center"/>
            <w:hideMark/>
          </w:tcPr>
          <w:p w14:paraId="7D6C921D" w14:textId="4ADA9601"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13</w:t>
            </w:r>
          </w:p>
        </w:tc>
        <w:tc>
          <w:tcPr>
            <w:tcW w:w="1418" w:type="dxa"/>
            <w:vAlign w:val="center"/>
            <w:hideMark/>
          </w:tcPr>
          <w:p w14:paraId="492E5AB8" w14:textId="6AE99C8E"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53</w:t>
            </w:r>
          </w:p>
        </w:tc>
      </w:tr>
      <w:tr w:rsidR="00DF1003" w:rsidRPr="00897372" w14:paraId="7818EC2C" w14:textId="77777777" w:rsidTr="00462F0C">
        <w:tc>
          <w:tcPr>
            <w:cnfStyle w:val="001000000000" w:firstRow="0" w:lastRow="0" w:firstColumn="1" w:lastColumn="0" w:oddVBand="0" w:evenVBand="0" w:oddHBand="0" w:evenHBand="0" w:firstRowFirstColumn="0" w:firstRowLastColumn="0" w:lastRowFirstColumn="0" w:lastRowLastColumn="0"/>
            <w:tcW w:w="3114" w:type="dxa"/>
            <w:hideMark/>
          </w:tcPr>
          <w:p w14:paraId="4EBA59F8" w14:textId="585659DC" w:rsidR="00DF1003" w:rsidRPr="00897372" w:rsidRDefault="00DF1003" w:rsidP="00462F0C">
            <w:pPr>
              <w:spacing w:before="120" w:after="120"/>
              <w:rPr>
                <w:rFonts w:eastAsia="Times New Roman" w:cstheme="minorHAnsi"/>
                <w:color w:val="000000"/>
                <w:lang w:eastAsia="fr-FR"/>
              </w:rPr>
            </w:pPr>
            <w:r w:rsidRPr="002340A0">
              <w:rPr>
                <w:rFonts w:eastAsia="Times New Roman" w:cstheme="minorHAnsi"/>
                <w:color w:val="000000"/>
                <w:lang w:eastAsia="fr-FR"/>
              </w:rPr>
              <w:t>Nombre de marchés démarrés et aboutis</w:t>
            </w:r>
          </w:p>
        </w:tc>
        <w:tc>
          <w:tcPr>
            <w:tcW w:w="1121" w:type="dxa"/>
            <w:vAlign w:val="center"/>
            <w:hideMark/>
          </w:tcPr>
          <w:p w14:paraId="5E1A4B98" w14:textId="4AD172F3"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w:t>
            </w:r>
          </w:p>
        </w:tc>
        <w:tc>
          <w:tcPr>
            <w:tcW w:w="1276" w:type="dxa"/>
            <w:vAlign w:val="center"/>
            <w:hideMark/>
          </w:tcPr>
          <w:p w14:paraId="31D2F184" w14:textId="3BCACE21"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w:t>
            </w:r>
          </w:p>
        </w:tc>
        <w:tc>
          <w:tcPr>
            <w:tcW w:w="1418" w:type="dxa"/>
            <w:vAlign w:val="center"/>
            <w:hideMark/>
          </w:tcPr>
          <w:p w14:paraId="048832FE" w14:textId="71484882"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0</w:t>
            </w:r>
          </w:p>
        </w:tc>
      </w:tr>
      <w:tr w:rsidR="00DF1003" w:rsidRPr="00897372" w14:paraId="34B84CD0" w14:textId="77777777" w:rsidTr="00462F0C">
        <w:tc>
          <w:tcPr>
            <w:cnfStyle w:val="001000000000" w:firstRow="0" w:lastRow="0" w:firstColumn="1" w:lastColumn="0" w:oddVBand="0" w:evenVBand="0" w:oddHBand="0" w:evenHBand="0" w:firstRowFirstColumn="0" w:firstRowLastColumn="0" w:lastRowFirstColumn="0" w:lastRowLastColumn="0"/>
            <w:tcW w:w="3114" w:type="dxa"/>
            <w:hideMark/>
          </w:tcPr>
          <w:p w14:paraId="6F295323" w14:textId="4AF8740A" w:rsidR="00DF1003" w:rsidRPr="00897372" w:rsidRDefault="00DF1003" w:rsidP="00462F0C">
            <w:pPr>
              <w:spacing w:before="120" w:after="120"/>
              <w:rPr>
                <w:rFonts w:eastAsia="Times New Roman" w:cstheme="minorHAnsi"/>
                <w:color w:val="000000"/>
                <w:lang w:eastAsia="fr-FR"/>
              </w:rPr>
            </w:pPr>
            <w:r w:rsidRPr="002340A0">
              <w:rPr>
                <w:rFonts w:eastAsia="Times New Roman" w:cstheme="minorHAnsi"/>
                <w:color w:val="000000"/>
                <w:lang w:eastAsia="fr-FR"/>
              </w:rPr>
              <w:t>Nombre de marchés pluriannuels</w:t>
            </w:r>
          </w:p>
        </w:tc>
        <w:tc>
          <w:tcPr>
            <w:tcW w:w="1121" w:type="dxa"/>
            <w:vAlign w:val="center"/>
            <w:hideMark/>
          </w:tcPr>
          <w:p w14:paraId="1F6748FF" w14:textId="6A10FC4C"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w:t>
            </w:r>
          </w:p>
        </w:tc>
        <w:tc>
          <w:tcPr>
            <w:tcW w:w="1276" w:type="dxa"/>
            <w:vAlign w:val="center"/>
            <w:hideMark/>
          </w:tcPr>
          <w:p w14:paraId="58682C09" w14:textId="621F89A7"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w:t>
            </w:r>
          </w:p>
        </w:tc>
        <w:tc>
          <w:tcPr>
            <w:tcW w:w="1418" w:type="dxa"/>
            <w:vAlign w:val="center"/>
            <w:hideMark/>
          </w:tcPr>
          <w:p w14:paraId="2F6E4776" w14:textId="24F850A3"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w:t>
            </w:r>
          </w:p>
        </w:tc>
      </w:tr>
      <w:tr w:rsidR="00DF1003" w:rsidRPr="00897372" w14:paraId="5EC0542D" w14:textId="77777777" w:rsidTr="00462F0C">
        <w:tc>
          <w:tcPr>
            <w:cnfStyle w:val="001000000000" w:firstRow="0" w:lastRow="0" w:firstColumn="1" w:lastColumn="0" w:oddVBand="0" w:evenVBand="0" w:oddHBand="0" w:evenHBand="0" w:firstRowFirstColumn="0" w:firstRowLastColumn="0" w:lastRowFirstColumn="0" w:lastRowLastColumn="0"/>
            <w:tcW w:w="3114" w:type="dxa"/>
            <w:hideMark/>
          </w:tcPr>
          <w:p w14:paraId="1D67A453" w14:textId="06A9AE1C" w:rsidR="00DF1003" w:rsidRPr="00897372" w:rsidRDefault="00DF1003" w:rsidP="00462F0C">
            <w:pPr>
              <w:spacing w:before="120" w:after="120"/>
              <w:rPr>
                <w:rFonts w:eastAsia="Times New Roman" w:cstheme="minorHAnsi"/>
                <w:color w:val="000000"/>
                <w:lang w:eastAsia="fr-FR"/>
              </w:rPr>
            </w:pPr>
            <w:r w:rsidRPr="002340A0">
              <w:rPr>
                <w:rFonts w:eastAsia="Times New Roman" w:cstheme="minorHAnsi"/>
                <w:color w:val="000000"/>
                <w:lang w:eastAsia="fr-FR"/>
              </w:rPr>
              <w:t>Nombre de factures</w:t>
            </w:r>
          </w:p>
        </w:tc>
        <w:tc>
          <w:tcPr>
            <w:tcW w:w="1121" w:type="dxa"/>
            <w:vAlign w:val="center"/>
            <w:hideMark/>
          </w:tcPr>
          <w:p w14:paraId="2C17D90C" w14:textId="47DC1F9C"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6 129</w:t>
            </w:r>
          </w:p>
        </w:tc>
        <w:tc>
          <w:tcPr>
            <w:tcW w:w="1276" w:type="dxa"/>
            <w:vAlign w:val="center"/>
            <w:hideMark/>
          </w:tcPr>
          <w:p w14:paraId="29EE737C" w14:textId="692F4A27"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5 379</w:t>
            </w:r>
          </w:p>
        </w:tc>
        <w:tc>
          <w:tcPr>
            <w:tcW w:w="1418" w:type="dxa"/>
            <w:vAlign w:val="center"/>
            <w:hideMark/>
          </w:tcPr>
          <w:p w14:paraId="3BD11285" w14:textId="727BE38B"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6 616</w:t>
            </w:r>
          </w:p>
        </w:tc>
      </w:tr>
      <w:tr w:rsidR="00DF1003" w:rsidRPr="00897372" w14:paraId="73B95261" w14:textId="77777777" w:rsidTr="00462F0C">
        <w:tc>
          <w:tcPr>
            <w:cnfStyle w:val="001000000000" w:firstRow="0" w:lastRow="0" w:firstColumn="1" w:lastColumn="0" w:oddVBand="0" w:evenVBand="0" w:oddHBand="0" w:evenHBand="0" w:firstRowFirstColumn="0" w:firstRowLastColumn="0" w:lastRowFirstColumn="0" w:lastRowLastColumn="0"/>
            <w:tcW w:w="3114" w:type="dxa"/>
            <w:hideMark/>
          </w:tcPr>
          <w:p w14:paraId="136A36B7" w14:textId="3183F243" w:rsidR="00DF1003" w:rsidRPr="00897372" w:rsidRDefault="00DF1003" w:rsidP="00462F0C">
            <w:pPr>
              <w:spacing w:before="120" w:after="120"/>
              <w:rPr>
                <w:rFonts w:eastAsia="Times New Roman" w:cstheme="minorHAnsi"/>
                <w:color w:val="000000"/>
                <w:lang w:eastAsia="fr-FR"/>
              </w:rPr>
            </w:pPr>
            <w:r w:rsidRPr="002340A0">
              <w:rPr>
                <w:rFonts w:eastAsia="Times New Roman" w:cstheme="minorHAnsi"/>
                <w:color w:val="000000"/>
                <w:lang w:eastAsia="fr-FR"/>
              </w:rPr>
              <w:t>Nombre de réductions annulations</w:t>
            </w:r>
          </w:p>
        </w:tc>
        <w:tc>
          <w:tcPr>
            <w:tcW w:w="1121" w:type="dxa"/>
            <w:vAlign w:val="center"/>
            <w:hideMark/>
          </w:tcPr>
          <w:p w14:paraId="6CC1C153" w14:textId="2BE7E147"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w:t>
            </w:r>
          </w:p>
        </w:tc>
        <w:tc>
          <w:tcPr>
            <w:tcW w:w="1276" w:type="dxa"/>
            <w:vAlign w:val="center"/>
            <w:hideMark/>
          </w:tcPr>
          <w:p w14:paraId="60228BDB" w14:textId="77F80F90"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167</w:t>
            </w:r>
          </w:p>
        </w:tc>
        <w:tc>
          <w:tcPr>
            <w:tcW w:w="1418" w:type="dxa"/>
            <w:vAlign w:val="center"/>
            <w:hideMark/>
          </w:tcPr>
          <w:p w14:paraId="285C3065" w14:textId="1F8798CE" w:rsidR="00DF1003" w:rsidRPr="00897372" w:rsidRDefault="00DF1003"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13</w:t>
            </w:r>
          </w:p>
        </w:tc>
      </w:tr>
      <w:tr w:rsidR="00654039" w:rsidRPr="00897372" w14:paraId="186E554A" w14:textId="77777777" w:rsidTr="00462F0C">
        <w:tc>
          <w:tcPr>
            <w:cnfStyle w:val="001000000000" w:firstRow="0" w:lastRow="0" w:firstColumn="1" w:lastColumn="0" w:oddVBand="0" w:evenVBand="0" w:oddHBand="0" w:evenHBand="0" w:firstRowFirstColumn="0" w:firstRowLastColumn="0" w:lastRowFirstColumn="0" w:lastRowLastColumn="0"/>
            <w:tcW w:w="3114" w:type="dxa"/>
          </w:tcPr>
          <w:p w14:paraId="4553819C" w14:textId="73238D02" w:rsidR="00654039" w:rsidRPr="002340A0" w:rsidRDefault="00654039" w:rsidP="00462F0C">
            <w:pPr>
              <w:spacing w:before="120" w:after="120"/>
              <w:rPr>
                <w:rFonts w:eastAsia="Times New Roman" w:cstheme="minorHAnsi"/>
                <w:color w:val="000000"/>
                <w:lang w:eastAsia="fr-FR"/>
              </w:rPr>
            </w:pPr>
            <w:r w:rsidRPr="002340A0">
              <w:rPr>
                <w:rFonts w:eastAsia="Times New Roman" w:cstheme="minorHAnsi"/>
                <w:color w:val="000000"/>
                <w:lang w:eastAsia="fr-FR"/>
              </w:rPr>
              <w:t>Nombre de contrats marina de PAPEETE</w:t>
            </w:r>
          </w:p>
        </w:tc>
        <w:tc>
          <w:tcPr>
            <w:tcW w:w="1121" w:type="dxa"/>
            <w:vAlign w:val="center"/>
          </w:tcPr>
          <w:p w14:paraId="2FA0102B" w14:textId="35E584E1" w:rsidR="00654039" w:rsidRPr="002340A0"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2 067</w:t>
            </w:r>
          </w:p>
        </w:tc>
        <w:tc>
          <w:tcPr>
            <w:tcW w:w="1276" w:type="dxa"/>
            <w:vAlign w:val="center"/>
          </w:tcPr>
          <w:p w14:paraId="2A991AF0" w14:textId="41278F05" w:rsidR="00654039" w:rsidRPr="002340A0"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1 739</w:t>
            </w:r>
          </w:p>
        </w:tc>
        <w:tc>
          <w:tcPr>
            <w:tcW w:w="1418" w:type="dxa"/>
            <w:vAlign w:val="center"/>
          </w:tcPr>
          <w:p w14:paraId="4EAB3072" w14:textId="25A68025" w:rsidR="00654039" w:rsidRPr="002340A0"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2 266</w:t>
            </w:r>
          </w:p>
        </w:tc>
      </w:tr>
      <w:tr w:rsidR="00654039" w:rsidRPr="00897372" w14:paraId="480C68C4" w14:textId="77777777" w:rsidTr="00462F0C">
        <w:tc>
          <w:tcPr>
            <w:cnfStyle w:val="001000000000" w:firstRow="0" w:lastRow="0" w:firstColumn="1" w:lastColumn="0" w:oddVBand="0" w:evenVBand="0" w:oddHBand="0" w:evenHBand="0" w:firstRowFirstColumn="0" w:firstRowLastColumn="0" w:lastRowFirstColumn="0" w:lastRowLastColumn="0"/>
            <w:tcW w:w="3114" w:type="dxa"/>
            <w:hideMark/>
          </w:tcPr>
          <w:p w14:paraId="279A3C37" w14:textId="24D9F10B" w:rsidR="00654039" w:rsidRPr="00897372" w:rsidRDefault="00654039" w:rsidP="00462F0C">
            <w:pPr>
              <w:spacing w:before="120" w:after="120"/>
              <w:rPr>
                <w:rFonts w:eastAsia="Times New Roman" w:cstheme="minorHAnsi"/>
                <w:color w:val="000000"/>
                <w:lang w:eastAsia="fr-FR"/>
              </w:rPr>
            </w:pPr>
            <w:r w:rsidRPr="002340A0">
              <w:rPr>
                <w:rFonts w:eastAsia="Times New Roman" w:cstheme="minorHAnsi"/>
                <w:color w:val="000000"/>
                <w:lang w:eastAsia="fr-FR"/>
              </w:rPr>
              <w:t>Nombre de nuitées marina de PAPEETE</w:t>
            </w:r>
          </w:p>
        </w:tc>
        <w:tc>
          <w:tcPr>
            <w:tcW w:w="1121" w:type="dxa"/>
            <w:vAlign w:val="center"/>
            <w:hideMark/>
          </w:tcPr>
          <w:p w14:paraId="6304CFE3" w14:textId="35FDFCF9" w:rsidR="00654039" w:rsidRPr="00897372"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23 525</w:t>
            </w:r>
          </w:p>
        </w:tc>
        <w:tc>
          <w:tcPr>
            <w:tcW w:w="1276" w:type="dxa"/>
            <w:vAlign w:val="center"/>
            <w:hideMark/>
          </w:tcPr>
          <w:p w14:paraId="4AA8235C" w14:textId="5AB68B43" w:rsidR="00654039" w:rsidRPr="00897372"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28 866</w:t>
            </w:r>
          </w:p>
        </w:tc>
        <w:tc>
          <w:tcPr>
            <w:tcW w:w="1418" w:type="dxa"/>
            <w:vAlign w:val="center"/>
            <w:hideMark/>
          </w:tcPr>
          <w:p w14:paraId="2F616FD7" w14:textId="0D1197A9" w:rsidR="00654039" w:rsidRPr="00897372"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35 096</w:t>
            </w:r>
          </w:p>
        </w:tc>
      </w:tr>
      <w:tr w:rsidR="00654039" w:rsidRPr="00897372" w14:paraId="25D27546" w14:textId="77777777" w:rsidTr="00462F0C">
        <w:tc>
          <w:tcPr>
            <w:cnfStyle w:val="001000000000" w:firstRow="0" w:lastRow="0" w:firstColumn="1" w:lastColumn="0" w:oddVBand="0" w:evenVBand="0" w:oddHBand="0" w:evenHBand="0" w:firstRowFirstColumn="0" w:firstRowLastColumn="0" w:lastRowFirstColumn="0" w:lastRowLastColumn="0"/>
            <w:tcW w:w="3114" w:type="dxa"/>
            <w:hideMark/>
          </w:tcPr>
          <w:p w14:paraId="1F1C02FE" w14:textId="04D6BD91" w:rsidR="00654039" w:rsidRPr="00897372" w:rsidRDefault="00654039" w:rsidP="00462F0C">
            <w:pPr>
              <w:spacing w:before="120" w:after="120"/>
              <w:rPr>
                <w:rFonts w:eastAsia="Times New Roman" w:cstheme="minorHAnsi"/>
                <w:color w:val="000000"/>
                <w:lang w:eastAsia="fr-FR"/>
              </w:rPr>
            </w:pPr>
            <w:r w:rsidRPr="002340A0">
              <w:rPr>
                <w:rFonts w:eastAsia="Times New Roman" w:cstheme="minorHAnsi"/>
                <w:color w:val="000000"/>
                <w:lang w:eastAsia="fr-FR"/>
              </w:rPr>
              <w:t>Durée moyenne de séjour marina de PAPEETE</w:t>
            </w:r>
          </w:p>
        </w:tc>
        <w:tc>
          <w:tcPr>
            <w:tcW w:w="1121" w:type="dxa"/>
            <w:vAlign w:val="center"/>
            <w:hideMark/>
          </w:tcPr>
          <w:p w14:paraId="10AB914F" w14:textId="6D4276DF" w:rsidR="00654039" w:rsidRPr="00897372"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11,4</w:t>
            </w:r>
          </w:p>
        </w:tc>
        <w:tc>
          <w:tcPr>
            <w:tcW w:w="1276" w:type="dxa"/>
            <w:vAlign w:val="center"/>
            <w:hideMark/>
          </w:tcPr>
          <w:p w14:paraId="20F23EAC" w14:textId="3F99FD56" w:rsidR="00654039" w:rsidRPr="00897372"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16,6</w:t>
            </w:r>
          </w:p>
        </w:tc>
        <w:tc>
          <w:tcPr>
            <w:tcW w:w="1418" w:type="dxa"/>
            <w:vAlign w:val="center"/>
            <w:hideMark/>
          </w:tcPr>
          <w:p w14:paraId="085AFE17" w14:textId="2795ABE6" w:rsidR="00654039" w:rsidRPr="00897372"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15.5</w:t>
            </w:r>
          </w:p>
        </w:tc>
      </w:tr>
      <w:tr w:rsidR="00654039" w:rsidRPr="00897372" w14:paraId="6A75237B" w14:textId="77777777" w:rsidTr="00462F0C">
        <w:tc>
          <w:tcPr>
            <w:cnfStyle w:val="001000000000" w:firstRow="0" w:lastRow="0" w:firstColumn="1" w:lastColumn="0" w:oddVBand="0" w:evenVBand="0" w:oddHBand="0" w:evenHBand="0" w:firstRowFirstColumn="0" w:firstRowLastColumn="0" w:lastRowFirstColumn="0" w:lastRowLastColumn="0"/>
            <w:tcW w:w="3114" w:type="dxa"/>
            <w:hideMark/>
          </w:tcPr>
          <w:p w14:paraId="15E9CBC2" w14:textId="2703E7AC" w:rsidR="00654039" w:rsidRPr="00897372" w:rsidRDefault="00654039" w:rsidP="00462F0C">
            <w:pPr>
              <w:spacing w:before="120" w:after="120"/>
              <w:rPr>
                <w:rFonts w:eastAsia="Times New Roman" w:cstheme="minorHAnsi"/>
                <w:color w:val="000000"/>
                <w:lang w:eastAsia="fr-FR"/>
              </w:rPr>
            </w:pPr>
            <w:r w:rsidRPr="002340A0">
              <w:rPr>
                <w:rFonts w:eastAsia="Times New Roman" w:cstheme="minorHAnsi"/>
                <w:color w:val="000000"/>
                <w:lang w:eastAsia="fr-FR"/>
              </w:rPr>
              <w:t>Taux d’occupation marina de PAPEETE</w:t>
            </w:r>
          </w:p>
        </w:tc>
        <w:tc>
          <w:tcPr>
            <w:tcW w:w="1121" w:type="dxa"/>
            <w:vAlign w:val="center"/>
            <w:hideMark/>
          </w:tcPr>
          <w:p w14:paraId="453A9656" w14:textId="0C8BCE39" w:rsidR="00654039" w:rsidRPr="00897372"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59%</w:t>
            </w:r>
          </w:p>
        </w:tc>
        <w:tc>
          <w:tcPr>
            <w:tcW w:w="1276" w:type="dxa"/>
            <w:vAlign w:val="center"/>
            <w:hideMark/>
          </w:tcPr>
          <w:p w14:paraId="73A6384E" w14:textId="5A16D50D" w:rsidR="00654039" w:rsidRPr="00897372"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72%</w:t>
            </w:r>
          </w:p>
        </w:tc>
        <w:tc>
          <w:tcPr>
            <w:tcW w:w="1418" w:type="dxa"/>
            <w:vAlign w:val="center"/>
            <w:hideMark/>
          </w:tcPr>
          <w:p w14:paraId="4ACB0B16" w14:textId="232128B0" w:rsidR="00654039" w:rsidRPr="00897372" w:rsidRDefault="00654039" w:rsidP="00462F0C">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86%</w:t>
            </w:r>
          </w:p>
        </w:tc>
      </w:tr>
    </w:tbl>
    <w:p w14:paraId="4B17EF93" w14:textId="704EAA93" w:rsidR="00027C95" w:rsidRPr="00897372" w:rsidRDefault="00027C95" w:rsidP="002D5040">
      <w:pPr>
        <w:pStyle w:val="Paragraphedeliste"/>
        <w:ind w:left="0"/>
        <w:jc w:val="both"/>
        <w:rPr>
          <w:rFonts w:cstheme="minorHAnsi"/>
          <w:b/>
          <w:bCs/>
          <w:color w:val="6EC4C8" w:themeColor="accent1"/>
        </w:rPr>
      </w:pPr>
    </w:p>
    <w:p w14:paraId="14F2B0E2" w14:textId="3D787BBC" w:rsidR="00027C95" w:rsidRPr="00897372" w:rsidRDefault="00027C95" w:rsidP="002D5040">
      <w:pPr>
        <w:pStyle w:val="Paragraphedeliste"/>
        <w:ind w:left="0"/>
        <w:jc w:val="both"/>
        <w:rPr>
          <w:rFonts w:cstheme="minorHAnsi"/>
          <w:b/>
          <w:bCs/>
          <w:color w:val="6EC4C8" w:themeColor="accent1"/>
        </w:rPr>
      </w:pPr>
    </w:p>
    <w:p w14:paraId="522FA686" w14:textId="09144A9C" w:rsidR="00027C95" w:rsidRPr="00897372" w:rsidRDefault="00027C95" w:rsidP="002D5040">
      <w:pPr>
        <w:pStyle w:val="Paragraphedeliste"/>
        <w:ind w:left="0"/>
        <w:jc w:val="both"/>
        <w:rPr>
          <w:rFonts w:cstheme="minorHAnsi"/>
          <w:b/>
          <w:bCs/>
          <w:color w:val="6EC4C8" w:themeColor="accent1"/>
        </w:rPr>
      </w:pPr>
    </w:p>
    <w:p w14:paraId="6A7EF3AC" w14:textId="235705BF" w:rsidR="00027C95" w:rsidRPr="00897372" w:rsidRDefault="00027C95" w:rsidP="002D5040">
      <w:pPr>
        <w:pStyle w:val="Paragraphedeliste"/>
        <w:ind w:left="0"/>
        <w:jc w:val="both"/>
        <w:rPr>
          <w:rFonts w:cstheme="minorHAnsi"/>
          <w:b/>
          <w:bCs/>
          <w:color w:val="6EC4C8" w:themeColor="accent1"/>
        </w:rPr>
      </w:pPr>
    </w:p>
    <w:p w14:paraId="7DA98CA2" w14:textId="77777777" w:rsidR="00027C95" w:rsidRPr="00897372" w:rsidRDefault="00027C95" w:rsidP="002D5040">
      <w:pPr>
        <w:pStyle w:val="Paragraphedeliste"/>
        <w:ind w:left="0"/>
        <w:jc w:val="both"/>
        <w:rPr>
          <w:rFonts w:cstheme="minorHAnsi"/>
          <w:b/>
          <w:bCs/>
          <w:color w:val="6EC4C8" w:themeColor="accent1"/>
        </w:rPr>
      </w:pPr>
    </w:p>
    <w:p w14:paraId="4BF4B284" w14:textId="0270AADA" w:rsidR="00027C95" w:rsidRPr="00897372" w:rsidRDefault="00027C95" w:rsidP="002D5040">
      <w:pPr>
        <w:pStyle w:val="Paragraphedeliste"/>
        <w:ind w:left="0"/>
        <w:jc w:val="both"/>
        <w:rPr>
          <w:rFonts w:cstheme="minorHAnsi"/>
          <w:b/>
          <w:bCs/>
          <w:color w:val="6EC4C8" w:themeColor="accent1"/>
        </w:rPr>
      </w:pPr>
    </w:p>
    <w:p w14:paraId="37571D4D" w14:textId="240BDDFB" w:rsidR="005E55CA" w:rsidRPr="00897372" w:rsidRDefault="005E55CA" w:rsidP="002D5040">
      <w:pPr>
        <w:pStyle w:val="Paragraphedeliste"/>
        <w:ind w:left="0"/>
        <w:jc w:val="both"/>
        <w:rPr>
          <w:rFonts w:cstheme="minorHAnsi"/>
          <w:b/>
          <w:bCs/>
          <w:color w:val="6EC4C8" w:themeColor="accent1"/>
        </w:rPr>
      </w:pPr>
    </w:p>
    <w:p w14:paraId="764FA9D7" w14:textId="69339E21" w:rsidR="005E55CA" w:rsidRPr="00897372" w:rsidRDefault="005E55CA" w:rsidP="002D5040">
      <w:pPr>
        <w:pStyle w:val="Paragraphedeliste"/>
        <w:ind w:left="0"/>
        <w:jc w:val="both"/>
        <w:rPr>
          <w:rFonts w:cstheme="minorHAnsi"/>
          <w:b/>
          <w:bCs/>
          <w:color w:val="6EC4C8" w:themeColor="accent1"/>
        </w:rPr>
      </w:pPr>
    </w:p>
    <w:p w14:paraId="2EB0A16C" w14:textId="62D6A711" w:rsidR="00027C95" w:rsidRDefault="00027C95" w:rsidP="002D5040">
      <w:pPr>
        <w:jc w:val="both"/>
        <w:rPr>
          <w:rFonts w:cstheme="minorHAnsi"/>
          <w:b/>
          <w:bCs/>
          <w:color w:val="6EC4C8" w:themeColor="accent1"/>
        </w:rPr>
      </w:pPr>
    </w:p>
    <w:p w14:paraId="5FD411EA" w14:textId="65C01692" w:rsidR="00462F0C" w:rsidRDefault="00462F0C" w:rsidP="002D5040">
      <w:pPr>
        <w:jc w:val="both"/>
        <w:rPr>
          <w:rFonts w:cstheme="minorHAnsi"/>
          <w:b/>
          <w:bCs/>
          <w:color w:val="6EC4C8" w:themeColor="accent1"/>
        </w:rPr>
      </w:pPr>
    </w:p>
    <w:p w14:paraId="152ED3B5" w14:textId="4AB1C896" w:rsidR="00462F0C" w:rsidRDefault="00462F0C" w:rsidP="002D5040">
      <w:pPr>
        <w:jc w:val="both"/>
        <w:rPr>
          <w:rFonts w:cstheme="minorHAnsi"/>
          <w:b/>
          <w:bCs/>
          <w:color w:val="6EC4C8" w:themeColor="accent1"/>
        </w:rPr>
      </w:pPr>
    </w:p>
    <w:p w14:paraId="2168F37E" w14:textId="5B53E29B" w:rsidR="00462F0C" w:rsidRDefault="00462F0C" w:rsidP="002D5040">
      <w:pPr>
        <w:jc w:val="both"/>
        <w:rPr>
          <w:rFonts w:cstheme="minorHAnsi"/>
          <w:b/>
          <w:bCs/>
          <w:color w:val="6EC4C8" w:themeColor="accent1"/>
        </w:rPr>
      </w:pPr>
    </w:p>
    <w:p w14:paraId="3C292C93" w14:textId="3B183E16" w:rsidR="00462F0C" w:rsidRDefault="00462F0C" w:rsidP="002D5040">
      <w:pPr>
        <w:jc w:val="both"/>
        <w:rPr>
          <w:rFonts w:cstheme="minorHAnsi"/>
          <w:b/>
          <w:bCs/>
          <w:color w:val="6EC4C8" w:themeColor="accent1"/>
        </w:rPr>
      </w:pPr>
    </w:p>
    <w:p w14:paraId="2C129AF9" w14:textId="7F458122" w:rsidR="00462F0C" w:rsidRDefault="00462F0C" w:rsidP="002D5040">
      <w:pPr>
        <w:jc w:val="both"/>
        <w:rPr>
          <w:rFonts w:cstheme="minorHAnsi"/>
          <w:b/>
          <w:bCs/>
          <w:color w:val="6EC4C8" w:themeColor="accent1"/>
        </w:rPr>
      </w:pPr>
    </w:p>
    <w:p w14:paraId="28780092" w14:textId="25C4D8F7" w:rsidR="00462F0C" w:rsidRDefault="00462F0C" w:rsidP="002D5040">
      <w:pPr>
        <w:jc w:val="both"/>
        <w:rPr>
          <w:rFonts w:cstheme="minorHAnsi"/>
          <w:b/>
          <w:bCs/>
          <w:color w:val="6EC4C8" w:themeColor="accent1"/>
        </w:rPr>
      </w:pPr>
    </w:p>
    <w:p w14:paraId="0BC4355B" w14:textId="49044043" w:rsidR="00462F0C" w:rsidRDefault="00462F0C" w:rsidP="002D5040">
      <w:pPr>
        <w:jc w:val="both"/>
        <w:rPr>
          <w:rFonts w:cstheme="minorHAnsi"/>
          <w:b/>
          <w:bCs/>
          <w:color w:val="6EC4C8" w:themeColor="accent1"/>
        </w:rPr>
      </w:pPr>
    </w:p>
    <w:p w14:paraId="432233C4" w14:textId="7A070AAC" w:rsidR="00462F0C" w:rsidRDefault="00462F0C" w:rsidP="002D5040">
      <w:pPr>
        <w:jc w:val="both"/>
        <w:rPr>
          <w:rFonts w:cstheme="minorHAnsi"/>
          <w:b/>
          <w:bCs/>
          <w:color w:val="6EC4C8" w:themeColor="accent1"/>
        </w:rPr>
      </w:pPr>
    </w:p>
    <w:p w14:paraId="7B315700" w14:textId="44ED20F2" w:rsidR="00462F0C" w:rsidRDefault="00462F0C" w:rsidP="002D5040">
      <w:pPr>
        <w:jc w:val="both"/>
        <w:rPr>
          <w:rFonts w:cstheme="minorHAnsi"/>
          <w:b/>
          <w:bCs/>
          <w:color w:val="6EC4C8" w:themeColor="accent1"/>
        </w:rPr>
      </w:pPr>
    </w:p>
    <w:p w14:paraId="5815C58B" w14:textId="53EC4D75" w:rsidR="00462F0C" w:rsidRDefault="00462F0C" w:rsidP="002D5040">
      <w:pPr>
        <w:jc w:val="both"/>
        <w:rPr>
          <w:rFonts w:cstheme="minorHAnsi"/>
          <w:b/>
          <w:bCs/>
          <w:color w:val="6EC4C8" w:themeColor="accent1"/>
        </w:rPr>
      </w:pPr>
    </w:p>
    <w:p w14:paraId="2B645EA4" w14:textId="11258D3E" w:rsidR="00462F0C" w:rsidRDefault="00462F0C" w:rsidP="002D5040">
      <w:pPr>
        <w:jc w:val="both"/>
        <w:rPr>
          <w:rFonts w:cstheme="minorHAnsi"/>
          <w:b/>
          <w:bCs/>
          <w:color w:val="6EC4C8" w:themeColor="accent1"/>
        </w:rPr>
      </w:pPr>
    </w:p>
    <w:p w14:paraId="68A84DC6" w14:textId="0C0D8C3F" w:rsidR="00462F0C" w:rsidRDefault="00462F0C" w:rsidP="002D5040">
      <w:pPr>
        <w:jc w:val="both"/>
        <w:rPr>
          <w:rFonts w:cstheme="minorHAnsi"/>
          <w:b/>
          <w:bCs/>
          <w:color w:val="6EC4C8" w:themeColor="accent1"/>
        </w:rPr>
      </w:pPr>
    </w:p>
    <w:p w14:paraId="7EC9F5DE" w14:textId="7B58C8C4" w:rsidR="00462F0C" w:rsidRDefault="00462F0C" w:rsidP="002D5040">
      <w:pPr>
        <w:jc w:val="both"/>
        <w:rPr>
          <w:rFonts w:cstheme="minorHAnsi"/>
          <w:b/>
          <w:bCs/>
          <w:color w:val="6EC4C8" w:themeColor="accent1"/>
        </w:rPr>
      </w:pPr>
    </w:p>
    <w:p w14:paraId="25609BBB" w14:textId="77777777" w:rsidR="00462F0C" w:rsidRPr="00897372" w:rsidRDefault="00462F0C" w:rsidP="002D5040">
      <w:pPr>
        <w:jc w:val="both"/>
        <w:rPr>
          <w:rFonts w:cstheme="minorHAnsi"/>
          <w:b/>
          <w:bCs/>
          <w:color w:val="6EC4C8" w:themeColor="accent1"/>
        </w:rPr>
      </w:pPr>
    </w:p>
    <w:p w14:paraId="44094B85" w14:textId="095EFF5B" w:rsidR="009B0D96" w:rsidRDefault="004C783B" w:rsidP="002D5040">
      <w:pPr>
        <w:pStyle w:val="Titre1"/>
        <w:jc w:val="both"/>
        <w:rPr>
          <w:rFonts w:cstheme="minorHAnsi"/>
          <w:sz w:val="28"/>
          <w:szCs w:val="28"/>
        </w:rPr>
      </w:pPr>
      <w:bookmarkStart w:id="64" w:name="_Toc103676180"/>
      <w:r w:rsidRPr="00897372">
        <w:rPr>
          <w:rFonts w:cstheme="minorHAnsi"/>
          <w:sz w:val="28"/>
          <w:szCs w:val="28"/>
        </w:rPr>
        <w:lastRenderedPageBreak/>
        <w:t>ANNEXES</w:t>
      </w:r>
      <w:bookmarkEnd w:id="64"/>
    </w:p>
    <w:p w14:paraId="1C76F1BF" w14:textId="77777777" w:rsidR="0031263A" w:rsidRPr="0031263A" w:rsidRDefault="0031263A" w:rsidP="0031263A"/>
    <w:p w14:paraId="6A0265E3" w14:textId="6ED0FDF5" w:rsidR="009B0D96" w:rsidRPr="00897372" w:rsidRDefault="009B0D96" w:rsidP="002D5040">
      <w:pPr>
        <w:pStyle w:val="Titre2"/>
        <w:jc w:val="both"/>
      </w:pPr>
      <w:bookmarkStart w:id="65" w:name="_Toc103676181"/>
      <w:r w:rsidRPr="00897372">
        <w:t>ANNEXE 1</w:t>
      </w:r>
      <w:r w:rsidR="006B6AF2" w:rsidRPr="00897372">
        <w:t xml:space="preserve"> : </w:t>
      </w:r>
      <w:r w:rsidR="00E5652B" w:rsidRPr="00897372">
        <w:t>Composition du conseil d’administration</w:t>
      </w:r>
      <w:bookmarkEnd w:id="65"/>
    </w:p>
    <w:p w14:paraId="4E11F7A6" w14:textId="22568C60" w:rsidR="009B0D96" w:rsidRPr="00897372" w:rsidRDefault="009B0D96" w:rsidP="002D5040">
      <w:pPr>
        <w:pStyle w:val="Sansinterligne"/>
        <w:jc w:val="both"/>
        <w:rPr>
          <w:rFonts w:cstheme="minorHAnsi"/>
        </w:rPr>
      </w:pPr>
    </w:p>
    <w:tbl>
      <w:tblPr>
        <w:tblStyle w:val="TableauGrille1Clair-Accentuation1"/>
        <w:tblW w:w="10060" w:type="dxa"/>
        <w:tblLayout w:type="fixed"/>
        <w:tblLook w:val="0000" w:firstRow="0" w:lastRow="0" w:firstColumn="0" w:lastColumn="0" w:noHBand="0" w:noVBand="0"/>
      </w:tblPr>
      <w:tblGrid>
        <w:gridCol w:w="496"/>
        <w:gridCol w:w="1134"/>
        <w:gridCol w:w="2760"/>
        <w:gridCol w:w="5670"/>
      </w:tblGrid>
      <w:tr w:rsidR="009B0D96" w:rsidRPr="00897372" w14:paraId="5B4A390E" w14:textId="77777777" w:rsidTr="003D3FFC">
        <w:tc>
          <w:tcPr>
            <w:tcW w:w="496" w:type="dxa"/>
            <w:shd w:val="clear" w:color="auto" w:fill="2A4B64" w:themeFill="text1"/>
          </w:tcPr>
          <w:p w14:paraId="4780EAEA" w14:textId="77777777" w:rsidR="009B0D96" w:rsidRPr="00897372" w:rsidRDefault="009B0D96" w:rsidP="002D5040">
            <w:pPr>
              <w:jc w:val="both"/>
              <w:rPr>
                <w:rFonts w:cstheme="minorHAnsi"/>
                <w:color w:val="FFFFFF" w:themeColor="background1"/>
              </w:rPr>
            </w:pPr>
          </w:p>
        </w:tc>
        <w:tc>
          <w:tcPr>
            <w:tcW w:w="1134" w:type="dxa"/>
            <w:shd w:val="clear" w:color="auto" w:fill="2A4B64" w:themeFill="text1"/>
          </w:tcPr>
          <w:p w14:paraId="37C0EEB9" w14:textId="77777777" w:rsidR="009B0D96" w:rsidRPr="00897372" w:rsidRDefault="009B0D96" w:rsidP="002D5040">
            <w:pPr>
              <w:jc w:val="both"/>
              <w:rPr>
                <w:rFonts w:cstheme="minorHAnsi"/>
                <w:color w:val="FFFFFF" w:themeColor="background1"/>
              </w:rPr>
            </w:pPr>
          </w:p>
        </w:tc>
        <w:tc>
          <w:tcPr>
            <w:tcW w:w="2760" w:type="dxa"/>
            <w:shd w:val="clear" w:color="auto" w:fill="2A4B64" w:themeFill="text1"/>
          </w:tcPr>
          <w:p w14:paraId="7F92EF44" w14:textId="77777777" w:rsidR="009B0D96" w:rsidRPr="00897372" w:rsidRDefault="009B0D96" w:rsidP="002D5040">
            <w:pPr>
              <w:jc w:val="both"/>
              <w:rPr>
                <w:rFonts w:cstheme="minorHAnsi"/>
                <w:color w:val="FFFFFF" w:themeColor="background1"/>
              </w:rPr>
            </w:pPr>
          </w:p>
        </w:tc>
        <w:tc>
          <w:tcPr>
            <w:tcW w:w="5670" w:type="dxa"/>
            <w:shd w:val="clear" w:color="auto" w:fill="2A4B64" w:themeFill="text1"/>
          </w:tcPr>
          <w:p w14:paraId="42F20F85" w14:textId="77777777" w:rsidR="009B0D96" w:rsidRPr="00897372" w:rsidRDefault="009B0D96" w:rsidP="002D5040">
            <w:pPr>
              <w:jc w:val="both"/>
              <w:rPr>
                <w:rFonts w:cstheme="minorHAnsi"/>
                <w:b/>
                <w:bCs/>
                <w:color w:val="FFFFFF" w:themeColor="background1"/>
              </w:rPr>
            </w:pPr>
            <w:r w:rsidRPr="00897372">
              <w:rPr>
                <w:rFonts w:cstheme="minorHAnsi"/>
                <w:b/>
                <w:bCs/>
                <w:color w:val="FFFFFF" w:themeColor="background1"/>
              </w:rPr>
              <w:t>ADMINISTRATEURS</w:t>
            </w:r>
          </w:p>
        </w:tc>
      </w:tr>
      <w:tr w:rsidR="009B0D96" w:rsidRPr="008A2668" w14:paraId="5686C7A8" w14:textId="77777777" w:rsidTr="003D3FFC">
        <w:tc>
          <w:tcPr>
            <w:tcW w:w="496" w:type="dxa"/>
          </w:tcPr>
          <w:p w14:paraId="497BC2D3" w14:textId="3B6B2D9E" w:rsidR="009B0D96" w:rsidRPr="008A2668" w:rsidRDefault="00272EE4" w:rsidP="002D5040">
            <w:pPr>
              <w:jc w:val="both"/>
              <w:rPr>
                <w:rFonts w:cstheme="minorHAnsi"/>
              </w:rPr>
            </w:pPr>
            <w:r w:rsidRPr="008A2668">
              <w:rPr>
                <w:rFonts w:cstheme="minorHAnsi"/>
              </w:rPr>
              <w:t>1</w:t>
            </w:r>
          </w:p>
        </w:tc>
        <w:tc>
          <w:tcPr>
            <w:tcW w:w="1134" w:type="dxa"/>
          </w:tcPr>
          <w:p w14:paraId="2BEDF258" w14:textId="77777777" w:rsidR="009B0D96" w:rsidRPr="008A2668" w:rsidRDefault="009B0D96" w:rsidP="002D5040">
            <w:pPr>
              <w:jc w:val="both"/>
              <w:rPr>
                <w:rFonts w:cstheme="minorHAnsi"/>
              </w:rPr>
            </w:pPr>
            <w:r w:rsidRPr="008A2668">
              <w:rPr>
                <w:rFonts w:cstheme="minorHAnsi"/>
              </w:rPr>
              <w:t>Président</w:t>
            </w:r>
          </w:p>
        </w:tc>
        <w:tc>
          <w:tcPr>
            <w:tcW w:w="2760" w:type="dxa"/>
          </w:tcPr>
          <w:p w14:paraId="6276DDB4" w14:textId="77777777" w:rsidR="009B0D96" w:rsidRPr="008A2668" w:rsidRDefault="009B0D96" w:rsidP="002D5040">
            <w:pPr>
              <w:jc w:val="both"/>
              <w:rPr>
                <w:rFonts w:cstheme="minorHAnsi"/>
              </w:rPr>
            </w:pPr>
            <w:r w:rsidRPr="008A2668">
              <w:rPr>
                <w:rFonts w:cstheme="minorHAnsi"/>
              </w:rPr>
              <w:t>M. René TEMEHARO</w:t>
            </w:r>
          </w:p>
        </w:tc>
        <w:tc>
          <w:tcPr>
            <w:tcW w:w="5670" w:type="dxa"/>
          </w:tcPr>
          <w:p w14:paraId="05242407" w14:textId="7BE8FE3E" w:rsidR="009B0D96" w:rsidRPr="008A2668" w:rsidRDefault="009B0D96" w:rsidP="002D5040">
            <w:pPr>
              <w:jc w:val="both"/>
              <w:rPr>
                <w:rFonts w:cstheme="minorHAnsi"/>
              </w:rPr>
            </w:pPr>
            <w:r w:rsidRPr="008A2668">
              <w:rPr>
                <w:rFonts w:cstheme="minorHAnsi"/>
              </w:rPr>
              <w:t>Ministre des grands travaux,</w:t>
            </w:r>
            <w:r w:rsidR="003D3FFC" w:rsidRPr="008A2668">
              <w:rPr>
                <w:rFonts w:cstheme="minorHAnsi"/>
              </w:rPr>
              <w:t xml:space="preserve"> des transports terrestres, en charge des relations avec les Institutions</w:t>
            </w:r>
          </w:p>
        </w:tc>
      </w:tr>
      <w:tr w:rsidR="009B0D96" w:rsidRPr="008A2668" w14:paraId="325ECA12" w14:textId="77777777" w:rsidTr="003D3FFC">
        <w:trPr>
          <w:trHeight w:val="477"/>
        </w:trPr>
        <w:tc>
          <w:tcPr>
            <w:tcW w:w="496" w:type="dxa"/>
          </w:tcPr>
          <w:p w14:paraId="0BA64AD5" w14:textId="19C1D8E6" w:rsidR="009B0D96" w:rsidRPr="008A2668" w:rsidRDefault="00272EE4" w:rsidP="002D5040">
            <w:pPr>
              <w:jc w:val="both"/>
              <w:rPr>
                <w:rFonts w:cstheme="minorHAnsi"/>
              </w:rPr>
            </w:pPr>
            <w:r w:rsidRPr="008A2668">
              <w:rPr>
                <w:rFonts w:cstheme="minorHAnsi"/>
              </w:rPr>
              <w:t>2</w:t>
            </w:r>
          </w:p>
        </w:tc>
        <w:tc>
          <w:tcPr>
            <w:tcW w:w="1134" w:type="dxa"/>
          </w:tcPr>
          <w:p w14:paraId="059175D8" w14:textId="77777777" w:rsidR="009B0D96" w:rsidRPr="008A2668" w:rsidRDefault="009B0D96" w:rsidP="002D5040">
            <w:pPr>
              <w:jc w:val="both"/>
              <w:rPr>
                <w:rFonts w:cstheme="minorHAnsi"/>
              </w:rPr>
            </w:pPr>
            <w:r w:rsidRPr="008A2668">
              <w:rPr>
                <w:rFonts w:cstheme="minorHAnsi"/>
              </w:rPr>
              <w:t>Membre</w:t>
            </w:r>
          </w:p>
        </w:tc>
        <w:tc>
          <w:tcPr>
            <w:tcW w:w="2760" w:type="dxa"/>
          </w:tcPr>
          <w:p w14:paraId="3862963E" w14:textId="38AF7F44" w:rsidR="009B0D96" w:rsidRPr="008A2668" w:rsidRDefault="009B0D96" w:rsidP="002D5040">
            <w:pPr>
              <w:jc w:val="both"/>
              <w:rPr>
                <w:rFonts w:cstheme="minorHAnsi"/>
              </w:rPr>
            </w:pPr>
            <w:r w:rsidRPr="008A2668">
              <w:rPr>
                <w:rFonts w:cstheme="minorHAnsi"/>
              </w:rPr>
              <w:t xml:space="preserve">M. </w:t>
            </w:r>
            <w:r w:rsidR="003D3FFC" w:rsidRPr="008A2668">
              <w:rPr>
                <w:rFonts w:cstheme="minorHAnsi"/>
              </w:rPr>
              <w:t>Jean-Christophe BOUISSOU</w:t>
            </w:r>
          </w:p>
        </w:tc>
        <w:tc>
          <w:tcPr>
            <w:tcW w:w="5670" w:type="dxa"/>
          </w:tcPr>
          <w:p w14:paraId="392A99E5" w14:textId="367D34E5" w:rsidR="009B0D96" w:rsidRPr="008A2668" w:rsidRDefault="003D3FFC" w:rsidP="002D5040">
            <w:pPr>
              <w:jc w:val="both"/>
              <w:rPr>
                <w:rFonts w:cstheme="minorHAnsi"/>
              </w:rPr>
            </w:pPr>
            <w:r w:rsidRPr="008A2668">
              <w:rPr>
                <w:rFonts w:cstheme="minorHAnsi"/>
              </w:rPr>
              <w:t>Vice-Président du gouvernement de la Polynésie française, Ministre du logement, de l'aménagement, en charge des transports interinsulaires</w:t>
            </w:r>
            <w:r w:rsidR="005871C0" w:rsidRPr="008A2668">
              <w:rPr>
                <w:rFonts w:cstheme="minorHAnsi"/>
              </w:rPr>
              <w:t xml:space="preserve"> ou son représentant</w:t>
            </w:r>
          </w:p>
        </w:tc>
      </w:tr>
      <w:tr w:rsidR="009B0D96" w:rsidRPr="008A2668" w14:paraId="7559EBA2" w14:textId="77777777" w:rsidTr="003D3FFC">
        <w:tc>
          <w:tcPr>
            <w:tcW w:w="496" w:type="dxa"/>
          </w:tcPr>
          <w:p w14:paraId="797AF33F" w14:textId="3CAAA282" w:rsidR="009B0D96" w:rsidRPr="008A2668" w:rsidRDefault="00272EE4" w:rsidP="002D5040">
            <w:pPr>
              <w:jc w:val="both"/>
              <w:rPr>
                <w:rFonts w:cstheme="minorHAnsi"/>
              </w:rPr>
            </w:pPr>
            <w:r w:rsidRPr="008A2668">
              <w:rPr>
                <w:rFonts w:cstheme="minorHAnsi"/>
              </w:rPr>
              <w:t>3</w:t>
            </w:r>
          </w:p>
        </w:tc>
        <w:tc>
          <w:tcPr>
            <w:tcW w:w="1134" w:type="dxa"/>
          </w:tcPr>
          <w:p w14:paraId="7CD2A880" w14:textId="77777777" w:rsidR="009B0D96" w:rsidRPr="008A2668" w:rsidRDefault="009B0D96" w:rsidP="002D5040">
            <w:pPr>
              <w:jc w:val="both"/>
              <w:rPr>
                <w:rFonts w:cstheme="minorHAnsi"/>
              </w:rPr>
            </w:pPr>
            <w:r w:rsidRPr="008A2668">
              <w:rPr>
                <w:rFonts w:cstheme="minorHAnsi"/>
              </w:rPr>
              <w:t>Membre</w:t>
            </w:r>
          </w:p>
        </w:tc>
        <w:tc>
          <w:tcPr>
            <w:tcW w:w="2760" w:type="dxa"/>
          </w:tcPr>
          <w:p w14:paraId="38973701" w14:textId="77777777" w:rsidR="009B0D96" w:rsidRPr="008A2668" w:rsidRDefault="009B0D96" w:rsidP="002D5040">
            <w:pPr>
              <w:jc w:val="both"/>
              <w:rPr>
                <w:rFonts w:cstheme="minorHAnsi"/>
              </w:rPr>
            </w:pPr>
            <w:r w:rsidRPr="008A2668">
              <w:rPr>
                <w:rFonts w:cstheme="minorHAnsi"/>
              </w:rPr>
              <w:t xml:space="preserve">M. </w:t>
            </w:r>
            <w:proofErr w:type="spellStart"/>
            <w:r w:rsidRPr="008A2668">
              <w:rPr>
                <w:rFonts w:cstheme="minorHAnsi"/>
              </w:rPr>
              <w:t>Yvonnick</w:t>
            </w:r>
            <w:proofErr w:type="spellEnd"/>
            <w:r w:rsidRPr="008A2668">
              <w:rPr>
                <w:rFonts w:cstheme="minorHAnsi"/>
              </w:rPr>
              <w:t xml:space="preserve"> RAFFIN</w:t>
            </w:r>
          </w:p>
        </w:tc>
        <w:tc>
          <w:tcPr>
            <w:tcW w:w="5670" w:type="dxa"/>
          </w:tcPr>
          <w:p w14:paraId="1C25E89F" w14:textId="661E73DA" w:rsidR="009B0D96" w:rsidRPr="008A2668" w:rsidRDefault="003D3FFC" w:rsidP="002D5040">
            <w:pPr>
              <w:jc w:val="both"/>
              <w:rPr>
                <w:rFonts w:cstheme="minorHAnsi"/>
              </w:rPr>
            </w:pPr>
            <w:r w:rsidRPr="008A2668">
              <w:rPr>
                <w:rFonts w:cstheme="minorHAnsi"/>
              </w:rPr>
              <w:t xml:space="preserve">Ministre des finances, de l'économie et du tourisme, en charge de l'énergie, de la protection sociale généralisée et de la coordination de l'action gouvernementale </w:t>
            </w:r>
            <w:r w:rsidR="005871C0" w:rsidRPr="008A2668">
              <w:rPr>
                <w:rFonts w:cstheme="minorHAnsi"/>
              </w:rPr>
              <w:t>ou son représentant</w:t>
            </w:r>
          </w:p>
        </w:tc>
      </w:tr>
      <w:tr w:rsidR="009B0D96" w:rsidRPr="008A2668" w14:paraId="00D8FA3A" w14:textId="77777777" w:rsidTr="003D3FFC">
        <w:tc>
          <w:tcPr>
            <w:tcW w:w="496" w:type="dxa"/>
          </w:tcPr>
          <w:p w14:paraId="15B197D2" w14:textId="79291C7B" w:rsidR="009B0D96" w:rsidRPr="008A2668" w:rsidRDefault="00272EE4" w:rsidP="002D5040">
            <w:pPr>
              <w:jc w:val="both"/>
              <w:rPr>
                <w:rFonts w:cstheme="minorHAnsi"/>
              </w:rPr>
            </w:pPr>
            <w:r w:rsidRPr="008A2668">
              <w:rPr>
                <w:rFonts w:cstheme="minorHAnsi"/>
              </w:rPr>
              <w:t>4</w:t>
            </w:r>
          </w:p>
        </w:tc>
        <w:tc>
          <w:tcPr>
            <w:tcW w:w="1134" w:type="dxa"/>
          </w:tcPr>
          <w:p w14:paraId="591A1167" w14:textId="77777777" w:rsidR="009B0D96" w:rsidRPr="008A2668" w:rsidRDefault="009B0D96" w:rsidP="002D5040">
            <w:pPr>
              <w:jc w:val="both"/>
              <w:rPr>
                <w:rFonts w:cstheme="minorHAnsi"/>
              </w:rPr>
            </w:pPr>
            <w:r w:rsidRPr="008A2668">
              <w:rPr>
                <w:rFonts w:cstheme="minorHAnsi"/>
              </w:rPr>
              <w:t>Membre</w:t>
            </w:r>
          </w:p>
        </w:tc>
        <w:tc>
          <w:tcPr>
            <w:tcW w:w="2760" w:type="dxa"/>
          </w:tcPr>
          <w:p w14:paraId="581A8C82" w14:textId="0EAFCAA9" w:rsidR="009B0D96" w:rsidRPr="008A2668" w:rsidRDefault="009B0D96" w:rsidP="002D5040">
            <w:pPr>
              <w:jc w:val="both"/>
              <w:rPr>
                <w:rFonts w:cstheme="minorHAnsi"/>
              </w:rPr>
            </w:pPr>
            <w:r w:rsidRPr="008A2668">
              <w:rPr>
                <w:rFonts w:cstheme="minorHAnsi"/>
              </w:rPr>
              <w:t xml:space="preserve">M. </w:t>
            </w:r>
            <w:r w:rsidR="003D3FFC" w:rsidRPr="008A2668">
              <w:rPr>
                <w:rFonts w:cstheme="minorHAnsi"/>
              </w:rPr>
              <w:t>Tearii Te Moana ALPHA</w:t>
            </w:r>
          </w:p>
        </w:tc>
        <w:tc>
          <w:tcPr>
            <w:tcW w:w="5670" w:type="dxa"/>
          </w:tcPr>
          <w:p w14:paraId="0D8D4D3E" w14:textId="02A37FB4" w:rsidR="009B0D96" w:rsidRPr="008A2668" w:rsidRDefault="003D3FFC" w:rsidP="002D5040">
            <w:pPr>
              <w:jc w:val="both"/>
              <w:rPr>
                <w:rFonts w:cstheme="minorHAnsi"/>
              </w:rPr>
            </w:pPr>
            <w:r w:rsidRPr="008A2668">
              <w:rPr>
                <w:rFonts w:cstheme="minorHAnsi"/>
              </w:rPr>
              <w:t xml:space="preserve">Ministre de l'agriculture, de l'économie bleue et du domaine, en charge de la recherche </w:t>
            </w:r>
            <w:r w:rsidR="005871C0" w:rsidRPr="008A2668">
              <w:rPr>
                <w:rFonts w:cstheme="minorHAnsi"/>
              </w:rPr>
              <w:t>ou son représentant</w:t>
            </w:r>
          </w:p>
        </w:tc>
      </w:tr>
      <w:tr w:rsidR="009B0D96" w:rsidRPr="008A2668" w14:paraId="28A12003" w14:textId="77777777" w:rsidTr="003D3FFC">
        <w:tc>
          <w:tcPr>
            <w:tcW w:w="496" w:type="dxa"/>
          </w:tcPr>
          <w:p w14:paraId="68DE03B7" w14:textId="393690EC" w:rsidR="009B0D96" w:rsidRPr="008A2668" w:rsidRDefault="00272EE4" w:rsidP="002D5040">
            <w:pPr>
              <w:jc w:val="both"/>
              <w:rPr>
                <w:rFonts w:cstheme="minorHAnsi"/>
              </w:rPr>
            </w:pPr>
            <w:r w:rsidRPr="008A2668">
              <w:rPr>
                <w:rFonts w:cstheme="minorHAnsi"/>
              </w:rPr>
              <w:t>5</w:t>
            </w:r>
          </w:p>
        </w:tc>
        <w:tc>
          <w:tcPr>
            <w:tcW w:w="1134" w:type="dxa"/>
          </w:tcPr>
          <w:p w14:paraId="28418170" w14:textId="77777777" w:rsidR="009B0D96" w:rsidRPr="008A2668" w:rsidRDefault="009B0D96" w:rsidP="002D5040">
            <w:pPr>
              <w:jc w:val="both"/>
              <w:rPr>
                <w:rFonts w:cstheme="minorHAnsi"/>
              </w:rPr>
            </w:pPr>
            <w:r w:rsidRPr="008A2668">
              <w:rPr>
                <w:rFonts w:cstheme="minorHAnsi"/>
              </w:rPr>
              <w:t>Membre</w:t>
            </w:r>
          </w:p>
        </w:tc>
        <w:tc>
          <w:tcPr>
            <w:tcW w:w="2760" w:type="dxa"/>
          </w:tcPr>
          <w:p w14:paraId="740F661F" w14:textId="648ADCA4" w:rsidR="009B0D96" w:rsidRPr="008A2668" w:rsidRDefault="009B0D96" w:rsidP="002D5040">
            <w:pPr>
              <w:jc w:val="both"/>
              <w:rPr>
                <w:rFonts w:cstheme="minorHAnsi"/>
              </w:rPr>
            </w:pPr>
            <w:proofErr w:type="spellStart"/>
            <w:r w:rsidRPr="008A2668">
              <w:rPr>
                <w:rFonts w:cstheme="minorHAnsi"/>
              </w:rPr>
              <w:t>M.Heremoana</w:t>
            </w:r>
            <w:proofErr w:type="spellEnd"/>
            <w:r w:rsidRPr="008A2668">
              <w:rPr>
                <w:rFonts w:cstheme="minorHAnsi"/>
              </w:rPr>
              <w:t xml:space="preserve"> MAAMAATUAIAHUTAPU</w:t>
            </w:r>
          </w:p>
        </w:tc>
        <w:tc>
          <w:tcPr>
            <w:tcW w:w="5670" w:type="dxa"/>
          </w:tcPr>
          <w:p w14:paraId="0DCDBB8F" w14:textId="208A1D87" w:rsidR="009B0D96" w:rsidRPr="008A2668" w:rsidRDefault="009B0D96" w:rsidP="002D5040">
            <w:pPr>
              <w:jc w:val="both"/>
              <w:rPr>
                <w:rFonts w:cstheme="minorHAnsi"/>
              </w:rPr>
            </w:pPr>
            <w:r w:rsidRPr="008A2668">
              <w:rPr>
                <w:rFonts w:cstheme="minorHAnsi"/>
              </w:rPr>
              <w:t>Ministre de la culture, de l’environnement, en charge de la jeunesse, des sports et de l’artisanat ou son représentant</w:t>
            </w:r>
          </w:p>
        </w:tc>
      </w:tr>
      <w:tr w:rsidR="009B0D96" w:rsidRPr="008A2668" w14:paraId="6CB49274" w14:textId="77777777" w:rsidTr="003D3FFC">
        <w:tc>
          <w:tcPr>
            <w:tcW w:w="496" w:type="dxa"/>
          </w:tcPr>
          <w:p w14:paraId="4855DC5F" w14:textId="7D62797C" w:rsidR="009B0D96" w:rsidRPr="008A2668" w:rsidRDefault="00272EE4" w:rsidP="002D5040">
            <w:pPr>
              <w:jc w:val="both"/>
              <w:rPr>
                <w:rFonts w:cstheme="minorHAnsi"/>
              </w:rPr>
            </w:pPr>
            <w:r w:rsidRPr="008A2668">
              <w:rPr>
                <w:rFonts w:cstheme="minorHAnsi"/>
              </w:rPr>
              <w:t>6</w:t>
            </w:r>
          </w:p>
        </w:tc>
        <w:tc>
          <w:tcPr>
            <w:tcW w:w="1134" w:type="dxa"/>
          </w:tcPr>
          <w:p w14:paraId="20F3F4B7" w14:textId="77777777" w:rsidR="009B0D96" w:rsidRPr="008A2668" w:rsidRDefault="009B0D96" w:rsidP="002D5040">
            <w:pPr>
              <w:jc w:val="both"/>
              <w:rPr>
                <w:rFonts w:cstheme="minorHAnsi"/>
              </w:rPr>
            </w:pPr>
            <w:r w:rsidRPr="008A2668">
              <w:rPr>
                <w:rFonts w:cstheme="minorHAnsi"/>
              </w:rPr>
              <w:t>Membre</w:t>
            </w:r>
          </w:p>
        </w:tc>
        <w:tc>
          <w:tcPr>
            <w:tcW w:w="2760" w:type="dxa"/>
          </w:tcPr>
          <w:p w14:paraId="49FFDFE7" w14:textId="77777777" w:rsidR="009B0D96" w:rsidRPr="008A2668" w:rsidRDefault="009B0D96" w:rsidP="002D5040">
            <w:pPr>
              <w:jc w:val="both"/>
              <w:rPr>
                <w:rFonts w:cstheme="minorHAnsi"/>
              </w:rPr>
            </w:pPr>
            <w:r w:rsidRPr="008A2668">
              <w:rPr>
                <w:rFonts w:cstheme="minorHAnsi"/>
              </w:rPr>
              <w:t>M. Luc FAATAU</w:t>
            </w:r>
          </w:p>
        </w:tc>
        <w:tc>
          <w:tcPr>
            <w:tcW w:w="5670" w:type="dxa"/>
          </w:tcPr>
          <w:p w14:paraId="783D8F6F" w14:textId="4A5AA580" w:rsidR="009B0D96" w:rsidRPr="008A2668" w:rsidRDefault="009B0D96" w:rsidP="002D5040">
            <w:pPr>
              <w:jc w:val="both"/>
              <w:rPr>
                <w:rFonts w:cstheme="minorHAnsi"/>
              </w:rPr>
            </w:pPr>
            <w:r w:rsidRPr="008A2668">
              <w:rPr>
                <w:rFonts w:cstheme="minorHAnsi"/>
              </w:rPr>
              <w:t>Représentant de l’Assemblée de Polynésie française</w:t>
            </w:r>
          </w:p>
        </w:tc>
      </w:tr>
      <w:tr w:rsidR="009B0D96" w:rsidRPr="008A2668" w14:paraId="2733C927" w14:textId="77777777" w:rsidTr="003D3FFC">
        <w:tc>
          <w:tcPr>
            <w:tcW w:w="496" w:type="dxa"/>
          </w:tcPr>
          <w:p w14:paraId="6663532A" w14:textId="45DB7C63" w:rsidR="009B0D96" w:rsidRPr="008A2668" w:rsidRDefault="00272EE4" w:rsidP="002D5040">
            <w:pPr>
              <w:jc w:val="both"/>
              <w:rPr>
                <w:rFonts w:cstheme="minorHAnsi"/>
              </w:rPr>
            </w:pPr>
            <w:r w:rsidRPr="008A2668">
              <w:rPr>
                <w:rFonts w:cstheme="minorHAnsi"/>
              </w:rPr>
              <w:t>7</w:t>
            </w:r>
          </w:p>
        </w:tc>
        <w:tc>
          <w:tcPr>
            <w:tcW w:w="1134" w:type="dxa"/>
          </w:tcPr>
          <w:p w14:paraId="0B7A692C" w14:textId="77777777" w:rsidR="009B0D96" w:rsidRPr="008A2668" w:rsidRDefault="009B0D96" w:rsidP="002D5040">
            <w:pPr>
              <w:jc w:val="both"/>
              <w:rPr>
                <w:rFonts w:cstheme="minorHAnsi"/>
              </w:rPr>
            </w:pPr>
            <w:r w:rsidRPr="008A2668">
              <w:rPr>
                <w:rFonts w:cstheme="minorHAnsi"/>
              </w:rPr>
              <w:t>Membre</w:t>
            </w:r>
          </w:p>
        </w:tc>
        <w:tc>
          <w:tcPr>
            <w:tcW w:w="2760" w:type="dxa"/>
          </w:tcPr>
          <w:p w14:paraId="72217A93" w14:textId="77777777" w:rsidR="009B0D96" w:rsidRPr="008A2668" w:rsidRDefault="009B0D96" w:rsidP="002D5040">
            <w:pPr>
              <w:jc w:val="both"/>
              <w:rPr>
                <w:rFonts w:cstheme="minorHAnsi"/>
              </w:rPr>
            </w:pPr>
            <w:r w:rsidRPr="008A2668">
              <w:rPr>
                <w:rFonts w:cstheme="minorHAnsi"/>
              </w:rPr>
              <w:t>M. Patrick BORDET</w:t>
            </w:r>
          </w:p>
          <w:p w14:paraId="09683F15" w14:textId="77777777" w:rsidR="009B0D96" w:rsidRPr="008A2668" w:rsidRDefault="009B0D96" w:rsidP="002D5040">
            <w:pPr>
              <w:jc w:val="both"/>
              <w:rPr>
                <w:rFonts w:cstheme="minorHAnsi"/>
              </w:rPr>
            </w:pPr>
          </w:p>
        </w:tc>
        <w:tc>
          <w:tcPr>
            <w:tcW w:w="5670" w:type="dxa"/>
          </w:tcPr>
          <w:p w14:paraId="7F48CED5" w14:textId="26FEEA2F" w:rsidR="009B0D96" w:rsidRPr="008A2668" w:rsidRDefault="009B0D96" w:rsidP="002D5040">
            <w:pPr>
              <w:jc w:val="both"/>
              <w:rPr>
                <w:rFonts w:cstheme="minorHAnsi"/>
              </w:rPr>
            </w:pPr>
            <w:r w:rsidRPr="008A2668">
              <w:rPr>
                <w:rFonts w:cstheme="minorHAnsi"/>
              </w:rPr>
              <w:t>Représentant de la commune de Papeete</w:t>
            </w:r>
          </w:p>
        </w:tc>
      </w:tr>
      <w:tr w:rsidR="009B0D96" w:rsidRPr="008A2668" w14:paraId="230DFD80" w14:textId="77777777" w:rsidTr="003D3FFC">
        <w:tc>
          <w:tcPr>
            <w:tcW w:w="496" w:type="dxa"/>
          </w:tcPr>
          <w:p w14:paraId="08B895BE" w14:textId="103FC300" w:rsidR="009B0D96" w:rsidRPr="008A2668" w:rsidRDefault="00272EE4" w:rsidP="002D5040">
            <w:pPr>
              <w:jc w:val="both"/>
              <w:rPr>
                <w:rFonts w:cstheme="minorHAnsi"/>
              </w:rPr>
            </w:pPr>
            <w:r w:rsidRPr="008A2668">
              <w:rPr>
                <w:rFonts w:cstheme="minorHAnsi"/>
              </w:rPr>
              <w:t>8</w:t>
            </w:r>
          </w:p>
        </w:tc>
        <w:tc>
          <w:tcPr>
            <w:tcW w:w="1134" w:type="dxa"/>
          </w:tcPr>
          <w:p w14:paraId="2C5552D2" w14:textId="77777777" w:rsidR="009B0D96" w:rsidRPr="008A2668" w:rsidRDefault="009B0D96" w:rsidP="002D5040">
            <w:pPr>
              <w:jc w:val="both"/>
              <w:rPr>
                <w:rFonts w:cstheme="minorHAnsi"/>
              </w:rPr>
            </w:pPr>
            <w:r w:rsidRPr="008A2668">
              <w:rPr>
                <w:rFonts w:cstheme="minorHAnsi"/>
              </w:rPr>
              <w:t>Membre</w:t>
            </w:r>
          </w:p>
        </w:tc>
        <w:tc>
          <w:tcPr>
            <w:tcW w:w="2760" w:type="dxa"/>
          </w:tcPr>
          <w:p w14:paraId="60570FFD" w14:textId="77777777" w:rsidR="009B0D96" w:rsidRPr="008A2668" w:rsidRDefault="009B0D96" w:rsidP="002D5040">
            <w:pPr>
              <w:jc w:val="both"/>
              <w:rPr>
                <w:rFonts w:cstheme="minorHAnsi"/>
              </w:rPr>
            </w:pPr>
            <w:r w:rsidRPr="008A2668">
              <w:rPr>
                <w:rFonts w:cstheme="minorHAnsi"/>
              </w:rPr>
              <w:t>M. Stéphane CHIN LOY</w:t>
            </w:r>
          </w:p>
        </w:tc>
        <w:tc>
          <w:tcPr>
            <w:tcW w:w="5670" w:type="dxa"/>
          </w:tcPr>
          <w:p w14:paraId="070D449D" w14:textId="7567BBB3" w:rsidR="009B0D96" w:rsidRPr="008A2668" w:rsidRDefault="009B0D96" w:rsidP="002D5040">
            <w:pPr>
              <w:jc w:val="both"/>
              <w:rPr>
                <w:rFonts w:cstheme="minorHAnsi"/>
                <w:i/>
              </w:rPr>
            </w:pPr>
            <w:r w:rsidRPr="008A2668">
              <w:rPr>
                <w:rFonts w:cstheme="minorHAnsi"/>
              </w:rPr>
              <w:t>Membre du Conseil portuaire, représentant la Chambre de commerce, d’industrie, des services et des métiers ou son suppléant</w:t>
            </w:r>
          </w:p>
        </w:tc>
      </w:tr>
      <w:tr w:rsidR="009B0D96" w:rsidRPr="008A2668" w14:paraId="7C583D91" w14:textId="77777777" w:rsidTr="003D3FFC">
        <w:tc>
          <w:tcPr>
            <w:tcW w:w="496" w:type="dxa"/>
          </w:tcPr>
          <w:p w14:paraId="6AC2CF65" w14:textId="79289317" w:rsidR="009B0D96" w:rsidRPr="008A2668" w:rsidRDefault="00272EE4" w:rsidP="002D5040">
            <w:pPr>
              <w:jc w:val="both"/>
              <w:rPr>
                <w:rFonts w:cstheme="minorHAnsi"/>
              </w:rPr>
            </w:pPr>
            <w:r w:rsidRPr="008A2668">
              <w:rPr>
                <w:rFonts w:cstheme="minorHAnsi"/>
              </w:rPr>
              <w:t>9</w:t>
            </w:r>
          </w:p>
        </w:tc>
        <w:tc>
          <w:tcPr>
            <w:tcW w:w="1134" w:type="dxa"/>
          </w:tcPr>
          <w:p w14:paraId="4E9B42DD" w14:textId="77777777" w:rsidR="009B0D96" w:rsidRPr="008A2668" w:rsidRDefault="009B0D96" w:rsidP="002D5040">
            <w:pPr>
              <w:jc w:val="both"/>
              <w:rPr>
                <w:rFonts w:cstheme="minorHAnsi"/>
              </w:rPr>
            </w:pPr>
            <w:r w:rsidRPr="008A2668">
              <w:rPr>
                <w:rFonts w:cstheme="minorHAnsi"/>
              </w:rPr>
              <w:t>Membre</w:t>
            </w:r>
          </w:p>
        </w:tc>
        <w:tc>
          <w:tcPr>
            <w:tcW w:w="2760" w:type="dxa"/>
          </w:tcPr>
          <w:p w14:paraId="3560E4B7" w14:textId="77777777" w:rsidR="009B0D96" w:rsidRPr="008A2668" w:rsidRDefault="009B0D96" w:rsidP="002D5040">
            <w:pPr>
              <w:jc w:val="both"/>
              <w:rPr>
                <w:rFonts w:cstheme="minorHAnsi"/>
              </w:rPr>
            </w:pPr>
            <w:r w:rsidRPr="008A2668">
              <w:rPr>
                <w:rFonts w:cstheme="minorHAnsi"/>
              </w:rPr>
              <w:t>Mme. Maeva SIU-LEVAUDI</w:t>
            </w:r>
          </w:p>
        </w:tc>
        <w:tc>
          <w:tcPr>
            <w:tcW w:w="5670" w:type="dxa"/>
          </w:tcPr>
          <w:p w14:paraId="6132FE72" w14:textId="3C6CE5F2" w:rsidR="009B0D96" w:rsidRPr="008A2668" w:rsidRDefault="009B0D96" w:rsidP="002D5040">
            <w:pPr>
              <w:jc w:val="both"/>
              <w:rPr>
                <w:rFonts w:cstheme="minorHAnsi"/>
              </w:rPr>
            </w:pPr>
            <w:r w:rsidRPr="008A2668">
              <w:rPr>
                <w:rFonts w:cstheme="minorHAnsi"/>
              </w:rPr>
              <w:t>Membre du Conseil Portuaire, représentante des consignataires et agents de navires ou son suppléant</w:t>
            </w:r>
          </w:p>
        </w:tc>
      </w:tr>
      <w:tr w:rsidR="009B0D96" w:rsidRPr="008A2668" w14:paraId="5CF250FF" w14:textId="77777777" w:rsidTr="003D3FFC">
        <w:tc>
          <w:tcPr>
            <w:tcW w:w="496" w:type="dxa"/>
          </w:tcPr>
          <w:p w14:paraId="603EE1EE" w14:textId="218CEA2B" w:rsidR="009B0D96" w:rsidRPr="008A2668" w:rsidRDefault="00272EE4" w:rsidP="002D5040">
            <w:pPr>
              <w:jc w:val="both"/>
              <w:rPr>
                <w:rFonts w:cstheme="minorHAnsi"/>
              </w:rPr>
            </w:pPr>
            <w:r w:rsidRPr="008A2668">
              <w:rPr>
                <w:rFonts w:cstheme="minorHAnsi"/>
              </w:rPr>
              <w:t>10</w:t>
            </w:r>
          </w:p>
        </w:tc>
        <w:tc>
          <w:tcPr>
            <w:tcW w:w="1134" w:type="dxa"/>
          </w:tcPr>
          <w:p w14:paraId="676E43D8" w14:textId="77777777" w:rsidR="009B0D96" w:rsidRPr="008A2668" w:rsidRDefault="009B0D96" w:rsidP="002D5040">
            <w:pPr>
              <w:jc w:val="both"/>
              <w:rPr>
                <w:rFonts w:cstheme="minorHAnsi"/>
              </w:rPr>
            </w:pPr>
            <w:r w:rsidRPr="008A2668">
              <w:rPr>
                <w:rFonts w:cstheme="minorHAnsi"/>
              </w:rPr>
              <w:t>Membre</w:t>
            </w:r>
          </w:p>
        </w:tc>
        <w:tc>
          <w:tcPr>
            <w:tcW w:w="2760" w:type="dxa"/>
          </w:tcPr>
          <w:p w14:paraId="0C2DB440" w14:textId="77777777" w:rsidR="009B0D96" w:rsidRPr="008A2668" w:rsidRDefault="009B0D96" w:rsidP="002D5040">
            <w:pPr>
              <w:jc w:val="both"/>
              <w:rPr>
                <w:rFonts w:cstheme="minorHAnsi"/>
              </w:rPr>
            </w:pPr>
            <w:r w:rsidRPr="008A2668">
              <w:rPr>
                <w:rFonts w:cstheme="minorHAnsi"/>
              </w:rPr>
              <w:t>M. Jérôme LOUIS</w:t>
            </w:r>
          </w:p>
        </w:tc>
        <w:tc>
          <w:tcPr>
            <w:tcW w:w="5670" w:type="dxa"/>
          </w:tcPr>
          <w:p w14:paraId="5068BB9D" w14:textId="48ABC67C" w:rsidR="009B0D96" w:rsidRPr="008A2668" w:rsidRDefault="009B0D96" w:rsidP="002D5040">
            <w:pPr>
              <w:jc w:val="both"/>
              <w:rPr>
                <w:rFonts w:cstheme="minorHAnsi"/>
              </w:rPr>
            </w:pPr>
            <w:r w:rsidRPr="008A2668">
              <w:rPr>
                <w:rFonts w:cstheme="minorHAnsi"/>
              </w:rPr>
              <w:t>Membre du Conseil portuaire, représentant les acconiers ou son suppléant</w:t>
            </w:r>
          </w:p>
        </w:tc>
      </w:tr>
      <w:tr w:rsidR="009B0D96" w:rsidRPr="008A2668" w14:paraId="44965320" w14:textId="77777777" w:rsidTr="003D3FFC">
        <w:tc>
          <w:tcPr>
            <w:tcW w:w="496" w:type="dxa"/>
          </w:tcPr>
          <w:p w14:paraId="571A341B" w14:textId="3EEB9BA0" w:rsidR="009B0D96" w:rsidRPr="008A2668" w:rsidRDefault="00272EE4" w:rsidP="002D5040">
            <w:pPr>
              <w:jc w:val="both"/>
              <w:rPr>
                <w:rFonts w:cstheme="minorHAnsi"/>
              </w:rPr>
            </w:pPr>
            <w:r w:rsidRPr="008A2668">
              <w:rPr>
                <w:rFonts w:cstheme="minorHAnsi"/>
              </w:rPr>
              <w:t>11</w:t>
            </w:r>
          </w:p>
        </w:tc>
        <w:tc>
          <w:tcPr>
            <w:tcW w:w="1134" w:type="dxa"/>
          </w:tcPr>
          <w:p w14:paraId="234DD81C" w14:textId="77777777" w:rsidR="009B0D96" w:rsidRPr="008A2668" w:rsidRDefault="009B0D96" w:rsidP="002D5040">
            <w:pPr>
              <w:jc w:val="both"/>
              <w:rPr>
                <w:rFonts w:cstheme="minorHAnsi"/>
              </w:rPr>
            </w:pPr>
            <w:r w:rsidRPr="008A2668">
              <w:rPr>
                <w:rFonts w:cstheme="minorHAnsi"/>
              </w:rPr>
              <w:t>Membre</w:t>
            </w:r>
          </w:p>
        </w:tc>
        <w:tc>
          <w:tcPr>
            <w:tcW w:w="2760" w:type="dxa"/>
          </w:tcPr>
          <w:p w14:paraId="7C687E03" w14:textId="77777777" w:rsidR="009B0D96" w:rsidRPr="008A2668" w:rsidRDefault="009B0D96" w:rsidP="002D5040">
            <w:pPr>
              <w:jc w:val="both"/>
              <w:rPr>
                <w:rFonts w:cstheme="minorHAnsi"/>
              </w:rPr>
            </w:pPr>
            <w:r w:rsidRPr="008A2668">
              <w:rPr>
                <w:rFonts w:cstheme="minorHAnsi"/>
              </w:rPr>
              <w:t>M. Philippe WONG</w:t>
            </w:r>
          </w:p>
        </w:tc>
        <w:tc>
          <w:tcPr>
            <w:tcW w:w="5670" w:type="dxa"/>
          </w:tcPr>
          <w:p w14:paraId="4FB7431B" w14:textId="57BB2802" w:rsidR="009B0D96" w:rsidRPr="008A2668" w:rsidRDefault="009B0D96" w:rsidP="002D5040">
            <w:pPr>
              <w:jc w:val="both"/>
              <w:rPr>
                <w:rFonts w:cstheme="minorHAnsi"/>
              </w:rPr>
            </w:pPr>
            <w:r w:rsidRPr="008A2668">
              <w:rPr>
                <w:rFonts w:cstheme="minorHAnsi"/>
              </w:rPr>
              <w:t>Membre du Conseil portuaire, représentant les armateurs locaux au commerce ou son suppléant</w:t>
            </w:r>
          </w:p>
        </w:tc>
      </w:tr>
      <w:tr w:rsidR="009B0D96" w:rsidRPr="008A2668" w14:paraId="67A66A9D" w14:textId="77777777" w:rsidTr="003D3FFC">
        <w:tc>
          <w:tcPr>
            <w:tcW w:w="496" w:type="dxa"/>
          </w:tcPr>
          <w:p w14:paraId="55FFD72E" w14:textId="6BA0D74A" w:rsidR="009B0D96" w:rsidRPr="008A2668" w:rsidRDefault="00272EE4" w:rsidP="002D5040">
            <w:pPr>
              <w:jc w:val="both"/>
              <w:rPr>
                <w:rFonts w:cstheme="minorHAnsi"/>
              </w:rPr>
            </w:pPr>
            <w:r w:rsidRPr="008A2668">
              <w:rPr>
                <w:rFonts w:cstheme="minorHAnsi"/>
              </w:rPr>
              <w:t>12</w:t>
            </w:r>
          </w:p>
        </w:tc>
        <w:tc>
          <w:tcPr>
            <w:tcW w:w="1134" w:type="dxa"/>
          </w:tcPr>
          <w:p w14:paraId="52EED068" w14:textId="77777777" w:rsidR="009B0D96" w:rsidRPr="008A2668" w:rsidRDefault="009B0D96" w:rsidP="002D5040">
            <w:pPr>
              <w:jc w:val="both"/>
              <w:rPr>
                <w:rFonts w:cstheme="minorHAnsi"/>
              </w:rPr>
            </w:pPr>
            <w:r w:rsidRPr="008A2668">
              <w:rPr>
                <w:rFonts w:cstheme="minorHAnsi"/>
              </w:rPr>
              <w:t>Membre</w:t>
            </w:r>
          </w:p>
        </w:tc>
        <w:tc>
          <w:tcPr>
            <w:tcW w:w="2760" w:type="dxa"/>
          </w:tcPr>
          <w:p w14:paraId="2EBE17AC" w14:textId="77777777" w:rsidR="009B0D96" w:rsidRPr="008A2668" w:rsidRDefault="009B0D96" w:rsidP="002D5040">
            <w:pPr>
              <w:jc w:val="both"/>
              <w:rPr>
                <w:rFonts w:cstheme="minorHAnsi"/>
              </w:rPr>
            </w:pPr>
            <w:r w:rsidRPr="008A2668">
              <w:rPr>
                <w:rFonts w:cstheme="minorHAnsi"/>
              </w:rPr>
              <w:t>M. Raphaël TIXIER</w:t>
            </w:r>
          </w:p>
        </w:tc>
        <w:tc>
          <w:tcPr>
            <w:tcW w:w="5670" w:type="dxa"/>
          </w:tcPr>
          <w:p w14:paraId="4D9EFEEB" w14:textId="338487F5" w:rsidR="009B0D96" w:rsidRPr="008A2668" w:rsidRDefault="009B0D96" w:rsidP="002D5040">
            <w:pPr>
              <w:jc w:val="both"/>
              <w:rPr>
                <w:rFonts w:cstheme="minorHAnsi"/>
              </w:rPr>
            </w:pPr>
            <w:r w:rsidRPr="008A2668">
              <w:rPr>
                <w:rFonts w:cstheme="minorHAnsi"/>
              </w:rPr>
              <w:t>Personnalité qualifiée</w:t>
            </w:r>
          </w:p>
        </w:tc>
      </w:tr>
    </w:tbl>
    <w:p w14:paraId="5078DB46" w14:textId="25A10E46" w:rsidR="009B0D96" w:rsidRPr="008A2668" w:rsidRDefault="009B0D96" w:rsidP="002D5040">
      <w:pPr>
        <w:jc w:val="both"/>
        <w:rPr>
          <w:rFonts w:cstheme="minorHAnsi"/>
        </w:rPr>
      </w:pPr>
    </w:p>
    <w:tbl>
      <w:tblPr>
        <w:tblStyle w:val="TableauGrille1Clair-Accentuation1"/>
        <w:tblW w:w="9851" w:type="dxa"/>
        <w:tblLook w:val="0000" w:firstRow="0" w:lastRow="0" w:firstColumn="0" w:lastColumn="0" w:noHBand="0" w:noVBand="0"/>
      </w:tblPr>
      <w:tblGrid>
        <w:gridCol w:w="1630"/>
        <w:gridCol w:w="2551"/>
        <w:gridCol w:w="5670"/>
      </w:tblGrid>
      <w:tr w:rsidR="00870553" w:rsidRPr="008A2668" w14:paraId="554292D9" w14:textId="77777777" w:rsidTr="004575D9">
        <w:tc>
          <w:tcPr>
            <w:tcW w:w="1630" w:type="dxa"/>
            <w:shd w:val="clear" w:color="auto" w:fill="2A4B64" w:themeFill="text1"/>
          </w:tcPr>
          <w:p w14:paraId="01AB75DA" w14:textId="77777777" w:rsidR="00870553" w:rsidRPr="008A2668" w:rsidRDefault="00870553" w:rsidP="002D5040">
            <w:pPr>
              <w:jc w:val="both"/>
              <w:rPr>
                <w:rFonts w:cstheme="minorHAnsi"/>
                <w:color w:val="FFFFFF" w:themeColor="background1"/>
              </w:rPr>
            </w:pPr>
            <w:bookmarkStart w:id="66" w:name="_Hlk94598206"/>
          </w:p>
        </w:tc>
        <w:tc>
          <w:tcPr>
            <w:tcW w:w="2551" w:type="dxa"/>
            <w:shd w:val="clear" w:color="auto" w:fill="2A4B64" w:themeFill="text1"/>
          </w:tcPr>
          <w:p w14:paraId="29D4E5E4" w14:textId="77777777" w:rsidR="00870553" w:rsidRPr="008A2668" w:rsidRDefault="00870553" w:rsidP="002D5040">
            <w:pPr>
              <w:jc w:val="both"/>
              <w:rPr>
                <w:rFonts w:cstheme="minorHAnsi"/>
                <w:color w:val="FFFFFF" w:themeColor="background1"/>
              </w:rPr>
            </w:pPr>
          </w:p>
        </w:tc>
        <w:tc>
          <w:tcPr>
            <w:tcW w:w="5670" w:type="dxa"/>
            <w:shd w:val="clear" w:color="auto" w:fill="2A4B64" w:themeFill="text1"/>
          </w:tcPr>
          <w:p w14:paraId="6784306C" w14:textId="77777777" w:rsidR="00870553" w:rsidRPr="008A2668" w:rsidRDefault="00870553" w:rsidP="002D5040">
            <w:pPr>
              <w:jc w:val="both"/>
              <w:rPr>
                <w:rFonts w:cstheme="minorHAnsi"/>
                <w:color w:val="FFFFFF" w:themeColor="background1"/>
              </w:rPr>
            </w:pPr>
            <w:r w:rsidRPr="008A2668">
              <w:rPr>
                <w:rFonts w:cstheme="minorHAnsi"/>
                <w:b/>
                <w:bCs/>
                <w:color w:val="FFFFFF" w:themeColor="background1"/>
              </w:rPr>
              <w:t>ASSISTENT DE DROIT AVEC VOIX CONSULTATIVE</w:t>
            </w:r>
          </w:p>
        </w:tc>
      </w:tr>
      <w:tr w:rsidR="00870553" w:rsidRPr="008A2668" w14:paraId="56541304" w14:textId="77777777" w:rsidTr="00F92CB3">
        <w:tc>
          <w:tcPr>
            <w:tcW w:w="1630" w:type="dxa"/>
          </w:tcPr>
          <w:p w14:paraId="76087315" w14:textId="1E26807A" w:rsidR="00870553" w:rsidRPr="008A2668" w:rsidRDefault="00272EE4" w:rsidP="002D5040">
            <w:pPr>
              <w:jc w:val="both"/>
              <w:rPr>
                <w:rFonts w:cstheme="minorHAnsi"/>
              </w:rPr>
            </w:pPr>
            <w:r w:rsidRPr="008A2668">
              <w:rPr>
                <w:rFonts w:cstheme="minorHAnsi"/>
              </w:rPr>
              <w:t>13</w:t>
            </w:r>
          </w:p>
        </w:tc>
        <w:tc>
          <w:tcPr>
            <w:tcW w:w="2551" w:type="dxa"/>
          </w:tcPr>
          <w:p w14:paraId="3D33EE2E" w14:textId="77777777" w:rsidR="00870553" w:rsidRPr="008A2668" w:rsidRDefault="00870553" w:rsidP="002D5040">
            <w:pPr>
              <w:jc w:val="both"/>
              <w:rPr>
                <w:rFonts w:cstheme="minorHAnsi"/>
              </w:rPr>
            </w:pPr>
            <w:r w:rsidRPr="008A2668">
              <w:rPr>
                <w:rFonts w:cstheme="minorHAnsi"/>
              </w:rPr>
              <w:t xml:space="preserve">M. Jean Paul LE CAILL </w:t>
            </w:r>
          </w:p>
        </w:tc>
        <w:tc>
          <w:tcPr>
            <w:tcW w:w="5670" w:type="dxa"/>
          </w:tcPr>
          <w:p w14:paraId="0C4536CD" w14:textId="7DB8BF01" w:rsidR="00870553" w:rsidRPr="008A2668" w:rsidRDefault="00870553" w:rsidP="002D5040">
            <w:pPr>
              <w:jc w:val="both"/>
              <w:rPr>
                <w:rFonts w:cstheme="minorHAnsi"/>
              </w:rPr>
            </w:pPr>
            <w:r w:rsidRPr="008A2668">
              <w:rPr>
                <w:rFonts w:cstheme="minorHAnsi"/>
              </w:rPr>
              <w:t>Directeur général du Port autonome de Papeete</w:t>
            </w:r>
          </w:p>
        </w:tc>
      </w:tr>
      <w:bookmarkEnd w:id="66"/>
      <w:tr w:rsidR="00870553" w:rsidRPr="008A2668" w14:paraId="0CDCBE8E" w14:textId="77777777" w:rsidTr="00F92CB3">
        <w:tc>
          <w:tcPr>
            <w:tcW w:w="1630" w:type="dxa"/>
          </w:tcPr>
          <w:p w14:paraId="726A514C" w14:textId="1659C35D" w:rsidR="00870553" w:rsidRPr="008A2668" w:rsidRDefault="00272EE4" w:rsidP="002D5040">
            <w:pPr>
              <w:jc w:val="both"/>
              <w:rPr>
                <w:rFonts w:cstheme="minorHAnsi"/>
              </w:rPr>
            </w:pPr>
            <w:r w:rsidRPr="008A2668">
              <w:rPr>
                <w:rFonts w:cstheme="minorHAnsi"/>
              </w:rPr>
              <w:t>14</w:t>
            </w:r>
          </w:p>
        </w:tc>
        <w:tc>
          <w:tcPr>
            <w:tcW w:w="2551" w:type="dxa"/>
          </w:tcPr>
          <w:p w14:paraId="73BDD06F" w14:textId="125360EA" w:rsidR="00870553" w:rsidRPr="008A2668" w:rsidRDefault="00870553" w:rsidP="002D5040">
            <w:pPr>
              <w:jc w:val="both"/>
              <w:rPr>
                <w:rFonts w:cstheme="minorHAnsi"/>
              </w:rPr>
            </w:pPr>
            <w:r w:rsidRPr="008A2668">
              <w:rPr>
                <w:rFonts w:cstheme="minorHAnsi"/>
              </w:rPr>
              <w:t xml:space="preserve">M. </w:t>
            </w:r>
            <w:r w:rsidR="005871C0" w:rsidRPr="008A2668">
              <w:rPr>
                <w:rFonts w:cstheme="minorHAnsi"/>
              </w:rPr>
              <w:t>Jonathan PALOMEROS</w:t>
            </w:r>
          </w:p>
        </w:tc>
        <w:tc>
          <w:tcPr>
            <w:tcW w:w="5670" w:type="dxa"/>
          </w:tcPr>
          <w:p w14:paraId="53F22E08" w14:textId="20CB57F0" w:rsidR="00870553" w:rsidRPr="008A2668" w:rsidRDefault="00870553" w:rsidP="002D5040">
            <w:pPr>
              <w:jc w:val="both"/>
              <w:rPr>
                <w:rFonts w:cstheme="minorHAnsi"/>
              </w:rPr>
            </w:pPr>
            <w:r w:rsidRPr="008A2668">
              <w:rPr>
                <w:rFonts w:cstheme="minorHAnsi"/>
              </w:rPr>
              <w:t>Agent comptable du Port autonome de Papeete</w:t>
            </w:r>
          </w:p>
        </w:tc>
      </w:tr>
      <w:tr w:rsidR="00870553" w:rsidRPr="00897372" w14:paraId="1F1B08F8" w14:textId="77777777" w:rsidTr="00F92CB3">
        <w:tc>
          <w:tcPr>
            <w:tcW w:w="1630" w:type="dxa"/>
          </w:tcPr>
          <w:p w14:paraId="0B86F24E" w14:textId="2040D74C" w:rsidR="00870553" w:rsidRPr="008A2668" w:rsidRDefault="00272EE4" w:rsidP="002D5040">
            <w:pPr>
              <w:jc w:val="both"/>
              <w:rPr>
                <w:rFonts w:cstheme="minorHAnsi"/>
              </w:rPr>
            </w:pPr>
            <w:r w:rsidRPr="008A2668">
              <w:rPr>
                <w:rFonts w:cstheme="minorHAnsi"/>
              </w:rPr>
              <w:t>15</w:t>
            </w:r>
          </w:p>
        </w:tc>
        <w:tc>
          <w:tcPr>
            <w:tcW w:w="2551" w:type="dxa"/>
          </w:tcPr>
          <w:p w14:paraId="530A4DF6" w14:textId="77777777" w:rsidR="00870553" w:rsidRPr="008A2668" w:rsidRDefault="00870553" w:rsidP="002D5040">
            <w:pPr>
              <w:jc w:val="both"/>
              <w:rPr>
                <w:rFonts w:cstheme="minorHAnsi"/>
              </w:rPr>
            </w:pPr>
            <w:r w:rsidRPr="008A2668">
              <w:rPr>
                <w:rFonts w:cstheme="minorHAnsi"/>
              </w:rPr>
              <w:t>M. Eric BONNO</w:t>
            </w:r>
          </w:p>
        </w:tc>
        <w:tc>
          <w:tcPr>
            <w:tcW w:w="5670" w:type="dxa"/>
          </w:tcPr>
          <w:p w14:paraId="4D5DB5FA" w14:textId="6E4FA49C" w:rsidR="00870553" w:rsidRPr="00897372" w:rsidRDefault="00870553" w:rsidP="002D5040">
            <w:pPr>
              <w:jc w:val="both"/>
              <w:rPr>
                <w:rFonts w:cstheme="minorHAnsi"/>
              </w:rPr>
            </w:pPr>
            <w:r w:rsidRPr="008A2668">
              <w:rPr>
                <w:rFonts w:cstheme="minorHAnsi"/>
              </w:rPr>
              <w:t>Représentant du personnel du Port autonome de Papeete, ou son suppléant</w:t>
            </w:r>
          </w:p>
        </w:tc>
      </w:tr>
    </w:tbl>
    <w:p w14:paraId="724EC117" w14:textId="3EB9CAC3" w:rsidR="009B0D96" w:rsidRPr="00897372" w:rsidRDefault="009B0D96" w:rsidP="002D5040">
      <w:pPr>
        <w:jc w:val="both"/>
        <w:rPr>
          <w:rFonts w:cstheme="minorHAnsi"/>
        </w:rPr>
      </w:pPr>
    </w:p>
    <w:tbl>
      <w:tblPr>
        <w:tblStyle w:val="TableauGrille1Clair-Accentuation1"/>
        <w:tblW w:w="9851" w:type="dxa"/>
        <w:tblLook w:val="0000" w:firstRow="0" w:lastRow="0" w:firstColumn="0" w:lastColumn="0" w:noHBand="0" w:noVBand="0"/>
      </w:tblPr>
      <w:tblGrid>
        <w:gridCol w:w="1630"/>
        <w:gridCol w:w="2551"/>
        <w:gridCol w:w="5670"/>
      </w:tblGrid>
      <w:tr w:rsidR="005871C0" w:rsidRPr="00897372" w14:paraId="7BB05648" w14:textId="77777777" w:rsidTr="00F53E1E">
        <w:tc>
          <w:tcPr>
            <w:tcW w:w="1630" w:type="dxa"/>
            <w:shd w:val="clear" w:color="auto" w:fill="2A4B64" w:themeFill="text1"/>
          </w:tcPr>
          <w:p w14:paraId="5AE4F2E6" w14:textId="77777777" w:rsidR="005871C0" w:rsidRPr="00897372" w:rsidRDefault="005871C0" w:rsidP="002D5040">
            <w:pPr>
              <w:jc w:val="both"/>
              <w:rPr>
                <w:rFonts w:cstheme="minorHAnsi"/>
                <w:color w:val="FFFFFF" w:themeColor="background1"/>
              </w:rPr>
            </w:pPr>
          </w:p>
        </w:tc>
        <w:tc>
          <w:tcPr>
            <w:tcW w:w="2551" w:type="dxa"/>
            <w:shd w:val="clear" w:color="auto" w:fill="2A4B64" w:themeFill="text1"/>
          </w:tcPr>
          <w:p w14:paraId="1C473B52" w14:textId="77777777" w:rsidR="005871C0" w:rsidRPr="00897372" w:rsidRDefault="005871C0" w:rsidP="002D5040">
            <w:pPr>
              <w:jc w:val="both"/>
              <w:rPr>
                <w:rFonts w:cstheme="minorHAnsi"/>
                <w:color w:val="FFFFFF" w:themeColor="background1"/>
              </w:rPr>
            </w:pPr>
          </w:p>
        </w:tc>
        <w:tc>
          <w:tcPr>
            <w:tcW w:w="5670" w:type="dxa"/>
            <w:shd w:val="clear" w:color="auto" w:fill="2A4B64" w:themeFill="text1"/>
          </w:tcPr>
          <w:p w14:paraId="73BB837D" w14:textId="6F2361C8" w:rsidR="005871C0" w:rsidRPr="00897372" w:rsidRDefault="00272EE4" w:rsidP="002D5040">
            <w:pPr>
              <w:jc w:val="both"/>
              <w:rPr>
                <w:rFonts w:cstheme="minorHAnsi"/>
                <w:color w:val="FFFFFF" w:themeColor="background1"/>
              </w:rPr>
            </w:pPr>
            <w:r w:rsidRPr="00897372">
              <w:rPr>
                <w:rFonts w:cstheme="minorHAnsi"/>
                <w:b/>
                <w:bCs/>
                <w:color w:val="FFFFFF" w:themeColor="background1"/>
              </w:rPr>
              <w:t>PERSONNALITE INVITEE</w:t>
            </w:r>
          </w:p>
        </w:tc>
      </w:tr>
      <w:tr w:rsidR="005871C0" w:rsidRPr="00897372" w14:paraId="19B48EFF" w14:textId="77777777" w:rsidTr="00F53E1E">
        <w:tc>
          <w:tcPr>
            <w:tcW w:w="1630" w:type="dxa"/>
          </w:tcPr>
          <w:p w14:paraId="36EAFC5F" w14:textId="2A48BEB2" w:rsidR="005871C0" w:rsidRPr="00897372" w:rsidRDefault="00272EE4" w:rsidP="002D5040">
            <w:pPr>
              <w:jc w:val="both"/>
              <w:rPr>
                <w:rFonts w:cstheme="minorHAnsi"/>
              </w:rPr>
            </w:pPr>
            <w:r w:rsidRPr="00897372">
              <w:rPr>
                <w:rFonts w:cstheme="minorHAnsi"/>
              </w:rPr>
              <w:t>16</w:t>
            </w:r>
          </w:p>
        </w:tc>
        <w:tc>
          <w:tcPr>
            <w:tcW w:w="2551" w:type="dxa"/>
          </w:tcPr>
          <w:p w14:paraId="6FE097DC" w14:textId="27F38F3B" w:rsidR="005871C0" w:rsidRPr="00897372" w:rsidRDefault="005871C0" w:rsidP="002D5040">
            <w:pPr>
              <w:jc w:val="both"/>
              <w:rPr>
                <w:rFonts w:cstheme="minorHAnsi"/>
              </w:rPr>
            </w:pPr>
            <w:r w:rsidRPr="00897372">
              <w:rPr>
                <w:rFonts w:cstheme="minorHAnsi"/>
              </w:rPr>
              <w:t xml:space="preserve">M. </w:t>
            </w:r>
            <w:r w:rsidR="00272EE4" w:rsidRPr="00897372">
              <w:rPr>
                <w:rFonts w:cstheme="minorHAnsi"/>
              </w:rPr>
              <w:t>Eric DEAT</w:t>
            </w:r>
            <w:r w:rsidRPr="00897372">
              <w:rPr>
                <w:rFonts w:cstheme="minorHAnsi"/>
              </w:rPr>
              <w:t xml:space="preserve"> </w:t>
            </w:r>
          </w:p>
        </w:tc>
        <w:tc>
          <w:tcPr>
            <w:tcW w:w="5670" w:type="dxa"/>
          </w:tcPr>
          <w:p w14:paraId="162EBA7A" w14:textId="5F8E39E3" w:rsidR="005871C0" w:rsidRPr="00897372" w:rsidRDefault="00272EE4" w:rsidP="002D5040">
            <w:pPr>
              <w:jc w:val="both"/>
              <w:rPr>
                <w:rFonts w:cstheme="minorHAnsi"/>
              </w:rPr>
            </w:pPr>
            <w:r w:rsidRPr="00897372">
              <w:rPr>
                <w:rFonts w:cstheme="minorHAnsi"/>
              </w:rPr>
              <w:t>Directeur de la Direction de la Modernisation et des Réformes de l’Administration ou son suppléant – M Charles MARTY</w:t>
            </w:r>
          </w:p>
        </w:tc>
      </w:tr>
    </w:tbl>
    <w:p w14:paraId="78A45EA6" w14:textId="03D44DE2" w:rsidR="00664A9A" w:rsidRDefault="00664A9A" w:rsidP="002D5040">
      <w:pPr>
        <w:jc w:val="both"/>
        <w:rPr>
          <w:rFonts w:cstheme="minorHAnsi"/>
        </w:rPr>
      </w:pPr>
    </w:p>
    <w:p w14:paraId="62AF2B6E" w14:textId="77777777" w:rsidR="00A44329" w:rsidRPr="00897372" w:rsidRDefault="00A44329" w:rsidP="002D5040">
      <w:pPr>
        <w:pStyle w:val="Sansinterligne"/>
        <w:jc w:val="both"/>
        <w:rPr>
          <w:rFonts w:cstheme="minorHAnsi"/>
        </w:rPr>
      </w:pPr>
    </w:p>
    <w:p w14:paraId="431E00EC" w14:textId="559E72BD" w:rsidR="009B0D96" w:rsidRPr="00897372" w:rsidRDefault="009B0D96" w:rsidP="002D5040">
      <w:pPr>
        <w:pStyle w:val="Titre2"/>
        <w:jc w:val="both"/>
      </w:pPr>
      <w:bookmarkStart w:id="67" w:name="_Toc103676182"/>
      <w:r w:rsidRPr="00897372">
        <w:lastRenderedPageBreak/>
        <w:t>ANNEXE 2</w:t>
      </w:r>
      <w:r w:rsidR="006B6AF2" w:rsidRPr="00897372">
        <w:t xml:space="preserve"> : </w:t>
      </w:r>
      <w:r w:rsidR="003C3D7F" w:rsidRPr="00897372">
        <w:t>Composition du conseil portuaire</w:t>
      </w:r>
      <w:bookmarkEnd w:id="67"/>
    </w:p>
    <w:p w14:paraId="7C4AB4FA" w14:textId="590DD122" w:rsidR="009B0D96" w:rsidRPr="00897372" w:rsidRDefault="009B0D96" w:rsidP="002D5040">
      <w:pPr>
        <w:pStyle w:val="Sansinterligne"/>
        <w:jc w:val="both"/>
        <w:rPr>
          <w:rFonts w:cstheme="minorHAnsi"/>
        </w:rPr>
      </w:pPr>
    </w:p>
    <w:tbl>
      <w:tblPr>
        <w:tblStyle w:val="TableauGrille1Clair-Accentuation1"/>
        <w:tblW w:w="9851" w:type="dxa"/>
        <w:tblLook w:val="0000" w:firstRow="0" w:lastRow="0" w:firstColumn="0" w:lastColumn="0" w:noHBand="0" w:noVBand="0"/>
      </w:tblPr>
      <w:tblGrid>
        <w:gridCol w:w="4606"/>
        <w:gridCol w:w="5245"/>
      </w:tblGrid>
      <w:tr w:rsidR="009B0D96" w:rsidRPr="00897372" w14:paraId="4D4B6837" w14:textId="77777777" w:rsidTr="004575D9">
        <w:tc>
          <w:tcPr>
            <w:tcW w:w="4606" w:type="dxa"/>
            <w:shd w:val="clear" w:color="auto" w:fill="2A4B64" w:themeFill="text1"/>
          </w:tcPr>
          <w:p w14:paraId="257DABBA" w14:textId="77777777" w:rsidR="009B0D96" w:rsidRPr="00897372" w:rsidRDefault="009B0D96" w:rsidP="002D5040">
            <w:pPr>
              <w:pStyle w:val="Sansinterligne"/>
              <w:jc w:val="both"/>
              <w:rPr>
                <w:rFonts w:cstheme="minorHAnsi"/>
                <w:b/>
                <w:bCs/>
                <w:color w:val="FFFFFF" w:themeColor="background1"/>
              </w:rPr>
            </w:pPr>
            <w:r w:rsidRPr="00897372">
              <w:rPr>
                <w:rFonts w:cstheme="minorHAnsi"/>
                <w:b/>
                <w:bCs/>
                <w:color w:val="FFFFFF" w:themeColor="background1"/>
              </w:rPr>
              <w:t>Membre</w:t>
            </w:r>
          </w:p>
        </w:tc>
        <w:tc>
          <w:tcPr>
            <w:tcW w:w="5245" w:type="dxa"/>
            <w:shd w:val="clear" w:color="auto" w:fill="2A4B64" w:themeFill="text1"/>
          </w:tcPr>
          <w:p w14:paraId="6131C47A" w14:textId="77777777" w:rsidR="009B0D96" w:rsidRPr="00897372" w:rsidRDefault="009B0D96" w:rsidP="002D5040">
            <w:pPr>
              <w:pStyle w:val="Sansinterligne"/>
              <w:jc w:val="both"/>
              <w:rPr>
                <w:rFonts w:cstheme="minorHAnsi"/>
                <w:b/>
                <w:bCs/>
                <w:color w:val="FFFFFF" w:themeColor="background1"/>
              </w:rPr>
            </w:pPr>
            <w:r w:rsidRPr="00897372">
              <w:rPr>
                <w:rFonts w:cstheme="minorHAnsi"/>
                <w:b/>
                <w:bCs/>
                <w:color w:val="FFFFFF" w:themeColor="background1"/>
              </w:rPr>
              <w:t>Titre</w:t>
            </w:r>
          </w:p>
        </w:tc>
      </w:tr>
      <w:tr w:rsidR="009B0D96" w:rsidRPr="00897372" w14:paraId="3E987345" w14:textId="77777777" w:rsidTr="00F92CB3">
        <w:tc>
          <w:tcPr>
            <w:tcW w:w="4606" w:type="dxa"/>
          </w:tcPr>
          <w:p w14:paraId="60E9F566" w14:textId="77777777" w:rsidR="009B0D96" w:rsidRPr="00897372" w:rsidRDefault="009B0D96" w:rsidP="002D5040">
            <w:pPr>
              <w:jc w:val="both"/>
              <w:rPr>
                <w:rFonts w:cstheme="minorHAnsi"/>
              </w:rPr>
            </w:pPr>
            <w:r w:rsidRPr="00897372">
              <w:rPr>
                <w:rFonts w:cstheme="minorHAnsi"/>
              </w:rPr>
              <w:t>1 - M. Jean-Paul LE CAILL</w:t>
            </w:r>
          </w:p>
        </w:tc>
        <w:tc>
          <w:tcPr>
            <w:tcW w:w="5245" w:type="dxa"/>
          </w:tcPr>
          <w:p w14:paraId="0A7827B8" w14:textId="77777777" w:rsidR="009B0D96" w:rsidRPr="00897372" w:rsidRDefault="009B0D96" w:rsidP="002D5040">
            <w:pPr>
              <w:jc w:val="both"/>
              <w:rPr>
                <w:rFonts w:cstheme="minorHAnsi"/>
              </w:rPr>
            </w:pPr>
            <w:r w:rsidRPr="00897372">
              <w:rPr>
                <w:rFonts w:cstheme="minorHAnsi"/>
              </w:rPr>
              <w:t>Directeur général du Port Autonome de Papeete, Président</w:t>
            </w:r>
          </w:p>
        </w:tc>
      </w:tr>
      <w:tr w:rsidR="009B0D96" w:rsidRPr="00897372" w14:paraId="3FF9901C" w14:textId="77777777" w:rsidTr="00F92CB3">
        <w:tc>
          <w:tcPr>
            <w:tcW w:w="4606" w:type="dxa"/>
          </w:tcPr>
          <w:p w14:paraId="798AE518" w14:textId="77777777" w:rsidR="009B0D96" w:rsidRPr="00897372" w:rsidRDefault="009B0D96" w:rsidP="002D5040">
            <w:pPr>
              <w:jc w:val="both"/>
              <w:rPr>
                <w:rFonts w:cstheme="minorHAnsi"/>
                <w:lang w:val="en-US"/>
              </w:rPr>
            </w:pPr>
            <w:r w:rsidRPr="00897372">
              <w:rPr>
                <w:rFonts w:cstheme="minorHAnsi"/>
                <w:lang w:val="en-US"/>
              </w:rPr>
              <w:t>2 - M. Stéphane CHIN LOY</w:t>
            </w:r>
          </w:p>
          <w:p w14:paraId="6083D16A" w14:textId="77777777" w:rsidR="009B0D96" w:rsidRPr="00897372" w:rsidRDefault="009B0D96" w:rsidP="002D5040">
            <w:pPr>
              <w:jc w:val="both"/>
              <w:rPr>
                <w:rFonts w:cstheme="minorHAnsi"/>
                <w:lang w:val="en-US"/>
              </w:rPr>
            </w:pPr>
            <w:r w:rsidRPr="00897372">
              <w:rPr>
                <w:rFonts w:cstheme="minorHAnsi"/>
                <w:lang w:val="en-US"/>
              </w:rPr>
              <w:t xml:space="preserve">      (</w:t>
            </w:r>
            <w:proofErr w:type="spellStart"/>
            <w:proofErr w:type="gramStart"/>
            <w:r w:rsidRPr="00897372">
              <w:rPr>
                <w:rFonts w:cstheme="minorHAnsi"/>
                <w:lang w:val="en-US"/>
              </w:rPr>
              <w:t>Suppléant</w:t>
            </w:r>
            <w:proofErr w:type="spellEnd"/>
            <w:r w:rsidRPr="00897372">
              <w:rPr>
                <w:rFonts w:cstheme="minorHAnsi"/>
                <w:vanish/>
                <w:lang w:val="en-US"/>
              </w:rPr>
              <w:t> :</w:t>
            </w:r>
            <w:proofErr w:type="gramEnd"/>
            <w:r w:rsidRPr="00897372">
              <w:rPr>
                <w:rFonts w:cstheme="minorHAnsi"/>
                <w:lang w:val="en-US"/>
              </w:rPr>
              <w:t xml:space="preserve"> </w:t>
            </w:r>
            <w:proofErr w:type="spellStart"/>
            <w:r w:rsidRPr="00897372">
              <w:rPr>
                <w:rFonts w:cstheme="minorHAnsi"/>
                <w:lang w:val="en-US"/>
              </w:rPr>
              <w:t>Clet</w:t>
            </w:r>
            <w:proofErr w:type="spellEnd"/>
            <w:r w:rsidRPr="00897372">
              <w:rPr>
                <w:rFonts w:cstheme="minorHAnsi"/>
                <w:lang w:val="en-US"/>
              </w:rPr>
              <w:t xml:space="preserve"> WONG)</w:t>
            </w:r>
          </w:p>
        </w:tc>
        <w:tc>
          <w:tcPr>
            <w:tcW w:w="5245" w:type="dxa"/>
          </w:tcPr>
          <w:p w14:paraId="3C05A78D" w14:textId="77777777" w:rsidR="009B0D96" w:rsidRPr="00897372" w:rsidRDefault="009B0D96" w:rsidP="002D5040">
            <w:pPr>
              <w:jc w:val="both"/>
              <w:rPr>
                <w:rFonts w:cstheme="minorHAnsi"/>
              </w:rPr>
            </w:pPr>
            <w:r w:rsidRPr="00897372">
              <w:rPr>
                <w:rFonts w:cstheme="minorHAnsi"/>
              </w:rPr>
              <w:t>Membre représentant la Chambre de commerce et d'industrie, des services et des métiers</w:t>
            </w:r>
          </w:p>
        </w:tc>
      </w:tr>
      <w:tr w:rsidR="009B0D96" w:rsidRPr="00897372" w14:paraId="00DED2A6" w14:textId="77777777" w:rsidTr="00F92CB3">
        <w:tc>
          <w:tcPr>
            <w:tcW w:w="4606" w:type="dxa"/>
          </w:tcPr>
          <w:p w14:paraId="641A4B60" w14:textId="77777777" w:rsidR="009B0D96" w:rsidRPr="00897372" w:rsidRDefault="009B0D96" w:rsidP="002D5040">
            <w:pPr>
              <w:jc w:val="both"/>
              <w:rPr>
                <w:rFonts w:cstheme="minorHAnsi"/>
              </w:rPr>
            </w:pPr>
            <w:r w:rsidRPr="00897372">
              <w:rPr>
                <w:rFonts w:cstheme="minorHAnsi"/>
              </w:rPr>
              <w:t>3 - Mme. Maeva SIU-LEVAUDI</w:t>
            </w:r>
          </w:p>
          <w:p w14:paraId="5FCA8D78" w14:textId="77777777" w:rsidR="009B0D96" w:rsidRPr="00897372" w:rsidRDefault="009B0D96" w:rsidP="002D5040">
            <w:pPr>
              <w:jc w:val="both"/>
              <w:rPr>
                <w:rFonts w:cstheme="minorHAnsi"/>
              </w:rPr>
            </w:pPr>
            <w:r w:rsidRPr="00897372">
              <w:rPr>
                <w:rFonts w:cstheme="minorHAnsi"/>
              </w:rPr>
              <w:t xml:space="preserve">      (Suppléant</w:t>
            </w:r>
            <w:r w:rsidRPr="00897372">
              <w:rPr>
                <w:rFonts w:cstheme="minorHAnsi"/>
                <w:vanish/>
              </w:rPr>
              <w:t> :</w:t>
            </w:r>
            <w:r w:rsidRPr="00897372">
              <w:rPr>
                <w:rFonts w:cstheme="minorHAnsi"/>
              </w:rPr>
              <w:t xml:space="preserve"> M. Jean-François VIRMAUX)</w:t>
            </w:r>
          </w:p>
        </w:tc>
        <w:tc>
          <w:tcPr>
            <w:tcW w:w="5245" w:type="dxa"/>
          </w:tcPr>
          <w:p w14:paraId="78A22E80" w14:textId="77777777" w:rsidR="009B0D96" w:rsidRPr="00897372" w:rsidRDefault="009B0D96" w:rsidP="002D5040">
            <w:pPr>
              <w:jc w:val="both"/>
              <w:rPr>
                <w:rFonts w:cstheme="minorHAnsi"/>
              </w:rPr>
            </w:pPr>
            <w:r w:rsidRPr="00897372">
              <w:rPr>
                <w:rFonts w:cstheme="minorHAnsi"/>
              </w:rPr>
              <w:t>Membre représentant les consignataires et agents des navires</w:t>
            </w:r>
          </w:p>
        </w:tc>
      </w:tr>
      <w:tr w:rsidR="009B0D96" w:rsidRPr="00897372" w14:paraId="1FB9FE37" w14:textId="77777777" w:rsidTr="00F92CB3">
        <w:tc>
          <w:tcPr>
            <w:tcW w:w="4606" w:type="dxa"/>
          </w:tcPr>
          <w:p w14:paraId="7F43DE60" w14:textId="77777777" w:rsidR="009B0D96" w:rsidRPr="00897372" w:rsidRDefault="009B0D96" w:rsidP="002D5040">
            <w:pPr>
              <w:jc w:val="both"/>
              <w:rPr>
                <w:rFonts w:cstheme="minorHAnsi"/>
              </w:rPr>
            </w:pPr>
            <w:r w:rsidRPr="00897372">
              <w:rPr>
                <w:rFonts w:cstheme="minorHAnsi"/>
              </w:rPr>
              <w:t>4 - M. Jérôme LOUIS</w:t>
            </w:r>
          </w:p>
          <w:p w14:paraId="69B7124B" w14:textId="77777777" w:rsidR="009B0D96" w:rsidRPr="00897372" w:rsidRDefault="009B0D96" w:rsidP="002D5040">
            <w:pPr>
              <w:jc w:val="both"/>
              <w:rPr>
                <w:rFonts w:cstheme="minorHAnsi"/>
              </w:rPr>
            </w:pPr>
            <w:r w:rsidRPr="00897372">
              <w:rPr>
                <w:rFonts w:cstheme="minorHAnsi"/>
              </w:rPr>
              <w:t xml:space="preserve">      (Suppléante</w:t>
            </w:r>
            <w:r w:rsidRPr="00897372">
              <w:rPr>
                <w:rFonts w:cstheme="minorHAnsi"/>
                <w:vanish/>
              </w:rPr>
              <w:t> :</w:t>
            </w:r>
            <w:r w:rsidRPr="00897372">
              <w:rPr>
                <w:rFonts w:cstheme="minorHAnsi"/>
              </w:rPr>
              <w:t xml:space="preserve"> Mme. Sandrine VOURIOT)</w:t>
            </w:r>
          </w:p>
        </w:tc>
        <w:tc>
          <w:tcPr>
            <w:tcW w:w="5245" w:type="dxa"/>
          </w:tcPr>
          <w:p w14:paraId="2F45B192" w14:textId="77777777" w:rsidR="009B0D96" w:rsidRPr="00897372" w:rsidRDefault="009B0D96" w:rsidP="002D5040">
            <w:pPr>
              <w:jc w:val="both"/>
              <w:rPr>
                <w:rFonts w:cstheme="minorHAnsi"/>
              </w:rPr>
            </w:pPr>
            <w:r w:rsidRPr="00897372">
              <w:rPr>
                <w:rFonts w:cstheme="minorHAnsi"/>
              </w:rPr>
              <w:t>Membre représentant les acconiers</w:t>
            </w:r>
          </w:p>
        </w:tc>
      </w:tr>
      <w:tr w:rsidR="009B0D96" w:rsidRPr="00897372" w14:paraId="0DF3BDCB" w14:textId="77777777" w:rsidTr="00F92CB3">
        <w:tc>
          <w:tcPr>
            <w:tcW w:w="4606" w:type="dxa"/>
          </w:tcPr>
          <w:p w14:paraId="3D5A4518" w14:textId="77777777" w:rsidR="009B0D96" w:rsidRPr="00897372" w:rsidRDefault="009B0D96" w:rsidP="002D5040">
            <w:pPr>
              <w:jc w:val="both"/>
              <w:rPr>
                <w:rFonts w:cstheme="minorHAnsi"/>
              </w:rPr>
            </w:pPr>
            <w:r w:rsidRPr="00897372">
              <w:rPr>
                <w:rFonts w:cstheme="minorHAnsi"/>
              </w:rPr>
              <w:t>5 - M. Philippe WONG</w:t>
            </w:r>
          </w:p>
          <w:p w14:paraId="4B197DA3" w14:textId="77777777" w:rsidR="009B0D96" w:rsidRPr="00897372" w:rsidRDefault="009B0D96" w:rsidP="002D5040">
            <w:pPr>
              <w:jc w:val="both"/>
              <w:rPr>
                <w:rFonts w:cstheme="minorHAnsi"/>
              </w:rPr>
            </w:pPr>
            <w:r w:rsidRPr="00897372">
              <w:rPr>
                <w:rFonts w:cstheme="minorHAnsi"/>
              </w:rPr>
              <w:t xml:space="preserve">      (Suppléant</w:t>
            </w:r>
            <w:r w:rsidRPr="00897372">
              <w:rPr>
                <w:rFonts w:cstheme="minorHAnsi"/>
                <w:vanish/>
              </w:rPr>
              <w:t> :</w:t>
            </w:r>
            <w:r w:rsidRPr="00897372">
              <w:rPr>
                <w:rFonts w:cstheme="minorHAnsi"/>
              </w:rPr>
              <w:t xml:space="preserve"> M. </w:t>
            </w:r>
            <w:proofErr w:type="spellStart"/>
            <w:r w:rsidRPr="00897372">
              <w:rPr>
                <w:rFonts w:cstheme="minorHAnsi"/>
              </w:rPr>
              <w:t>Tutehau</w:t>
            </w:r>
            <w:proofErr w:type="spellEnd"/>
            <w:r w:rsidRPr="00897372">
              <w:rPr>
                <w:rFonts w:cstheme="minorHAnsi"/>
              </w:rPr>
              <w:t xml:space="preserve"> MARTIN)</w:t>
            </w:r>
          </w:p>
        </w:tc>
        <w:tc>
          <w:tcPr>
            <w:tcW w:w="5245" w:type="dxa"/>
          </w:tcPr>
          <w:p w14:paraId="2BF5C0D7" w14:textId="77777777" w:rsidR="009B0D96" w:rsidRPr="00897372" w:rsidRDefault="009B0D96" w:rsidP="002D5040">
            <w:pPr>
              <w:jc w:val="both"/>
              <w:rPr>
                <w:rFonts w:cstheme="minorHAnsi"/>
              </w:rPr>
            </w:pPr>
            <w:r w:rsidRPr="00897372">
              <w:rPr>
                <w:rFonts w:cstheme="minorHAnsi"/>
              </w:rPr>
              <w:t>Membre représentant les armateurs locaux au commerce</w:t>
            </w:r>
          </w:p>
        </w:tc>
      </w:tr>
      <w:tr w:rsidR="009B0D96" w:rsidRPr="00897372" w14:paraId="0E18C503" w14:textId="77777777" w:rsidTr="00F92CB3">
        <w:tc>
          <w:tcPr>
            <w:tcW w:w="4606" w:type="dxa"/>
          </w:tcPr>
          <w:p w14:paraId="5AC4C560" w14:textId="77777777" w:rsidR="009B0D96" w:rsidRPr="00897372" w:rsidRDefault="009B0D96" w:rsidP="002D5040">
            <w:pPr>
              <w:jc w:val="both"/>
              <w:rPr>
                <w:rFonts w:cstheme="minorHAnsi"/>
                <w:lang w:val="en-US"/>
              </w:rPr>
            </w:pPr>
            <w:r w:rsidRPr="00897372">
              <w:rPr>
                <w:rFonts w:cstheme="minorHAnsi"/>
                <w:lang w:val="en-US"/>
              </w:rPr>
              <w:t>6 - M. Francis CHING</w:t>
            </w:r>
          </w:p>
          <w:p w14:paraId="49D4C94B" w14:textId="77777777" w:rsidR="009B0D96" w:rsidRPr="00897372" w:rsidRDefault="009B0D96" w:rsidP="002D5040">
            <w:pPr>
              <w:jc w:val="both"/>
              <w:rPr>
                <w:rFonts w:cstheme="minorHAnsi"/>
                <w:lang w:val="en-US"/>
              </w:rPr>
            </w:pPr>
            <w:r w:rsidRPr="00897372">
              <w:rPr>
                <w:rFonts w:cstheme="minorHAnsi"/>
                <w:lang w:val="en-US"/>
              </w:rPr>
              <w:t xml:space="preserve">      (</w:t>
            </w:r>
            <w:proofErr w:type="spellStart"/>
            <w:proofErr w:type="gramStart"/>
            <w:r w:rsidRPr="00897372">
              <w:rPr>
                <w:rFonts w:cstheme="minorHAnsi"/>
                <w:lang w:val="en-US"/>
              </w:rPr>
              <w:t>Suppléant</w:t>
            </w:r>
            <w:proofErr w:type="spellEnd"/>
            <w:r w:rsidRPr="00897372">
              <w:rPr>
                <w:rFonts w:cstheme="minorHAnsi"/>
                <w:lang w:val="en-US"/>
              </w:rPr>
              <w:t> :</w:t>
            </w:r>
            <w:proofErr w:type="gramEnd"/>
            <w:r w:rsidRPr="00897372">
              <w:rPr>
                <w:rFonts w:cstheme="minorHAnsi"/>
                <w:lang w:val="en-US"/>
              </w:rPr>
              <w:t xml:space="preserve"> M. </w:t>
            </w:r>
            <w:proofErr w:type="spellStart"/>
            <w:r w:rsidRPr="00897372">
              <w:rPr>
                <w:rFonts w:cstheme="minorHAnsi"/>
                <w:lang w:val="en-US"/>
              </w:rPr>
              <w:t>Raufea</w:t>
            </w:r>
            <w:proofErr w:type="spellEnd"/>
            <w:r w:rsidRPr="00897372">
              <w:rPr>
                <w:rFonts w:cstheme="minorHAnsi"/>
                <w:lang w:val="en-US"/>
              </w:rPr>
              <w:t xml:space="preserve"> ARIIPEU)</w:t>
            </w:r>
          </w:p>
        </w:tc>
        <w:tc>
          <w:tcPr>
            <w:tcW w:w="5245" w:type="dxa"/>
          </w:tcPr>
          <w:p w14:paraId="033B1EC9" w14:textId="77777777" w:rsidR="009B0D96" w:rsidRPr="00897372" w:rsidRDefault="009B0D96" w:rsidP="002D5040">
            <w:pPr>
              <w:jc w:val="both"/>
              <w:rPr>
                <w:rFonts w:cstheme="minorHAnsi"/>
              </w:rPr>
            </w:pPr>
            <w:r w:rsidRPr="00897372">
              <w:rPr>
                <w:rFonts w:cstheme="minorHAnsi"/>
              </w:rPr>
              <w:t>Membre représentant les armateurs locaux à la pêche</w:t>
            </w:r>
          </w:p>
        </w:tc>
      </w:tr>
      <w:tr w:rsidR="009B0D96" w:rsidRPr="00897372" w14:paraId="5D7B8270" w14:textId="77777777" w:rsidTr="00F92CB3">
        <w:tc>
          <w:tcPr>
            <w:tcW w:w="4606" w:type="dxa"/>
          </w:tcPr>
          <w:p w14:paraId="674ABC36" w14:textId="77777777" w:rsidR="009B0D96" w:rsidRPr="00897372" w:rsidRDefault="009B0D96" w:rsidP="002D5040">
            <w:pPr>
              <w:jc w:val="both"/>
              <w:rPr>
                <w:rFonts w:cstheme="minorHAnsi"/>
              </w:rPr>
            </w:pPr>
            <w:r w:rsidRPr="00897372">
              <w:rPr>
                <w:rFonts w:cstheme="minorHAnsi"/>
              </w:rPr>
              <w:t>7 - M. Bruno BOSMAN</w:t>
            </w:r>
          </w:p>
          <w:p w14:paraId="39235655" w14:textId="77777777" w:rsidR="009B0D96" w:rsidRPr="00897372" w:rsidRDefault="009B0D96" w:rsidP="002D5040">
            <w:pPr>
              <w:jc w:val="both"/>
              <w:rPr>
                <w:rFonts w:cstheme="minorHAnsi"/>
              </w:rPr>
            </w:pPr>
            <w:r w:rsidRPr="00897372">
              <w:rPr>
                <w:rFonts w:cstheme="minorHAnsi"/>
              </w:rPr>
              <w:t xml:space="preserve">      (Suppléante</w:t>
            </w:r>
            <w:r w:rsidRPr="00897372">
              <w:rPr>
                <w:rFonts w:cstheme="minorHAnsi"/>
                <w:vanish/>
              </w:rPr>
              <w:t> :</w:t>
            </w:r>
            <w:r w:rsidRPr="00897372">
              <w:rPr>
                <w:rFonts w:cstheme="minorHAnsi"/>
              </w:rPr>
              <w:t xml:space="preserve"> Mme. Gaelle BAUSSAY)</w:t>
            </w:r>
          </w:p>
        </w:tc>
        <w:tc>
          <w:tcPr>
            <w:tcW w:w="5245" w:type="dxa"/>
          </w:tcPr>
          <w:p w14:paraId="1BB3D83E" w14:textId="77777777" w:rsidR="009B0D96" w:rsidRPr="00897372" w:rsidRDefault="009B0D96" w:rsidP="002D5040">
            <w:pPr>
              <w:jc w:val="both"/>
              <w:rPr>
                <w:rFonts w:cstheme="minorHAnsi"/>
              </w:rPr>
            </w:pPr>
            <w:r w:rsidRPr="00897372">
              <w:rPr>
                <w:rFonts w:cstheme="minorHAnsi"/>
              </w:rPr>
              <w:t>Membre représentant les transitaires</w:t>
            </w:r>
          </w:p>
        </w:tc>
      </w:tr>
      <w:tr w:rsidR="009B0D96" w:rsidRPr="00897372" w14:paraId="2AE54C1A" w14:textId="77777777" w:rsidTr="00F92CB3">
        <w:tc>
          <w:tcPr>
            <w:tcW w:w="4606" w:type="dxa"/>
          </w:tcPr>
          <w:p w14:paraId="6647DA34" w14:textId="77777777" w:rsidR="009B0D96" w:rsidRPr="00897372" w:rsidRDefault="009B0D96" w:rsidP="002D5040">
            <w:pPr>
              <w:jc w:val="both"/>
              <w:rPr>
                <w:rFonts w:cstheme="minorHAnsi"/>
              </w:rPr>
            </w:pPr>
            <w:r w:rsidRPr="00897372">
              <w:rPr>
                <w:rFonts w:cstheme="minorHAnsi"/>
              </w:rPr>
              <w:t>8 - Capitaine de vaisseau Bruno LACROIX</w:t>
            </w:r>
          </w:p>
          <w:p w14:paraId="6D8ADCB9" w14:textId="77777777" w:rsidR="009B0D96" w:rsidRPr="00897372" w:rsidRDefault="009B0D96" w:rsidP="002D5040">
            <w:pPr>
              <w:jc w:val="both"/>
              <w:rPr>
                <w:rFonts w:cstheme="minorHAnsi"/>
              </w:rPr>
            </w:pPr>
            <w:r w:rsidRPr="00897372">
              <w:rPr>
                <w:rFonts w:cstheme="minorHAnsi"/>
              </w:rPr>
              <w:t xml:space="preserve">      (Suppléant : M. Marc LESY Lieu. </w:t>
            </w:r>
            <w:proofErr w:type="gramStart"/>
            <w:r w:rsidRPr="00897372">
              <w:rPr>
                <w:rFonts w:cstheme="minorHAnsi"/>
              </w:rPr>
              <w:t>de</w:t>
            </w:r>
            <w:proofErr w:type="gramEnd"/>
            <w:r w:rsidRPr="00897372">
              <w:rPr>
                <w:rFonts w:cstheme="minorHAnsi"/>
              </w:rPr>
              <w:t xml:space="preserve"> vaisseau)</w:t>
            </w:r>
          </w:p>
        </w:tc>
        <w:tc>
          <w:tcPr>
            <w:tcW w:w="5245" w:type="dxa"/>
          </w:tcPr>
          <w:p w14:paraId="03428B43" w14:textId="77777777" w:rsidR="009B0D96" w:rsidRPr="00897372" w:rsidRDefault="009B0D96" w:rsidP="002D5040">
            <w:pPr>
              <w:jc w:val="both"/>
              <w:rPr>
                <w:rFonts w:cstheme="minorHAnsi"/>
              </w:rPr>
            </w:pPr>
            <w:r w:rsidRPr="00897372">
              <w:rPr>
                <w:rFonts w:cstheme="minorHAnsi"/>
              </w:rPr>
              <w:t>Commandant de la base navale de Papeete</w:t>
            </w:r>
          </w:p>
        </w:tc>
      </w:tr>
      <w:tr w:rsidR="009B0D96" w:rsidRPr="00897372" w14:paraId="022FA80A" w14:textId="77777777" w:rsidTr="00F92CB3">
        <w:tc>
          <w:tcPr>
            <w:tcW w:w="4606" w:type="dxa"/>
          </w:tcPr>
          <w:p w14:paraId="39A55538" w14:textId="77777777" w:rsidR="009B0D96" w:rsidRPr="00897372" w:rsidRDefault="009B0D96" w:rsidP="002D5040">
            <w:pPr>
              <w:jc w:val="both"/>
              <w:rPr>
                <w:rFonts w:cstheme="minorHAnsi"/>
              </w:rPr>
            </w:pPr>
            <w:r w:rsidRPr="00897372">
              <w:rPr>
                <w:rFonts w:cstheme="minorHAnsi"/>
              </w:rPr>
              <w:t>9 - Monsieur Jean-François TANNEAU</w:t>
            </w:r>
          </w:p>
          <w:p w14:paraId="16C312AC" w14:textId="77777777" w:rsidR="009B0D96" w:rsidRPr="00897372" w:rsidRDefault="009B0D96" w:rsidP="002D5040">
            <w:pPr>
              <w:jc w:val="both"/>
              <w:rPr>
                <w:rFonts w:cstheme="minorHAnsi"/>
              </w:rPr>
            </w:pPr>
            <w:r w:rsidRPr="00897372">
              <w:rPr>
                <w:rFonts w:cstheme="minorHAnsi"/>
              </w:rPr>
              <w:t xml:space="preserve">      (Suppléant</w:t>
            </w:r>
            <w:r w:rsidRPr="00897372">
              <w:rPr>
                <w:rFonts w:cstheme="minorHAnsi"/>
                <w:vanish/>
              </w:rPr>
              <w:t> :</w:t>
            </w:r>
            <w:r w:rsidRPr="00897372">
              <w:rPr>
                <w:rFonts w:cstheme="minorHAnsi"/>
              </w:rPr>
              <w:t xml:space="preserve"> M. Didier MARTINEZ)</w:t>
            </w:r>
          </w:p>
        </w:tc>
        <w:tc>
          <w:tcPr>
            <w:tcW w:w="5245" w:type="dxa"/>
          </w:tcPr>
          <w:p w14:paraId="54B01558" w14:textId="77777777" w:rsidR="009B0D96" w:rsidRPr="00897372" w:rsidRDefault="009B0D96" w:rsidP="002D5040">
            <w:pPr>
              <w:jc w:val="both"/>
              <w:rPr>
                <w:rFonts w:cstheme="minorHAnsi"/>
              </w:rPr>
            </w:pPr>
            <w:r w:rsidRPr="00897372">
              <w:rPr>
                <w:rFonts w:cstheme="minorHAnsi"/>
              </w:rPr>
              <w:t>Directeur régional des douanes et droits indirects de Polynésie française</w:t>
            </w:r>
          </w:p>
        </w:tc>
      </w:tr>
      <w:tr w:rsidR="009B0D96" w:rsidRPr="00897372" w14:paraId="4E8E4235" w14:textId="77777777" w:rsidTr="00F92CB3">
        <w:tc>
          <w:tcPr>
            <w:tcW w:w="4606" w:type="dxa"/>
          </w:tcPr>
          <w:p w14:paraId="794E3DA7" w14:textId="77777777" w:rsidR="009B0D96" w:rsidRPr="00897372" w:rsidRDefault="009B0D96" w:rsidP="002D5040">
            <w:pPr>
              <w:jc w:val="both"/>
              <w:rPr>
                <w:rFonts w:cstheme="minorHAnsi"/>
                <w:lang w:val="en-US"/>
              </w:rPr>
            </w:pPr>
            <w:r w:rsidRPr="00897372">
              <w:rPr>
                <w:rFonts w:cstheme="minorHAnsi"/>
                <w:lang w:val="en-US"/>
              </w:rPr>
              <w:t xml:space="preserve">10 - M. Edouard WEBER </w:t>
            </w:r>
          </w:p>
          <w:p w14:paraId="49A02E73" w14:textId="77777777" w:rsidR="009B0D96" w:rsidRPr="00897372" w:rsidRDefault="009B0D96" w:rsidP="002D5040">
            <w:pPr>
              <w:jc w:val="both"/>
              <w:rPr>
                <w:rFonts w:cstheme="minorHAnsi"/>
                <w:lang w:val="en-US"/>
              </w:rPr>
            </w:pPr>
            <w:r w:rsidRPr="00897372">
              <w:rPr>
                <w:rFonts w:cstheme="minorHAnsi"/>
                <w:vanish/>
                <w:lang w:val="en-US"/>
              </w:rPr>
              <w:t xml:space="preserve">      (</w:t>
            </w:r>
            <w:proofErr w:type="spellStart"/>
            <w:proofErr w:type="gramStart"/>
            <w:r w:rsidRPr="00897372">
              <w:rPr>
                <w:rFonts w:cstheme="minorHAnsi"/>
                <w:vanish/>
                <w:lang w:val="en-US"/>
              </w:rPr>
              <w:t>Suppléant</w:t>
            </w:r>
            <w:proofErr w:type="spellEnd"/>
            <w:r w:rsidRPr="00897372">
              <w:rPr>
                <w:rFonts w:cstheme="minorHAnsi"/>
                <w:vanish/>
                <w:lang w:val="en-US"/>
              </w:rPr>
              <w:t> :</w:t>
            </w:r>
            <w:proofErr w:type="gramEnd"/>
            <w:r w:rsidRPr="00897372">
              <w:rPr>
                <w:rFonts w:cstheme="minorHAnsi"/>
                <w:vanish/>
                <w:lang w:val="en-US"/>
              </w:rPr>
              <w:t xml:space="preserve"> Simon ABI SAAB)</w:t>
            </w:r>
          </w:p>
        </w:tc>
        <w:tc>
          <w:tcPr>
            <w:tcW w:w="5245" w:type="dxa"/>
          </w:tcPr>
          <w:p w14:paraId="2122C939" w14:textId="77777777" w:rsidR="009B0D96" w:rsidRPr="00897372" w:rsidRDefault="009B0D96" w:rsidP="002D5040">
            <w:pPr>
              <w:jc w:val="both"/>
              <w:rPr>
                <w:rFonts w:cstheme="minorHAnsi"/>
              </w:rPr>
            </w:pPr>
            <w:r w:rsidRPr="00897372">
              <w:rPr>
                <w:rFonts w:cstheme="minorHAnsi"/>
              </w:rPr>
              <w:t>Administrateur en chef des affaires maritimes de Polynésie française</w:t>
            </w:r>
          </w:p>
        </w:tc>
      </w:tr>
      <w:tr w:rsidR="009B0D96" w:rsidRPr="00897372" w14:paraId="0EB6215A" w14:textId="77777777" w:rsidTr="00F92CB3">
        <w:tc>
          <w:tcPr>
            <w:tcW w:w="4606" w:type="dxa"/>
          </w:tcPr>
          <w:p w14:paraId="428ED56D" w14:textId="77777777" w:rsidR="009B0D96" w:rsidRPr="00897372" w:rsidRDefault="009B0D96" w:rsidP="002D5040">
            <w:pPr>
              <w:jc w:val="both"/>
              <w:rPr>
                <w:rFonts w:cstheme="minorHAnsi"/>
              </w:rPr>
            </w:pPr>
            <w:r w:rsidRPr="00897372">
              <w:rPr>
                <w:rFonts w:cstheme="minorHAnsi"/>
              </w:rPr>
              <w:t>11 - Mme Catherine ROCHETEAU</w:t>
            </w:r>
          </w:p>
          <w:p w14:paraId="7C9E9F32" w14:textId="77777777" w:rsidR="009B0D96" w:rsidRPr="00897372" w:rsidRDefault="009B0D96" w:rsidP="002D5040">
            <w:pPr>
              <w:jc w:val="both"/>
              <w:rPr>
                <w:rFonts w:cstheme="minorHAnsi"/>
              </w:rPr>
            </w:pPr>
            <w:r w:rsidRPr="00897372">
              <w:rPr>
                <w:rFonts w:cstheme="minorHAnsi"/>
              </w:rPr>
              <w:t xml:space="preserve">      (Suppléant</w:t>
            </w:r>
            <w:r w:rsidRPr="00897372">
              <w:rPr>
                <w:rFonts w:cstheme="minorHAnsi"/>
                <w:vanish/>
              </w:rPr>
              <w:t> :</w:t>
            </w:r>
            <w:r w:rsidRPr="00897372">
              <w:rPr>
                <w:rFonts w:cstheme="minorHAnsi"/>
              </w:rPr>
              <w:t xml:space="preserve"> Charles TAPUTUARAI)</w:t>
            </w:r>
          </w:p>
        </w:tc>
        <w:tc>
          <w:tcPr>
            <w:tcW w:w="5245" w:type="dxa"/>
          </w:tcPr>
          <w:p w14:paraId="6C4E30E1" w14:textId="77777777" w:rsidR="009B0D96" w:rsidRPr="00897372" w:rsidRDefault="009B0D96" w:rsidP="002D5040">
            <w:pPr>
              <w:jc w:val="both"/>
              <w:rPr>
                <w:rFonts w:cstheme="minorHAnsi"/>
              </w:rPr>
            </w:pPr>
            <w:r w:rsidRPr="00897372">
              <w:rPr>
                <w:rFonts w:cstheme="minorHAnsi"/>
              </w:rPr>
              <w:t>Directrice des affaires maritimes polynésiennes</w:t>
            </w:r>
          </w:p>
        </w:tc>
      </w:tr>
      <w:tr w:rsidR="009B0D96" w:rsidRPr="00897372" w14:paraId="37C4E900" w14:textId="77777777" w:rsidTr="00F92CB3">
        <w:tc>
          <w:tcPr>
            <w:tcW w:w="4606" w:type="dxa"/>
          </w:tcPr>
          <w:p w14:paraId="7C2A25AD" w14:textId="77777777" w:rsidR="009B0D96" w:rsidRPr="00897372" w:rsidRDefault="009B0D96" w:rsidP="002D5040">
            <w:pPr>
              <w:jc w:val="both"/>
              <w:rPr>
                <w:rFonts w:cstheme="minorHAnsi"/>
              </w:rPr>
            </w:pPr>
            <w:r w:rsidRPr="00897372">
              <w:rPr>
                <w:rFonts w:cstheme="minorHAnsi"/>
              </w:rPr>
              <w:t>12 - M. Martin FIATTE</w:t>
            </w:r>
          </w:p>
          <w:p w14:paraId="77F44F96" w14:textId="77777777" w:rsidR="009B0D96" w:rsidRPr="00897372" w:rsidRDefault="009B0D96" w:rsidP="002D5040">
            <w:pPr>
              <w:jc w:val="both"/>
              <w:rPr>
                <w:rFonts w:cstheme="minorHAnsi"/>
              </w:rPr>
            </w:pPr>
            <w:r w:rsidRPr="00897372">
              <w:rPr>
                <w:rFonts w:cstheme="minorHAnsi"/>
              </w:rPr>
              <w:t xml:space="preserve">      (Suppléant</w:t>
            </w:r>
            <w:r w:rsidRPr="00897372">
              <w:rPr>
                <w:rFonts w:cstheme="minorHAnsi"/>
                <w:vanish/>
              </w:rPr>
              <w:t> :</w:t>
            </w:r>
            <w:r w:rsidRPr="00897372">
              <w:rPr>
                <w:rFonts w:cstheme="minorHAnsi"/>
              </w:rPr>
              <w:t xml:space="preserve"> M. Marc TATARATA)</w:t>
            </w:r>
          </w:p>
        </w:tc>
        <w:tc>
          <w:tcPr>
            <w:tcW w:w="5245" w:type="dxa"/>
          </w:tcPr>
          <w:p w14:paraId="729E2380" w14:textId="77777777" w:rsidR="009B0D96" w:rsidRPr="00897372" w:rsidRDefault="009B0D96" w:rsidP="002D5040">
            <w:pPr>
              <w:jc w:val="both"/>
              <w:rPr>
                <w:rFonts w:cstheme="minorHAnsi"/>
              </w:rPr>
            </w:pPr>
            <w:r w:rsidRPr="00897372">
              <w:rPr>
                <w:rFonts w:cstheme="minorHAnsi"/>
              </w:rPr>
              <w:t xml:space="preserve">Président du syndicat professionnel de la Station de pilotage </w:t>
            </w:r>
            <w:proofErr w:type="gramStart"/>
            <w:r w:rsidRPr="00897372">
              <w:rPr>
                <w:rFonts w:cstheme="minorHAnsi"/>
              </w:rPr>
              <w:t>« Te ara</w:t>
            </w:r>
            <w:proofErr w:type="gramEnd"/>
            <w:r w:rsidRPr="00897372">
              <w:rPr>
                <w:rFonts w:cstheme="minorHAnsi"/>
              </w:rPr>
              <w:t xml:space="preserve"> tai »</w:t>
            </w:r>
          </w:p>
        </w:tc>
      </w:tr>
    </w:tbl>
    <w:p w14:paraId="42745ACC" w14:textId="7641C4DB" w:rsidR="009B0D96" w:rsidRPr="00897372" w:rsidRDefault="009B0D96" w:rsidP="002D5040">
      <w:pPr>
        <w:pStyle w:val="Sansinterligne"/>
        <w:jc w:val="both"/>
        <w:rPr>
          <w:rFonts w:cstheme="minorHAnsi"/>
        </w:rPr>
      </w:pPr>
    </w:p>
    <w:p w14:paraId="542A041D" w14:textId="58F035D6" w:rsidR="00AA003A" w:rsidRPr="00897372" w:rsidRDefault="00AA003A" w:rsidP="002D5040">
      <w:pPr>
        <w:pStyle w:val="Sansinterligne"/>
        <w:jc w:val="both"/>
        <w:rPr>
          <w:rFonts w:cstheme="minorHAnsi"/>
        </w:rPr>
      </w:pPr>
    </w:p>
    <w:p w14:paraId="124E45FC" w14:textId="5FDF95F5" w:rsidR="00AA003A" w:rsidRPr="00897372" w:rsidRDefault="00AA003A" w:rsidP="002D5040">
      <w:pPr>
        <w:pStyle w:val="Sansinterligne"/>
        <w:jc w:val="both"/>
        <w:rPr>
          <w:rFonts w:cstheme="minorHAnsi"/>
        </w:rPr>
      </w:pPr>
    </w:p>
    <w:p w14:paraId="1F88C7CD" w14:textId="3A47BCA4" w:rsidR="00AA003A" w:rsidRPr="00897372" w:rsidRDefault="00AA003A" w:rsidP="002D5040">
      <w:pPr>
        <w:pStyle w:val="Sansinterligne"/>
        <w:jc w:val="both"/>
        <w:rPr>
          <w:rFonts w:cstheme="minorHAnsi"/>
        </w:rPr>
      </w:pPr>
    </w:p>
    <w:p w14:paraId="6D1CAB07" w14:textId="46930B93" w:rsidR="00AE4D57" w:rsidRPr="00897372" w:rsidRDefault="00AE4D57" w:rsidP="00C805CB">
      <w:pPr>
        <w:pStyle w:val="Sansinterligne"/>
        <w:jc w:val="both"/>
        <w:rPr>
          <w:rFonts w:cstheme="minorHAnsi"/>
        </w:rPr>
      </w:pPr>
    </w:p>
    <w:p w14:paraId="122FE8F0" w14:textId="77777777" w:rsidR="00AE4D57" w:rsidRPr="00897372" w:rsidRDefault="00AE4D57" w:rsidP="00C805CB">
      <w:pPr>
        <w:pStyle w:val="Sansinterligne"/>
        <w:jc w:val="both"/>
        <w:rPr>
          <w:rFonts w:cstheme="minorHAnsi"/>
        </w:rPr>
      </w:pPr>
    </w:p>
    <w:p w14:paraId="2233D96F" w14:textId="3A29403B" w:rsidR="00AA003A" w:rsidRPr="00897372" w:rsidRDefault="00AA003A" w:rsidP="00C805CB">
      <w:pPr>
        <w:pStyle w:val="Sansinterligne"/>
        <w:jc w:val="both"/>
        <w:rPr>
          <w:rFonts w:cstheme="minorHAnsi"/>
        </w:rPr>
      </w:pPr>
    </w:p>
    <w:p w14:paraId="4CAC04EA" w14:textId="2176CBC2" w:rsidR="009D04F1" w:rsidRPr="00897372" w:rsidRDefault="009D04F1" w:rsidP="00C805CB">
      <w:pPr>
        <w:pStyle w:val="Sansinterligne"/>
        <w:jc w:val="both"/>
        <w:rPr>
          <w:rFonts w:cstheme="minorHAnsi"/>
        </w:rPr>
      </w:pPr>
    </w:p>
    <w:p w14:paraId="6573A5D8" w14:textId="20AE3D8A" w:rsidR="009D04F1" w:rsidRPr="00897372" w:rsidRDefault="009D04F1" w:rsidP="00C805CB">
      <w:pPr>
        <w:pStyle w:val="Sansinterligne"/>
        <w:jc w:val="both"/>
        <w:rPr>
          <w:rFonts w:cstheme="minorHAnsi"/>
        </w:rPr>
      </w:pPr>
    </w:p>
    <w:p w14:paraId="577BAA74" w14:textId="1825F6D3" w:rsidR="009D04F1" w:rsidRPr="00897372" w:rsidRDefault="009D04F1" w:rsidP="00C805CB">
      <w:pPr>
        <w:pStyle w:val="Sansinterligne"/>
        <w:jc w:val="both"/>
        <w:rPr>
          <w:rFonts w:cstheme="minorHAnsi"/>
        </w:rPr>
      </w:pPr>
    </w:p>
    <w:p w14:paraId="037AC7E2" w14:textId="0DDEC486" w:rsidR="009D04F1" w:rsidRPr="00897372" w:rsidRDefault="009D04F1" w:rsidP="00C805CB">
      <w:pPr>
        <w:pStyle w:val="Sansinterligne"/>
        <w:jc w:val="both"/>
        <w:rPr>
          <w:rFonts w:cstheme="minorHAnsi"/>
        </w:rPr>
      </w:pPr>
    </w:p>
    <w:p w14:paraId="3626109D" w14:textId="70D9CA71" w:rsidR="009D04F1" w:rsidRPr="00897372" w:rsidRDefault="009D04F1" w:rsidP="00C805CB">
      <w:pPr>
        <w:pStyle w:val="Sansinterligne"/>
        <w:jc w:val="both"/>
        <w:rPr>
          <w:rFonts w:cstheme="minorHAnsi"/>
        </w:rPr>
      </w:pPr>
    </w:p>
    <w:p w14:paraId="6E383F45" w14:textId="7EE01B65" w:rsidR="0002439C" w:rsidRPr="00897372" w:rsidRDefault="0002439C" w:rsidP="00C805CB">
      <w:pPr>
        <w:pStyle w:val="Sansinterligne"/>
        <w:jc w:val="both"/>
        <w:rPr>
          <w:rFonts w:cstheme="minorHAnsi"/>
        </w:rPr>
      </w:pPr>
    </w:p>
    <w:p w14:paraId="606B7D3E" w14:textId="39CB170A" w:rsidR="0002439C" w:rsidRPr="001F2CF6" w:rsidRDefault="007240CA" w:rsidP="00C805CB">
      <w:pPr>
        <w:pStyle w:val="Sansinterligne"/>
        <w:jc w:val="both"/>
        <w:rPr>
          <w:rFonts w:ascii="Frutiger Light Condensed" w:hAnsi="Frutiger Light Condensed"/>
        </w:rPr>
      </w:pPr>
      <w:r>
        <w:rPr>
          <w:rFonts w:ascii="Frutiger Light Condensed" w:hAnsi="Frutiger Light Condensed"/>
          <w:noProof/>
        </w:rPr>
        <w:lastRenderedPageBreak/>
        <mc:AlternateContent>
          <mc:Choice Requires="wps">
            <w:drawing>
              <wp:anchor distT="0" distB="0" distL="114300" distR="114300" simplePos="0" relativeHeight="251669504" behindDoc="0" locked="0" layoutInCell="1" allowOverlap="1" wp14:anchorId="3F3FAA0F" wp14:editId="7646A2AA">
                <wp:simplePos x="0" y="0"/>
                <wp:positionH relativeFrom="column">
                  <wp:posOffset>-900430</wp:posOffset>
                </wp:positionH>
                <wp:positionV relativeFrom="paragraph">
                  <wp:posOffset>8462645</wp:posOffset>
                </wp:positionV>
                <wp:extent cx="7572375" cy="12382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7572375" cy="123825"/>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280098" id="Rectangle 6" o:spid="_x0000_s1026" style="position:absolute;margin-left:-70.9pt;margin-top:666.35pt;width:596.25pt;height:9.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" fillcolor="#6ec4c8 [3204]" strokecolor="#6ec4c8 [3204]" strokeweight="2pt"/>
            </w:pict>
          </mc:Fallback>
        </mc:AlternateContent>
      </w:r>
      <w:r w:rsidR="00080C5E">
        <w:rPr>
          <w:rFonts w:ascii="Frutiger Light Condensed" w:hAnsi="Frutiger Light Condensed"/>
          <w:noProof/>
        </w:rPr>
        <w:drawing>
          <wp:inline distT="0" distB="0" distL="0" distR="0" wp14:anchorId="13EC5BC1" wp14:editId="34571B3A">
            <wp:extent cx="16155670" cy="1211389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55670" cy="12113895"/>
                    </a:xfrm>
                    <a:prstGeom prst="rect">
                      <a:avLst/>
                    </a:prstGeom>
                    <a:noFill/>
                  </pic:spPr>
                </pic:pic>
              </a:graphicData>
            </a:graphic>
          </wp:inline>
        </w:drawing>
      </w:r>
    </w:p>
    <w:sectPr w:rsidR="0002439C" w:rsidRPr="001F2CF6" w:rsidSect="009A0F48">
      <w:footerReference w:type="default" r:id="rId13"/>
      <w:pgSz w:w="11906" w:h="16838" w:code="9"/>
      <w:pgMar w:top="1418" w:right="1418" w:bottom="1134" w:left="1418" w:header="0"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B6514F" w14:textId="77777777" w:rsidR="00E43E48" w:rsidRDefault="00E43E48" w:rsidP="0025195A">
      <w:pPr>
        <w:spacing w:after="0" w:line="240" w:lineRule="auto"/>
      </w:pPr>
      <w:r>
        <w:separator/>
      </w:r>
    </w:p>
  </w:endnote>
  <w:endnote w:type="continuationSeparator" w:id="0">
    <w:p w14:paraId="5E7979CD" w14:textId="77777777" w:rsidR="00E43E48" w:rsidRDefault="00E43E48" w:rsidP="002519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utiger Light Condensed">
    <w:altName w:val="Calibri"/>
    <w:charset w:val="00"/>
    <w:family w:val="swiss"/>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rutiger Bold">
    <w:altName w:val="Calibri"/>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753083202"/>
      <w:docPartObj>
        <w:docPartGallery w:val="Page Numbers (Bottom of Page)"/>
        <w:docPartUnique/>
      </w:docPartObj>
    </w:sdtPr>
    <w:sdtEndPr/>
    <w:sdtContent>
      <w:p w14:paraId="3656B3E0" w14:textId="2071E39F" w:rsidR="00916D44" w:rsidRPr="00E80B16" w:rsidRDefault="00916D44">
        <w:pPr>
          <w:pStyle w:val="Pieddepage"/>
          <w:jc w:val="right"/>
          <w:rPr>
            <w:sz w:val="16"/>
            <w:szCs w:val="16"/>
          </w:rPr>
        </w:pPr>
        <w:r>
          <w:rPr>
            <w:sz w:val="16"/>
            <w:szCs w:val="16"/>
          </w:rPr>
          <w:sym w:font="Wingdings" w:char="F020"/>
        </w:r>
        <w:r>
          <w:rPr>
            <w:sz w:val="16"/>
            <w:szCs w:val="16"/>
          </w:rPr>
          <w:t xml:space="preserve"> </w:t>
        </w:r>
        <w:r w:rsidRPr="00E80B16">
          <w:rPr>
            <w:sz w:val="16"/>
            <w:szCs w:val="16"/>
          </w:rPr>
          <w:fldChar w:fldCharType="begin"/>
        </w:r>
        <w:r w:rsidRPr="00E80B16">
          <w:rPr>
            <w:sz w:val="16"/>
            <w:szCs w:val="16"/>
          </w:rPr>
          <w:instrText>PAGE   \* MERGEFORMAT</w:instrText>
        </w:r>
        <w:r w:rsidRPr="00E80B16">
          <w:rPr>
            <w:sz w:val="16"/>
            <w:szCs w:val="16"/>
          </w:rPr>
          <w:fldChar w:fldCharType="separate"/>
        </w:r>
        <w:r>
          <w:rPr>
            <w:noProof/>
            <w:sz w:val="16"/>
            <w:szCs w:val="16"/>
          </w:rPr>
          <w:t>25</w:t>
        </w:r>
        <w:r w:rsidRPr="00E80B16">
          <w:rPr>
            <w:sz w:val="16"/>
            <w:szCs w:val="16"/>
          </w:rPr>
          <w:fldChar w:fldCharType="end"/>
        </w:r>
      </w:p>
    </w:sdtContent>
  </w:sdt>
  <w:p w14:paraId="373F6CF8" w14:textId="68F2DAEC" w:rsidR="00916D44" w:rsidRPr="00A973EB" w:rsidRDefault="00916D44">
    <w:pPr>
      <w:pStyle w:val="Pieddepage"/>
      <w:rPr>
        <w:i/>
        <w:iCs/>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02C36E" w14:textId="77777777" w:rsidR="00E43E48" w:rsidRDefault="00E43E48" w:rsidP="0025195A">
      <w:pPr>
        <w:spacing w:after="0" w:line="240" w:lineRule="auto"/>
      </w:pPr>
      <w:r>
        <w:separator/>
      </w:r>
    </w:p>
  </w:footnote>
  <w:footnote w:type="continuationSeparator" w:id="0">
    <w:p w14:paraId="1B74ECA1" w14:textId="77777777" w:rsidR="00E43E48" w:rsidRDefault="00E43E48" w:rsidP="0025195A">
      <w:pPr>
        <w:spacing w:after="0" w:line="240" w:lineRule="auto"/>
      </w:pPr>
      <w:r>
        <w:continuationSeparator/>
      </w:r>
    </w:p>
  </w:footnote>
  <w:footnote w:id="1">
    <w:p w14:paraId="6F6E505E" w14:textId="77777777" w:rsidR="00FD26A5" w:rsidRDefault="00FD26A5" w:rsidP="00FD26A5">
      <w:pPr>
        <w:pStyle w:val="Notedebasdepage"/>
      </w:pPr>
      <w:r>
        <w:rPr>
          <w:rStyle w:val="Appelnotedebasdep"/>
        </w:rPr>
        <w:footnoteRef/>
      </w:r>
      <w:r>
        <w:t xml:space="preserve"> LOI DU PAYS n°2021-14 du 16 mars 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07CFE"/>
    <w:multiLevelType w:val="hybridMultilevel"/>
    <w:tmpl w:val="ABB01448"/>
    <w:lvl w:ilvl="0" w:tplc="DA4C317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C17034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E157F53"/>
    <w:multiLevelType w:val="hybridMultilevel"/>
    <w:tmpl w:val="A7422BF0"/>
    <w:lvl w:ilvl="0" w:tplc="5A2A6900">
      <w:start w:val="1"/>
      <w:numFmt w:val="bullet"/>
      <w:lvlText w:val="-"/>
      <w:lvlJc w:val="left"/>
      <w:pPr>
        <w:ind w:left="1440" w:hanging="360"/>
      </w:pPr>
      <w:rPr>
        <w:rFonts w:ascii="Calibri" w:eastAsiaTheme="minorHAnsi" w:hAnsi="Calibri" w:cs="Calibr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 w15:restartNumberingAfterBreak="0">
    <w:nsid w:val="167F4838"/>
    <w:multiLevelType w:val="hybridMultilevel"/>
    <w:tmpl w:val="2A489744"/>
    <w:lvl w:ilvl="0" w:tplc="DA4C317C">
      <w:numFmt w:val="bullet"/>
      <w:lvlText w:val="-"/>
      <w:lvlJc w:val="left"/>
      <w:pPr>
        <w:ind w:left="720" w:hanging="360"/>
      </w:pPr>
      <w:rPr>
        <w:rFonts w:ascii="Calibri" w:eastAsiaTheme="minorHAnsi" w:hAnsi="Calibri" w:cs="Calibri" w:hint="default"/>
      </w:rPr>
    </w:lvl>
    <w:lvl w:ilvl="1" w:tplc="DA4C317C">
      <w:numFmt w:val="bullet"/>
      <w:lvlText w:val="-"/>
      <w:lvlJc w:val="left"/>
      <w:pPr>
        <w:ind w:left="1440" w:hanging="360"/>
      </w:pPr>
      <w:rPr>
        <w:rFonts w:ascii="Calibri" w:eastAsiaTheme="minorHAnsi" w:hAnsi="Calibri" w:cs="Calibri" w:hint="default"/>
      </w:rPr>
    </w:lvl>
    <w:lvl w:ilvl="2" w:tplc="DA4C317C">
      <w:numFmt w:val="bullet"/>
      <w:lvlText w:val="-"/>
      <w:lvlJc w:val="left"/>
      <w:pPr>
        <w:ind w:left="2160" w:hanging="360"/>
      </w:pPr>
      <w:rPr>
        <w:rFonts w:ascii="Calibri" w:eastAsiaTheme="minorHAnsi" w:hAnsi="Calibri" w:cs="Calibr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7597051"/>
    <w:multiLevelType w:val="hybridMultilevel"/>
    <w:tmpl w:val="527CF7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80527D9"/>
    <w:multiLevelType w:val="hybridMultilevel"/>
    <w:tmpl w:val="9746034A"/>
    <w:lvl w:ilvl="0" w:tplc="6BACFD54">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 w15:restartNumberingAfterBreak="0">
    <w:nsid w:val="1B333128"/>
    <w:multiLevelType w:val="hybridMultilevel"/>
    <w:tmpl w:val="6C7AEAA0"/>
    <w:lvl w:ilvl="0" w:tplc="040C0001">
      <w:start w:val="1"/>
      <w:numFmt w:val="bullet"/>
      <w:lvlText w:val=""/>
      <w:lvlJc w:val="left"/>
      <w:pPr>
        <w:ind w:left="1077" w:hanging="360"/>
      </w:pPr>
      <w:rPr>
        <w:rFonts w:ascii="Symbol" w:hAnsi="Symbo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7" w15:restartNumberingAfterBreak="0">
    <w:nsid w:val="25EF0A23"/>
    <w:multiLevelType w:val="hybridMultilevel"/>
    <w:tmpl w:val="698CA0A4"/>
    <w:lvl w:ilvl="0" w:tplc="E16C9C80">
      <w:start w:val="3"/>
      <w:numFmt w:val="bullet"/>
      <w:lvlText w:val="-"/>
      <w:lvlJc w:val="left"/>
      <w:pPr>
        <w:ind w:left="1440" w:hanging="360"/>
      </w:pPr>
      <w:rPr>
        <w:rFonts w:ascii="Calibri" w:eastAsiaTheme="minorHAnsi" w:hAnsi="Calibri" w:cs="Calibri"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15:restartNumberingAfterBreak="0">
    <w:nsid w:val="26FB186A"/>
    <w:multiLevelType w:val="multilevel"/>
    <w:tmpl w:val="8E7CC1DC"/>
    <w:lvl w:ilvl="0">
      <w:start w:val="1"/>
      <w:numFmt w:val="decimal"/>
      <w:pStyle w:val="Titre1"/>
      <w:lvlText w:val="%1"/>
      <w:lvlJc w:val="left"/>
      <w:pPr>
        <w:ind w:left="432" w:hanging="432"/>
      </w:pPr>
    </w:lvl>
    <w:lvl w:ilvl="1">
      <w:start w:val="1"/>
      <w:numFmt w:val="decimal"/>
      <w:pStyle w:val="Titre2"/>
      <w:lvlText w:val="%1.%2"/>
      <w:lvlJc w:val="left"/>
      <w:pPr>
        <w:ind w:left="576" w:hanging="576"/>
      </w:pPr>
      <w:rPr>
        <w:sz w:val="20"/>
        <w:szCs w:val="20"/>
      </w:rPr>
    </w:lvl>
    <w:lvl w:ilvl="2">
      <w:start w:val="1"/>
      <w:numFmt w:val="decimal"/>
      <w:pStyle w:val="Titre3"/>
      <w:lvlText w:val="%1.%2.%3"/>
      <w:lvlJc w:val="left"/>
      <w:pPr>
        <w:ind w:left="720" w:hanging="720"/>
      </w:pPr>
      <w:rPr>
        <w:sz w:val="24"/>
        <w:szCs w:val="24"/>
      </w:r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9" w15:restartNumberingAfterBreak="0">
    <w:nsid w:val="3A006228"/>
    <w:multiLevelType w:val="hybridMultilevel"/>
    <w:tmpl w:val="E8EE9E7E"/>
    <w:lvl w:ilvl="0" w:tplc="53ECF7AA">
      <w:numFmt w:val="bullet"/>
      <w:lvlText w:val="-"/>
      <w:lvlJc w:val="left"/>
      <w:pPr>
        <w:ind w:left="1077" w:hanging="360"/>
      </w:pPr>
      <w:rPr>
        <w:rFonts w:ascii="Calibri" w:eastAsia="Calibri" w:hAnsi="Calibri" w:cs="Calibri" w:hint="default"/>
      </w:rPr>
    </w:lvl>
    <w:lvl w:ilvl="1" w:tplc="040C0003">
      <w:start w:val="1"/>
      <w:numFmt w:val="bullet"/>
      <w:lvlText w:val="o"/>
      <w:lvlJc w:val="left"/>
      <w:pPr>
        <w:ind w:left="1797" w:hanging="360"/>
      </w:pPr>
      <w:rPr>
        <w:rFonts w:ascii="Courier New" w:hAnsi="Courier New" w:cs="Courier New" w:hint="default"/>
      </w:rPr>
    </w:lvl>
    <w:lvl w:ilvl="2" w:tplc="040C0005">
      <w:start w:val="1"/>
      <w:numFmt w:val="bullet"/>
      <w:lvlText w:val=""/>
      <w:lvlJc w:val="left"/>
      <w:pPr>
        <w:ind w:left="2517" w:hanging="360"/>
      </w:pPr>
      <w:rPr>
        <w:rFonts w:ascii="Wingdings" w:hAnsi="Wingdings" w:hint="default"/>
      </w:rPr>
    </w:lvl>
    <w:lvl w:ilvl="3" w:tplc="040C0001">
      <w:start w:val="1"/>
      <w:numFmt w:val="bullet"/>
      <w:lvlText w:val=""/>
      <w:lvlJc w:val="left"/>
      <w:pPr>
        <w:ind w:left="3237" w:hanging="360"/>
      </w:pPr>
      <w:rPr>
        <w:rFonts w:ascii="Symbol" w:hAnsi="Symbol" w:hint="default"/>
      </w:rPr>
    </w:lvl>
    <w:lvl w:ilvl="4" w:tplc="040C0003">
      <w:start w:val="1"/>
      <w:numFmt w:val="bullet"/>
      <w:lvlText w:val="o"/>
      <w:lvlJc w:val="left"/>
      <w:pPr>
        <w:ind w:left="3957" w:hanging="360"/>
      </w:pPr>
      <w:rPr>
        <w:rFonts w:ascii="Courier New" w:hAnsi="Courier New" w:cs="Courier New" w:hint="default"/>
      </w:rPr>
    </w:lvl>
    <w:lvl w:ilvl="5" w:tplc="040C0005">
      <w:start w:val="1"/>
      <w:numFmt w:val="bullet"/>
      <w:lvlText w:val=""/>
      <w:lvlJc w:val="left"/>
      <w:pPr>
        <w:ind w:left="4677" w:hanging="360"/>
      </w:pPr>
      <w:rPr>
        <w:rFonts w:ascii="Wingdings" w:hAnsi="Wingdings" w:hint="default"/>
      </w:rPr>
    </w:lvl>
    <w:lvl w:ilvl="6" w:tplc="040C0001">
      <w:start w:val="1"/>
      <w:numFmt w:val="bullet"/>
      <w:lvlText w:val=""/>
      <w:lvlJc w:val="left"/>
      <w:pPr>
        <w:ind w:left="5397" w:hanging="360"/>
      </w:pPr>
      <w:rPr>
        <w:rFonts w:ascii="Symbol" w:hAnsi="Symbol" w:hint="default"/>
      </w:rPr>
    </w:lvl>
    <w:lvl w:ilvl="7" w:tplc="040C0003">
      <w:start w:val="1"/>
      <w:numFmt w:val="bullet"/>
      <w:lvlText w:val="o"/>
      <w:lvlJc w:val="left"/>
      <w:pPr>
        <w:ind w:left="6117" w:hanging="360"/>
      </w:pPr>
      <w:rPr>
        <w:rFonts w:ascii="Courier New" w:hAnsi="Courier New" w:cs="Courier New" w:hint="default"/>
      </w:rPr>
    </w:lvl>
    <w:lvl w:ilvl="8" w:tplc="040C0005">
      <w:start w:val="1"/>
      <w:numFmt w:val="bullet"/>
      <w:lvlText w:val=""/>
      <w:lvlJc w:val="left"/>
      <w:pPr>
        <w:ind w:left="6837" w:hanging="360"/>
      </w:pPr>
      <w:rPr>
        <w:rFonts w:ascii="Wingdings" w:hAnsi="Wingdings" w:hint="default"/>
      </w:rPr>
    </w:lvl>
  </w:abstractNum>
  <w:abstractNum w:abstractNumId="10" w15:restartNumberingAfterBreak="0">
    <w:nsid w:val="463353F0"/>
    <w:multiLevelType w:val="hybridMultilevel"/>
    <w:tmpl w:val="51C0988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6C652A2"/>
    <w:multiLevelType w:val="hybridMultilevel"/>
    <w:tmpl w:val="8DE4EC24"/>
    <w:lvl w:ilvl="0" w:tplc="DA4C317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460244E"/>
    <w:multiLevelType w:val="hybridMultilevel"/>
    <w:tmpl w:val="FE4656D8"/>
    <w:lvl w:ilvl="0" w:tplc="F13C3956">
      <w:start w:val="27"/>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C4B71AD"/>
    <w:multiLevelType w:val="multilevel"/>
    <w:tmpl w:val="46BCF04E"/>
    <w:lvl w:ilvl="0">
      <w:start w:val="3"/>
      <w:numFmt w:val="decimal"/>
      <w:lvlText w:val="%1."/>
      <w:lvlJc w:val="left"/>
      <w:pPr>
        <w:ind w:left="360" w:hanging="360"/>
      </w:pPr>
      <w:rPr>
        <w:rFonts w:hint="default"/>
      </w:rPr>
    </w:lvl>
    <w:lvl w:ilvl="1">
      <w:start w:val="2"/>
      <w:numFmt w:val="decimal"/>
      <w:lvlText w:val="%1.%2."/>
      <w:lvlJc w:val="left"/>
      <w:pPr>
        <w:ind w:left="792" w:hanging="432"/>
      </w:pPr>
      <w:rPr>
        <w:rFonts w:ascii="Frutiger Light Condensed" w:hAnsi="Frutiger Light Condensed" w:hint="default"/>
        <w:sz w:val="24"/>
        <w:szCs w:val="24"/>
      </w:rPr>
    </w:lvl>
    <w:lvl w:ilvl="2">
      <w:start w:val="1"/>
      <w:numFmt w:val="decimal"/>
      <w:lvlText w:val="%1.%2.%3."/>
      <w:lvlJc w:val="left"/>
      <w:pPr>
        <w:ind w:left="1224" w:hanging="504"/>
      </w:pPr>
      <w:rPr>
        <w:rFonts w:hint="default"/>
      </w:rPr>
    </w:lvl>
    <w:lvl w:ilvl="3">
      <w:start w:val="3"/>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5FDE184C"/>
    <w:multiLevelType w:val="hybridMultilevel"/>
    <w:tmpl w:val="C37C055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 w15:restartNumberingAfterBreak="0">
    <w:nsid w:val="64B41CB8"/>
    <w:multiLevelType w:val="multilevel"/>
    <w:tmpl w:val="648E20B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7A8F0F88"/>
    <w:multiLevelType w:val="hybridMultilevel"/>
    <w:tmpl w:val="8ED87274"/>
    <w:lvl w:ilvl="0" w:tplc="46CC6A4E">
      <w:start w:val="27"/>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EBB2678"/>
    <w:multiLevelType w:val="hybridMultilevel"/>
    <w:tmpl w:val="E3363A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532064246">
    <w:abstractNumId w:val="3"/>
  </w:num>
  <w:num w:numId="2" w16cid:durableId="984356225">
    <w:abstractNumId w:val="13"/>
  </w:num>
  <w:num w:numId="3" w16cid:durableId="1385182398">
    <w:abstractNumId w:val="4"/>
  </w:num>
  <w:num w:numId="4" w16cid:durableId="2059939172">
    <w:abstractNumId w:val="17"/>
  </w:num>
  <w:num w:numId="5" w16cid:durableId="294064301">
    <w:abstractNumId w:val="0"/>
  </w:num>
  <w:num w:numId="6" w16cid:durableId="1170753975">
    <w:abstractNumId w:val="11"/>
  </w:num>
  <w:num w:numId="7" w16cid:durableId="397288145">
    <w:abstractNumId w:val="6"/>
  </w:num>
  <w:num w:numId="8" w16cid:durableId="1244098381">
    <w:abstractNumId w:val="14"/>
  </w:num>
  <w:num w:numId="9" w16cid:durableId="1455708374">
    <w:abstractNumId w:val="7"/>
  </w:num>
  <w:num w:numId="10" w16cid:durableId="743995345">
    <w:abstractNumId w:val="2"/>
  </w:num>
  <w:num w:numId="11" w16cid:durableId="393624270">
    <w:abstractNumId w:val="5"/>
  </w:num>
  <w:num w:numId="12" w16cid:durableId="405491503">
    <w:abstractNumId w:val="10"/>
  </w:num>
  <w:num w:numId="13" w16cid:durableId="1947732554">
    <w:abstractNumId w:val="16"/>
  </w:num>
  <w:num w:numId="14" w16cid:durableId="1060207883">
    <w:abstractNumId w:val="12"/>
  </w:num>
  <w:num w:numId="15" w16cid:durableId="1517691862">
    <w:abstractNumId w:val="1"/>
  </w:num>
  <w:num w:numId="16" w16cid:durableId="1837650961">
    <w:abstractNumId w:val="8"/>
  </w:num>
  <w:num w:numId="17" w16cid:durableId="301428475">
    <w:abstractNumId w:val="9"/>
  </w:num>
  <w:num w:numId="18" w16cid:durableId="13918459">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A97"/>
    <w:rsid w:val="00001F42"/>
    <w:rsid w:val="0000379E"/>
    <w:rsid w:val="00012D50"/>
    <w:rsid w:val="000133AE"/>
    <w:rsid w:val="000146DE"/>
    <w:rsid w:val="00014963"/>
    <w:rsid w:val="0001674F"/>
    <w:rsid w:val="00016D0A"/>
    <w:rsid w:val="00021BF9"/>
    <w:rsid w:val="0002439C"/>
    <w:rsid w:val="00026619"/>
    <w:rsid w:val="00027C95"/>
    <w:rsid w:val="00032430"/>
    <w:rsid w:val="00033A72"/>
    <w:rsid w:val="00041142"/>
    <w:rsid w:val="0004155B"/>
    <w:rsid w:val="000417DC"/>
    <w:rsid w:val="00045A87"/>
    <w:rsid w:val="00045E72"/>
    <w:rsid w:val="00052B00"/>
    <w:rsid w:val="00054414"/>
    <w:rsid w:val="00055E10"/>
    <w:rsid w:val="00056142"/>
    <w:rsid w:val="000568E2"/>
    <w:rsid w:val="00056CE5"/>
    <w:rsid w:val="00056FD8"/>
    <w:rsid w:val="00057276"/>
    <w:rsid w:val="000608FF"/>
    <w:rsid w:val="000612BD"/>
    <w:rsid w:val="00061A2D"/>
    <w:rsid w:val="000630A4"/>
    <w:rsid w:val="0007262B"/>
    <w:rsid w:val="00073D61"/>
    <w:rsid w:val="00080C5E"/>
    <w:rsid w:val="00080E83"/>
    <w:rsid w:val="00085F5C"/>
    <w:rsid w:val="000878FB"/>
    <w:rsid w:val="00092D4F"/>
    <w:rsid w:val="000A4D95"/>
    <w:rsid w:val="000A538C"/>
    <w:rsid w:val="000B0D14"/>
    <w:rsid w:val="000B3B57"/>
    <w:rsid w:val="000B3CE8"/>
    <w:rsid w:val="000B5163"/>
    <w:rsid w:val="000B76CE"/>
    <w:rsid w:val="000C5C61"/>
    <w:rsid w:val="000C648C"/>
    <w:rsid w:val="000D2226"/>
    <w:rsid w:val="000D2C5D"/>
    <w:rsid w:val="000D507D"/>
    <w:rsid w:val="000D5AFF"/>
    <w:rsid w:val="000E1CDF"/>
    <w:rsid w:val="000E4223"/>
    <w:rsid w:val="000E6552"/>
    <w:rsid w:val="000F0CCA"/>
    <w:rsid w:val="000F2A70"/>
    <w:rsid w:val="000F5FAC"/>
    <w:rsid w:val="000F66BE"/>
    <w:rsid w:val="000F693B"/>
    <w:rsid w:val="000F7FF4"/>
    <w:rsid w:val="001004CD"/>
    <w:rsid w:val="00114510"/>
    <w:rsid w:val="00116E8F"/>
    <w:rsid w:val="001209BB"/>
    <w:rsid w:val="0012379F"/>
    <w:rsid w:val="00125B68"/>
    <w:rsid w:val="001335E0"/>
    <w:rsid w:val="00140BF0"/>
    <w:rsid w:val="00140EF0"/>
    <w:rsid w:val="001468E1"/>
    <w:rsid w:val="00147F65"/>
    <w:rsid w:val="001548EF"/>
    <w:rsid w:val="00160146"/>
    <w:rsid w:val="00161387"/>
    <w:rsid w:val="00161F79"/>
    <w:rsid w:val="00163FEA"/>
    <w:rsid w:val="0016510F"/>
    <w:rsid w:val="001679E6"/>
    <w:rsid w:val="00171DDB"/>
    <w:rsid w:val="0017320E"/>
    <w:rsid w:val="001735D5"/>
    <w:rsid w:val="00173B64"/>
    <w:rsid w:val="00175F91"/>
    <w:rsid w:val="001764EB"/>
    <w:rsid w:val="00190966"/>
    <w:rsid w:val="00191052"/>
    <w:rsid w:val="001926D1"/>
    <w:rsid w:val="00193B62"/>
    <w:rsid w:val="00193C64"/>
    <w:rsid w:val="001A3166"/>
    <w:rsid w:val="001A37DD"/>
    <w:rsid w:val="001B23D1"/>
    <w:rsid w:val="001B436B"/>
    <w:rsid w:val="001C388B"/>
    <w:rsid w:val="001C42FD"/>
    <w:rsid w:val="001C6B87"/>
    <w:rsid w:val="001D212F"/>
    <w:rsid w:val="001D35DF"/>
    <w:rsid w:val="001D4016"/>
    <w:rsid w:val="001D7E85"/>
    <w:rsid w:val="001E2F11"/>
    <w:rsid w:val="001E4894"/>
    <w:rsid w:val="001E72E8"/>
    <w:rsid w:val="001F2CF6"/>
    <w:rsid w:val="001F3EA6"/>
    <w:rsid w:val="001F432B"/>
    <w:rsid w:val="00207AAB"/>
    <w:rsid w:val="00222D20"/>
    <w:rsid w:val="00223BA5"/>
    <w:rsid w:val="00224A72"/>
    <w:rsid w:val="00233A2D"/>
    <w:rsid w:val="00234057"/>
    <w:rsid w:val="00235E76"/>
    <w:rsid w:val="00240B4D"/>
    <w:rsid w:val="0025195A"/>
    <w:rsid w:val="002617B9"/>
    <w:rsid w:val="00262710"/>
    <w:rsid w:val="00264459"/>
    <w:rsid w:val="00267EB9"/>
    <w:rsid w:val="00272EE4"/>
    <w:rsid w:val="00273CA8"/>
    <w:rsid w:val="002747D4"/>
    <w:rsid w:val="002A1284"/>
    <w:rsid w:val="002A639F"/>
    <w:rsid w:val="002A74B4"/>
    <w:rsid w:val="002A768F"/>
    <w:rsid w:val="002B48BE"/>
    <w:rsid w:val="002C17CB"/>
    <w:rsid w:val="002C5E79"/>
    <w:rsid w:val="002C7DD6"/>
    <w:rsid w:val="002C7F7E"/>
    <w:rsid w:val="002D0DF9"/>
    <w:rsid w:val="002D3DE7"/>
    <w:rsid w:val="002D4EC7"/>
    <w:rsid w:val="002D5040"/>
    <w:rsid w:val="002D69DC"/>
    <w:rsid w:val="002E1EC4"/>
    <w:rsid w:val="002E3270"/>
    <w:rsid w:val="002E4B67"/>
    <w:rsid w:val="002E656C"/>
    <w:rsid w:val="003024E7"/>
    <w:rsid w:val="003054C0"/>
    <w:rsid w:val="0031263A"/>
    <w:rsid w:val="0031322A"/>
    <w:rsid w:val="00320290"/>
    <w:rsid w:val="00321034"/>
    <w:rsid w:val="003217E8"/>
    <w:rsid w:val="003232F9"/>
    <w:rsid w:val="00325971"/>
    <w:rsid w:val="00326568"/>
    <w:rsid w:val="00326794"/>
    <w:rsid w:val="003343BD"/>
    <w:rsid w:val="00334B81"/>
    <w:rsid w:val="00336887"/>
    <w:rsid w:val="00337920"/>
    <w:rsid w:val="00341974"/>
    <w:rsid w:val="00342DA7"/>
    <w:rsid w:val="003443CC"/>
    <w:rsid w:val="00344CEC"/>
    <w:rsid w:val="00351A77"/>
    <w:rsid w:val="0036068C"/>
    <w:rsid w:val="00360C89"/>
    <w:rsid w:val="0036666A"/>
    <w:rsid w:val="003843FB"/>
    <w:rsid w:val="00384FAA"/>
    <w:rsid w:val="003854D5"/>
    <w:rsid w:val="00385BD9"/>
    <w:rsid w:val="00387B8A"/>
    <w:rsid w:val="00390538"/>
    <w:rsid w:val="003907B7"/>
    <w:rsid w:val="00393CD1"/>
    <w:rsid w:val="00396831"/>
    <w:rsid w:val="00396A39"/>
    <w:rsid w:val="003A1191"/>
    <w:rsid w:val="003A4C77"/>
    <w:rsid w:val="003A635F"/>
    <w:rsid w:val="003B3936"/>
    <w:rsid w:val="003B430E"/>
    <w:rsid w:val="003B556A"/>
    <w:rsid w:val="003C052F"/>
    <w:rsid w:val="003C3D7F"/>
    <w:rsid w:val="003C44E1"/>
    <w:rsid w:val="003D3FFC"/>
    <w:rsid w:val="003D4779"/>
    <w:rsid w:val="003D5300"/>
    <w:rsid w:val="003D653B"/>
    <w:rsid w:val="003E15BA"/>
    <w:rsid w:val="003F18B0"/>
    <w:rsid w:val="003F22C2"/>
    <w:rsid w:val="003F4318"/>
    <w:rsid w:val="003F6E95"/>
    <w:rsid w:val="003F7EE7"/>
    <w:rsid w:val="00400D0E"/>
    <w:rsid w:val="00401362"/>
    <w:rsid w:val="004045A8"/>
    <w:rsid w:val="00411EDA"/>
    <w:rsid w:val="004131F0"/>
    <w:rsid w:val="00414F1B"/>
    <w:rsid w:val="0041785C"/>
    <w:rsid w:val="0042239F"/>
    <w:rsid w:val="00423913"/>
    <w:rsid w:val="004270DD"/>
    <w:rsid w:val="004325F6"/>
    <w:rsid w:val="00432C12"/>
    <w:rsid w:val="00435512"/>
    <w:rsid w:val="004373BF"/>
    <w:rsid w:val="00441AA6"/>
    <w:rsid w:val="00444CBE"/>
    <w:rsid w:val="0044717D"/>
    <w:rsid w:val="004472F6"/>
    <w:rsid w:val="004575D9"/>
    <w:rsid w:val="00462F0C"/>
    <w:rsid w:val="004633F4"/>
    <w:rsid w:val="00463B2F"/>
    <w:rsid w:val="00463EB3"/>
    <w:rsid w:val="0046465C"/>
    <w:rsid w:val="00464FDA"/>
    <w:rsid w:val="0047547B"/>
    <w:rsid w:val="00487026"/>
    <w:rsid w:val="004924DE"/>
    <w:rsid w:val="004A5D04"/>
    <w:rsid w:val="004A6E91"/>
    <w:rsid w:val="004B3146"/>
    <w:rsid w:val="004B3D4F"/>
    <w:rsid w:val="004B5E08"/>
    <w:rsid w:val="004C783B"/>
    <w:rsid w:val="004D695B"/>
    <w:rsid w:val="004E2594"/>
    <w:rsid w:val="004E5DCE"/>
    <w:rsid w:val="004F5C22"/>
    <w:rsid w:val="005022A2"/>
    <w:rsid w:val="00502FE5"/>
    <w:rsid w:val="005056BD"/>
    <w:rsid w:val="00510CB1"/>
    <w:rsid w:val="00512000"/>
    <w:rsid w:val="005120BC"/>
    <w:rsid w:val="00520D24"/>
    <w:rsid w:val="00522849"/>
    <w:rsid w:val="00523D37"/>
    <w:rsid w:val="00526692"/>
    <w:rsid w:val="00527E0C"/>
    <w:rsid w:val="00530031"/>
    <w:rsid w:val="005330CE"/>
    <w:rsid w:val="005355A5"/>
    <w:rsid w:val="00537DE2"/>
    <w:rsid w:val="00537F42"/>
    <w:rsid w:val="00543366"/>
    <w:rsid w:val="00544316"/>
    <w:rsid w:val="0054587B"/>
    <w:rsid w:val="00545BF7"/>
    <w:rsid w:val="0055128F"/>
    <w:rsid w:val="00552B43"/>
    <w:rsid w:val="00552F45"/>
    <w:rsid w:val="00555D1B"/>
    <w:rsid w:val="0055714A"/>
    <w:rsid w:val="0056379E"/>
    <w:rsid w:val="00566584"/>
    <w:rsid w:val="005708D9"/>
    <w:rsid w:val="00570C48"/>
    <w:rsid w:val="00571103"/>
    <w:rsid w:val="0057125D"/>
    <w:rsid w:val="00572378"/>
    <w:rsid w:val="00572B58"/>
    <w:rsid w:val="00573FB9"/>
    <w:rsid w:val="005771E8"/>
    <w:rsid w:val="00577C9A"/>
    <w:rsid w:val="00580D95"/>
    <w:rsid w:val="005871C0"/>
    <w:rsid w:val="00590089"/>
    <w:rsid w:val="0059207B"/>
    <w:rsid w:val="005A43C3"/>
    <w:rsid w:val="005B27CD"/>
    <w:rsid w:val="005B6B82"/>
    <w:rsid w:val="005C1477"/>
    <w:rsid w:val="005C5451"/>
    <w:rsid w:val="005C6B97"/>
    <w:rsid w:val="005C6FEE"/>
    <w:rsid w:val="005C76A6"/>
    <w:rsid w:val="005D41B9"/>
    <w:rsid w:val="005E0755"/>
    <w:rsid w:val="005E0A1C"/>
    <w:rsid w:val="005E0AB5"/>
    <w:rsid w:val="005E0EFF"/>
    <w:rsid w:val="005E55CA"/>
    <w:rsid w:val="005F5A97"/>
    <w:rsid w:val="006024B2"/>
    <w:rsid w:val="0060416A"/>
    <w:rsid w:val="0060666B"/>
    <w:rsid w:val="00607351"/>
    <w:rsid w:val="0061021D"/>
    <w:rsid w:val="00610311"/>
    <w:rsid w:val="0061640E"/>
    <w:rsid w:val="0061751C"/>
    <w:rsid w:val="00617E6E"/>
    <w:rsid w:val="006248EF"/>
    <w:rsid w:val="00624B1F"/>
    <w:rsid w:val="00632A96"/>
    <w:rsid w:val="0063558E"/>
    <w:rsid w:val="00635D71"/>
    <w:rsid w:val="00640058"/>
    <w:rsid w:val="00642E7C"/>
    <w:rsid w:val="00644B8E"/>
    <w:rsid w:val="00647797"/>
    <w:rsid w:val="00654039"/>
    <w:rsid w:val="00656680"/>
    <w:rsid w:val="0066057E"/>
    <w:rsid w:val="00662731"/>
    <w:rsid w:val="00664A14"/>
    <w:rsid w:val="00664A9A"/>
    <w:rsid w:val="00665D1B"/>
    <w:rsid w:val="00671666"/>
    <w:rsid w:val="00671BC3"/>
    <w:rsid w:val="006728A5"/>
    <w:rsid w:val="006774B0"/>
    <w:rsid w:val="00677F4B"/>
    <w:rsid w:val="00681B51"/>
    <w:rsid w:val="006831FF"/>
    <w:rsid w:val="00691B08"/>
    <w:rsid w:val="0069349C"/>
    <w:rsid w:val="006A7204"/>
    <w:rsid w:val="006A7642"/>
    <w:rsid w:val="006A7D19"/>
    <w:rsid w:val="006A7FB5"/>
    <w:rsid w:val="006B142B"/>
    <w:rsid w:val="006B46D9"/>
    <w:rsid w:val="006B6AF2"/>
    <w:rsid w:val="006C4A02"/>
    <w:rsid w:val="006D2316"/>
    <w:rsid w:val="006D6837"/>
    <w:rsid w:val="006D7BE7"/>
    <w:rsid w:val="006E071B"/>
    <w:rsid w:val="006E0EDD"/>
    <w:rsid w:val="006E23C8"/>
    <w:rsid w:val="006E2AD6"/>
    <w:rsid w:val="006E387E"/>
    <w:rsid w:val="006F4568"/>
    <w:rsid w:val="00707B76"/>
    <w:rsid w:val="00712306"/>
    <w:rsid w:val="00723C7D"/>
    <w:rsid w:val="007240CA"/>
    <w:rsid w:val="0073202F"/>
    <w:rsid w:val="00735C66"/>
    <w:rsid w:val="007360E7"/>
    <w:rsid w:val="007366FD"/>
    <w:rsid w:val="00737584"/>
    <w:rsid w:val="00737D4C"/>
    <w:rsid w:val="0074090F"/>
    <w:rsid w:val="007411B7"/>
    <w:rsid w:val="0074534F"/>
    <w:rsid w:val="00746C5F"/>
    <w:rsid w:val="00747AD8"/>
    <w:rsid w:val="0075513A"/>
    <w:rsid w:val="00765D78"/>
    <w:rsid w:val="00770189"/>
    <w:rsid w:val="0077126F"/>
    <w:rsid w:val="007721ED"/>
    <w:rsid w:val="007745B3"/>
    <w:rsid w:val="00775A17"/>
    <w:rsid w:val="00776888"/>
    <w:rsid w:val="00776DE7"/>
    <w:rsid w:val="007772FC"/>
    <w:rsid w:val="00777673"/>
    <w:rsid w:val="00780CA7"/>
    <w:rsid w:val="007836B3"/>
    <w:rsid w:val="00786DEB"/>
    <w:rsid w:val="00790F05"/>
    <w:rsid w:val="00792DC5"/>
    <w:rsid w:val="007930A5"/>
    <w:rsid w:val="007934E9"/>
    <w:rsid w:val="00797393"/>
    <w:rsid w:val="007A052F"/>
    <w:rsid w:val="007A1466"/>
    <w:rsid w:val="007A3FA3"/>
    <w:rsid w:val="007A5283"/>
    <w:rsid w:val="007B0DBB"/>
    <w:rsid w:val="007B3D23"/>
    <w:rsid w:val="007B7DBD"/>
    <w:rsid w:val="007C678B"/>
    <w:rsid w:val="007D4940"/>
    <w:rsid w:val="007D52D8"/>
    <w:rsid w:val="007E3B56"/>
    <w:rsid w:val="007E58D7"/>
    <w:rsid w:val="007E65A4"/>
    <w:rsid w:val="007F5A2D"/>
    <w:rsid w:val="007F5F39"/>
    <w:rsid w:val="00802315"/>
    <w:rsid w:val="00802660"/>
    <w:rsid w:val="00803C17"/>
    <w:rsid w:val="00805763"/>
    <w:rsid w:val="00811B76"/>
    <w:rsid w:val="008121B4"/>
    <w:rsid w:val="00814B83"/>
    <w:rsid w:val="00820CE4"/>
    <w:rsid w:val="0082263C"/>
    <w:rsid w:val="00823142"/>
    <w:rsid w:val="00823A38"/>
    <w:rsid w:val="008304B9"/>
    <w:rsid w:val="00830C73"/>
    <w:rsid w:val="00833113"/>
    <w:rsid w:val="00834DD0"/>
    <w:rsid w:val="00840026"/>
    <w:rsid w:val="00843B70"/>
    <w:rsid w:val="0084489F"/>
    <w:rsid w:val="00847593"/>
    <w:rsid w:val="00854E35"/>
    <w:rsid w:val="008629DC"/>
    <w:rsid w:val="00863D30"/>
    <w:rsid w:val="00870553"/>
    <w:rsid w:val="0087086A"/>
    <w:rsid w:val="00874837"/>
    <w:rsid w:val="00875AE4"/>
    <w:rsid w:val="00881FF6"/>
    <w:rsid w:val="00883647"/>
    <w:rsid w:val="008873B3"/>
    <w:rsid w:val="00891BBC"/>
    <w:rsid w:val="00891CC6"/>
    <w:rsid w:val="00891F4A"/>
    <w:rsid w:val="00897372"/>
    <w:rsid w:val="008A2668"/>
    <w:rsid w:val="008A33CE"/>
    <w:rsid w:val="008A7EDD"/>
    <w:rsid w:val="008B042C"/>
    <w:rsid w:val="008B2BDF"/>
    <w:rsid w:val="008C169D"/>
    <w:rsid w:val="008C4636"/>
    <w:rsid w:val="008C4723"/>
    <w:rsid w:val="008C58A8"/>
    <w:rsid w:val="008C5E86"/>
    <w:rsid w:val="008C7B02"/>
    <w:rsid w:val="008D1055"/>
    <w:rsid w:val="008D2520"/>
    <w:rsid w:val="008D2533"/>
    <w:rsid w:val="008D58E6"/>
    <w:rsid w:val="008D67CA"/>
    <w:rsid w:val="008D757B"/>
    <w:rsid w:val="008E0188"/>
    <w:rsid w:val="008E0F6B"/>
    <w:rsid w:val="008E174A"/>
    <w:rsid w:val="008F0513"/>
    <w:rsid w:val="008F08E0"/>
    <w:rsid w:val="008F0B35"/>
    <w:rsid w:val="008F1528"/>
    <w:rsid w:val="008F2872"/>
    <w:rsid w:val="008F5C85"/>
    <w:rsid w:val="008F5DB3"/>
    <w:rsid w:val="008F768A"/>
    <w:rsid w:val="0090145B"/>
    <w:rsid w:val="00903864"/>
    <w:rsid w:val="00905263"/>
    <w:rsid w:val="0090578D"/>
    <w:rsid w:val="00906963"/>
    <w:rsid w:val="009074E0"/>
    <w:rsid w:val="009135CD"/>
    <w:rsid w:val="00916D44"/>
    <w:rsid w:val="009239B8"/>
    <w:rsid w:val="009254C1"/>
    <w:rsid w:val="00942EE3"/>
    <w:rsid w:val="009471D6"/>
    <w:rsid w:val="00947346"/>
    <w:rsid w:val="00954AAF"/>
    <w:rsid w:val="00954DA6"/>
    <w:rsid w:val="00960330"/>
    <w:rsid w:val="00963842"/>
    <w:rsid w:val="00965FD1"/>
    <w:rsid w:val="0096729B"/>
    <w:rsid w:val="00977CA9"/>
    <w:rsid w:val="00981608"/>
    <w:rsid w:val="009829CA"/>
    <w:rsid w:val="00985667"/>
    <w:rsid w:val="00990BA4"/>
    <w:rsid w:val="00993DCD"/>
    <w:rsid w:val="00994858"/>
    <w:rsid w:val="009962E1"/>
    <w:rsid w:val="00997140"/>
    <w:rsid w:val="009A0414"/>
    <w:rsid w:val="009A0F48"/>
    <w:rsid w:val="009A7909"/>
    <w:rsid w:val="009B0D96"/>
    <w:rsid w:val="009B3464"/>
    <w:rsid w:val="009C6D7A"/>
    <w:rsid w:val="009C7BBD"/>
    <w:rsid w:val="009D04F1"/>
    <w:rsid w:val="009D374B"/>
    <w:rsid w:val="009D506F"/>
    <w:rsid w:val="009D76E0"/>
    <w:rsid w:val="009E0BC0"/>
    <w:rsid w:val="009E26CC"/>
    <w:rsid w:val="009E3973"/>
    <w:rsid w:val="009E7C84"/>
    <w:rsid w:val="009F00D9"/>
    <w:rsid w:val="009F23DE"/>
    <w:rsid w:val="009F2973"/>
    <w:rsid w:val="009F5324"/>
    <w:rsid w:val="00A0043F"/>
    <w:rsid w:val="00A04B4F"/>
    <w:rsid w:val="00A05259"/>
    <w:rsid w:val="00A052A4"/>
    <w:rsid w:val="00A11624"/>
    <w:rsid w:val="00A1243E"/>
    <w:rsid w:val="00A1781F"/>
    <w:rsid w:val="00A232DA"/>
    <w:rsid w:val="00A2597B"/>
    <w:rsid w:val="00A25AA9"/>
    <w:rsid w:val="00A25BB1"/>
    <w:rsid w:val="00A31324"/>
    <w:rsid w:val="00A313DF"/>
    <w:rsid w:val="00A32F42"/>
    <w:rsid w:val="00A33290"/>
    <w:rsid w:val="00A3746D"/>
    <w:rsid w:val="00A4176F"/>
    <w:rsid w:val="00A42738"/>
    <w:rsid w:val="00A44329"/>
    <w:rsid w:val="00A46502"/>
    <w:rsid w:val="00A477A1"/>
    <w:rsid w:val="00A47A36"/>
    <w:rsid w:val="00A51605"/>
    <w:rsid w:val="00A51913"/>
    <w:rsid w:val="00A526A0"/>
    <w:rsid w:val="00A532FB"/>
    <w:rsid w:val="00A53CD8"/>
    <w:rsid w:val="00A607B2"/>
    <w:rsid w:val="00A628D9"/>
    <w:rsid w:val="00A64B8D"/>
    <w:rsid w:val="00A70C96"/>
    <w:rsid w:val="00A82976"/>
    <w:rsid w:val="00A84613"/>
    <w:rsid w:val="00A85FBD"/>
    <w:rsid w:val="00A86922"/>
    <w:rsid w:val="00A87AED"/>
    <w:rsid w:val="00A945B3"/>
    <w:rsid w:val="00A95F97"/>
    <w:rsid w:val="00A973EB"/>
    <w:rsid w:val="00AA003A"/>
    <w:rsid w:val="00AA73A1"/>
    <w:rsid w:val="00AB3750"/>
    <w:rsid w:val="00AB6BC1"/>
    <w:rsid w:val="00AC3489"/>
    <w:rsid w:val="00AD2A46"/>
    <w:rsid w:val="00AE1758"/>
    <w:rsid w:val="00AE1771"/>
    <w:rsid w:val="00AE4D57"/>
    <w:rsid w:val="00AE4E78"/>
    <w:rsid w:val="00AE72A9"/>
    <w:rsid w:val="00B000C8"/>
    <w:rsid w:val="00B004FF"/>
    <w:rsid w:val="00B061EF"/>
    <w:rsid w:val="00B06538"/>
    <w:rsid w:val="00B0787D"/>
    <w:rsid w:val="00B10178"/>
    <w:rsid w:val="00B10CBA"/>
    <w:rsid w:val="00B126E9"/>
    <w:rsid w:val="00B12BB5"/>
    <w:rsid w:val="00B13BDF"/>
    <w:rsid w:val="00B21321"/>
    <w:rsid w:val="00B21563"/>
    <w:rsid w:val="00B23A32"/>
    <w:rsid w:val="00B25190"/>
    <w:rsid w:val="00B32BA9"/>
    <w:rsid w:val="00B42105"/>
    <w:rsid w:val="00B60826"/>
    <w:rsid w:val="00B616F1"/>
    <w:rsid w:val="00B63A19"/>
    <w:rsid w:val="00B65E29"/>
    <w:rsid w:val="00B71227"/>
    <w:rsid w:val="00B71C34"/>
    <w:rsid w:val="00B74827"/>
    <w:rsid w:val="00B828A1"/>
    <w:rsid w:val="00B92085"/>
    <w:rsid w:val="00BA4F66"/>
    <w:rsid w:val="00BA7754"/>
    <w:rsid w:val="00BB1380"/>
    <w:rsid w:val="00BB6274"/>
    <w:rsid w:val="00BC21E6"/>
    <w:rsid w:val="00BC2D14"/>
    <w:rsid w:val="00BC63DF"/>
    <w:rsid w:val="00BC69DB"/>
    <w:rsid w:val="00BC77E1"/>
    <w:rsid w:val="00BD21ED"/>
    <w:rsid w:val="00BE39EF"/>
    <w:rsid w:val="00BE5507"/>
    <w:rsid w:val="00BE5F28"/>
    <w:rsid w:val="00BF0967"/>
    <w:rsid w:val="00BF09D1"/>
    <w:rsid w:val="00BF367D"/>
    <w:rsid w:val="00C00E90"/>
    <w:rsid w:val="00C01661"/>
    <w:rsid w:val="00C0348B"/>
    <w:rsid w:val="00C03D44"/>
    <w:rsid w:val="00C11DEC"/>
    <w:rsid w:val="00C16622"/>
    <w:rsid w:val="00C17E42"/>
    <w:rsid w:val="00C21C74"/>
    <w:rsid w:val="00C24873"/>
    <w:rsid w:val="00C34291"/>
    <w:rsid w:val="00C3510E"/>
    <w:rsid w:val="00C5016F"/>
    <w:rsid w:val="00C56792"/>
    <w:rsid w:val="00C6075D"/>
    <w:rsid w:val="00C652FF"/>
    <w:rsid w:val="00C65BC6"/>
    <w:rsid w:val="00C702A2"/>
    <w:rsid w:val="00C74E0F"/>
    <w:rsid w:val="00C7774F"/>
    <w:rsid w:val="00C805CB"/>
    <w:rsid w:val="00C83584"/>
    <w:rsid w:val="00C92C86"/>
    <w:rsid w:val="00C94286"/>
    <w:rsid w:val="00C94E2D"/>
    <w:rsid w:val="00CA07CF"/>
    <w:rsid w:val="00CA0B39"/>
    <w:rsid w:val="00CA4804"/>
    <w:rsid w:val="00CB0E8A"/>
    <w:rsid w:val="00CB1FD1"/>
    <w:rsid w:val="00CB3954"/>
    <w:rsid w:val="00CB6B1C"/>
    <w:rsid w:val="00CB785C"/>
    <w:rsid w:val="00CC0D71"/>
    <w:rsid w:val="00CC5378"/>
    <w:rsid w:val="00CC6298"/>
    <w:rsid w:val="00CC6D8E"/>
    <w:rsid w:val="00CD4171"/>
    <w:rsid w:val="00CD5690"/>
    <w:rsid w:val="00CD58C4"/>
    <w:rsid w:val="00CD62A9"/>
    <w:rsid w:val="00CE0004"/>
    <w:rsid w:val="00CE088B"/>
    <w:rsid w:val="00CE096D"/>
    <w:rsid w:val="00CE7354"/>
    <w:rsid w:val="00CF17BC"/>
    <w:rsid w:val="00CF26CF"/>
    <w:rsid w:val="00CF46E8"/>
    <w:rsid w:val="00CF7963"/>
    <w:rsid w:val="00CF7FD1"/>
    <w:rsid w:val="00D02E6A"/>
    <w:rsid w:val="00D03F49"/>
    <w:rsid w:val="00D0468C"/>
    <w:rsid w:val="00D04B49"/>
    <w:rsid w:val="00D05A86"/>
    <w:rsid w:val="00D06C8F"/>
    <w:rsid w:val="00D06FA5"/>
    <w:rsid w:val="00D07760"/>
    <w:rsid w:val="00D11627"/>
    <w:rsid w:val="00D22048"/>
    <w:rsid w:val="00D237D5"/>
    <w:rsid w:val="00D24ABF"/>
    <w:rsid w:val="00D25782"/>
    <w:rsid w:val="00D26B90"/>
    <w:rsid w:val="00D348D7"/>
    <w:rsid w:val="00D43BF9"/>
    <w:rsid w:val="00D4644A"/>
    <w:rsid w:val="00D4664A"/>
    <w:rsid w:val="00D46F44"/>
    <w:rsid w:val="00D47751"/>
    <w:rsid w:val="00D47F8C"/>
    <w:rsid w:val="00D526C9"/>
    <w:rsid w:val="00D52D54"/>
    <w:rsid w:val="00D53E06"/>
    <w:rsid w:val="00D62585"/>
    <w:rsid w:val="00D66868"/>
    <w:rsid w:val="00D806F3"/>
    <w:rsid w:val="00D8162A"/>
    <w:rsid w:val="00D82792"/>
    <w:rsid w:val="00D8550B"/>
    <w:rsid w:val="00D860FA"/>
    <w:rsid w:val="00D86A08"/>
    <w:rsid w:val="00D906E4"/>
    <w:rsid w:val="00D9088C"/>
    <w:rsid w:val="00D908C1"/>
    <w:rsid w:val="00D933ED"/>
    <w:rsid w:val="00D952EC"/>
    <w:rsid w:val="00D963CA"/>
    <w:rsid w:val="00D96927"/>
    <w:rsid w:val="00DA03BF"/>
    <w:rsid w:val="00DA6DC1"/>
    <w:rsid w:val="00DA7FA6"/>
    <w:rsid w:val="00DB1617"/>
    <w:rsid w:val="00DB1E84"/>
    <w:rsid w:val="00DB1F81"/>
    <w:rsid w:val="00DB32C0"/>
    <w:rsid w:val="00DB7993"/>
    <w:rsid w:val="00DB7B5A"/>
    <w:rsid w:val="00DC2668"/>
    <w:rsid w:val="00DC5785"/>
    <w:rsid w:val="00DC69C3"/>
    <w:rsid w:val="00DC7BAC"/>
    <w:rsid w:val="00DD3B7F"/>
    <w:rsid w:val="00DE2042"/>
    <w:rsid w:val="00DE2F68"/>
    <w:rsid w:val="00DE3C0A"/>
    <w:rsid w:val="00DE4DBD"/>
    <w:rsid w:val="00DE51F2"/>
    <w:rsid w:val="00DE5E01"/>
    <w:rsid w:val="00DF0236"/>
    <w:rsid w:val="00DF1003"/>
    <w:rsid w:val="00DF7AB7"/>
    <w:rsid w:val="00E0067B"/>
    <w:rsid w:val="00E07416"/>
    <w:rsid w:val="00E145A3"/>
    <w:rsid w:val="00E14D6C"/>
    <w:rsid w:val="00E321EE"/>
    <w:rsid w:val="00E3733C"/>
    <w:rsid w:val="00E401E7"/>
    <w:rsid w:val="00E410C6"/>
    <w:rsid w:val="00E43E48"/>
    <w:rsid w:val="00E46EE8"/>
    <w:rsid w:val="00E51C94"/>
    <w:rsid w:val="00E5652B"/>
    <w:rsid w:val="00E56E55"/>
    <w:rsid w:val="00E640A7"/>
    <w:rsid w:val="00E70A0E"/>
    <w:rsid w:val="00E70F67"/>
    <w:rsid w:val="00E768D9"/>
    <w:rsid w:val="00E80B16"/>
    <w:rsid w:val="00E81ABD"/>
    <w:rsid w:val="00E85ABC"/>
    <w:rsid w:val="00E866C5"/>
    <w:rsid w:val="00E92C73"/>
    <w:rsid w:val="00E95365"/>
    <w:rsid w:val="00E956AE"/>
    <w:rsid w:val="00EA212D"/>
    <w:rsid w:val="00EA45B3"/>
    <w:rsid w:val="00EA5B9C"/>
    <w:rsid w:val="00EA7CA9"/>
    <w:rsid w:val="00EB133B"/>
    <w:rsid w:val="00EB69A2"/>
    <w:rsid w:val="00EC06F9"/>
    <w:rsid w:val="00EC32F8"/>
    <w:rsid w:val="00EC3B58"/>
    <w:rsid w:val="00EC5A28"/>
    <w:rsid w:val="00EC7B5D"/>
    <w:rsid w:val="00EC7C44"/>
    <w:rsid w:val="00ED231F"/>
    <w:rsid w:val="00ED6E67"/>
    <w:rsid w:val="00EE3268"/>
    <w:rsid w:val="00EF103C"/>
    <w:rsid w:val="00EF2ED6"/>
    <w:rsid w:val="00EF3346"/>
    <w:rsid w:val="00EF7CD6"/>
    <w:rsid w:val="00F058EC"/>
    <w:rsid w:val="00F05EFA"/>
    <w:rsid w:val="00F068B6"/>
    <w:rsid w:val="00F06DAD"/>
    <w:rsid w:val="00F07219"/>
    <w:rsid w:val="00F10F73"/>
    <w:rsid w:val="00F146BE"/>
    <w:rsid w:val="00F163E5"/>
    <w:rsid w:val="00F16A02"/>
    <w:rsid w:val="00F16B6D"/>
    <w:rsid w:val="00F17E8F"/>
    <w:rsid w:val="00F22C78"/>
    <w:rsid w:val="00F361FA"/>
    <w:rsid w:val="00F37328"/>
    <w:rsid w:val="00F37338"/>
    <w:rsid w:val="00F37C21"/>
    <w:rsid w:val="00F42471"/>
    <w:rsid w:val="00F436FA"/>
    <w:rsid w:val="00F44B0B"/>
    <w:rsid w:val="00F478BB"/>
    <w:rsid w:val="00F52502"/>
    <w:rsid w:val="00F570CB"/>
    <w:rsid w:val="00F6267F"/>
    <w:rsid w:val="00F70885"/>
    <w:rsid w:val="00F72501"/>
    <w:rsid w:val="00F72E7E"/>
    <w:rsid w:val="00F7787E"/>
    <w:rsid w:val="00F862D7"/>
    <w:rsid w:val="00F958C6"/>
    <w:rsid w:val="00F96EFD"/>
    <w:rsid w:val="00F96F2D"/>
    <w:rsid w:val="00F97494"/>
    <w:rsid w:val="00FA3896"/>
    <w:rsid w:val="00FA64AB"/>
    <w:rsid w:val="00FB2A44"/>
    <w:rsid w:val="00FB3A7D"/>
    <w:rsid w:val="00FB483F"/>
    <w:rsid w:val="00FB6629"/>
    <w:rsid w:val="00FC0F27"/>
    <w:rsid w:val="00FC1561"/>
    <w:rsid w:val="00FC2925"/>
    <w:rsid w:val="00FD26A5"/>
    <w:rsid w:val="00FD3022"/>
    <w:rsid w:val="00FD43F8"/>
    <w:rsid w:val="00FD4B78"/>
    <w:rsid w:val="00FD7EE0"/>
    <w:rsid w:val="00FE7700"/>
    <w:rsid w:val="00FF0AA9"/>
    <w:rsid w:val="00FF3CFB"/>
    <w:rsid w:val="00FF3E3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B854CF"/>
  <w15:docId w15:val="{E87C66D4-6FD9-4B8B-8C6B-28F519994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fr-FR"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6CE5"/>
  </w:style>
  <w:style w:type="paragraph" w:styleId="Titre1">
    <w:name w:val="heading 1"/>
    <w:basedOn w:val="Normal"/>
    <w:next w:val="Normal"/>
    <w:link w:val="Titre1Car"/>
    <w:uiPriority w:val="9"/>
    <w:qFormat/>
    <w:rsid w:val="00056CE5"/>
    <w:pPr>
      <w:numPr>
        <w:numId w:val="16"/>
      </w:numPr>
      <w:pBdr>
        <w:top w:val="single" w:sz="24" w:space="0" w:color="6EC4C8" w:themeColor="accent1"/>
        <w:left w:val="single" w:sz="24" w:space="0" w:color="6EC4C8" w:themeColor="accent1"/>
        <w:bottom w:val="single" w:sz="24" w:space="0" w:color="6EC4C8" w:themeColor="accent1"/>
        <w:right w:val="single" w:sz="24" w:space="0" w:color="6EC4C8" w:themeColor="accent1"/>
      </w:pBdr>
      <w:shd w:val="clear" w:color="auto" w:fill="6EC4C8" w:themeFill="accent1"/>
      <w:spacing w:after="0"/>
      <w:outlineLvl w:val="0"/>
    </w:pPr>
    <w:rPr>
      <w:caps/>
      <w:color w:val="FFFFFF" w:themeColor="background1"/>
      <w:spacing w:val="15"/>
      <w:sz w:val="22"/>
      <w:szCs w:val="22"/>
    </w:rPr>
  </w:style>
  <w:style w:type="paragraph" w:styleId="Titre2">
    <w:name w:val="heading 2"/>
    <w:basedOn w:val="Normal"/>
    <w:next w:val="Normal"/>
    <w:link w:val="Titre2Car"/>
    <w:uiPriority w:val="9"/>
    <w:unhideWhenUsed/>
    <w:qFormat/>
    <w:rsid w:val="00FF3CFB"/>
    <w:pPr>
      <w:numPr>
        <w:ilvl w:val="1"/>
        <w:numId w:val="16"/>
      </w:numPr>
      <w:pBdr>
        <w:top w:val="single" w:sz="24" w:space="0" w:color="E2F3F4" w:themeColor="accent1" w:themeTint="33"/>
        <w:left w:val="single" w:sz="24" w:space="0" w:color="E2F3F4" w:themeColor="accent1" w:themeTint="33"/>
        <w:bottom w:val="single" w:sz="24" w:space="0" w:color="E2F3F4" w:themeColor="accent1" w:themeTint="33"/>
        <w:right w:val="single" w:sz="24" w:space="0" w:color="E2F3F4" w:themeColor="accent1" w:themeTint="33"/>
      </w:pBdr>
      <w:shd w:val="clear" w:color="auto" w:fill="E2F3F4" w:themeFill="accent1" w:themeFillTint="33"/>
      <w:spacing w:after="0"/>
      <w:outlineLvl w:val="1"/>
    </w:pPr>
    <w:rPr>
      <w:caps/>
      <w:spacing w:val="15"/>
    </w:rPr>
  </w:style>
  <w:style w:type="paragraph" w:styleId="Titre3">
    <w:name w:val="heading 3"/>
    <w:basedOn w:val="Normal"/>
    <w:next w:val="Normal"/>
    <w:link w:val="Titre3Car"/>
    <w:uiPriority w:val="9"/>
    <w:unhideWhenUsed/>
    <w:qFormat/>
    <w:rsid w:val="00A33290"/>
    <w:pPr>
      <w:numPr>
        <w:ilvl w:val="2"/>
        <w:numId w:val="16"/>
      </w:numPr>
      <w:pBdr>
        <w:top w:val="single" w:sz="6" w:space="2" w:color="6EC4C8" w:themeColor="accent1"/>
      </w:pBdr>
      <w:spacing w:before="300" w:after="0"/>
      <w:outlineLvl w:val="2"/>
    </w:pPr>
    <w:rPr>
      <w:caps/>
      <w:color w:val="2A6C6F" w:themeColor="accent1" w:themeShade="7F"/>
      <w:spacing w:val="15"/>
      <w:sz w:val="24"/>
    </w:rPr>
  </w:style>
  <w:style w:type="paragraph" w:styleId="Titre4">
    <w:name w:val="heading 4"/>
    <w:basedOn w:val="Normal"/>
    <w:next w:val="Normal"/>
    <w:link w:val="Titre4Car"/>
    <w:uiPriority w:val="9"/>
    <w:unhideWhenUsed/>
    <w:qFormat/>
    <w:rsid w:val="00056CE5"/>
    <w:pPr>
      <w:numPr>
        <w:ilvl w:val="3"/>
        <w:numId w:val="16"/>
      </w:numPr>
      <w:pBdr>
        <w:top w:val="dotted" w:sz="6" w:space="2" w:color="6EC4C8" w:themeColor="accent1"/>
      </w:pBdr>
      <w:spacing w:before="200" w:after="0"/>
      <w:outlineLvl w:val="3"/>
    </w:pPr>
    <w:rPr>
      <w:caps/>
      <w:color w:val="40A3A8" w:themeColor="accent1" w:themeShade="BF"/>
      <w:spacing w:val="10"/>
    </w:rPr>
  </w:style>
  <w:style w:type="paragraph" w:styleId="Titre5">
    <w:name w:val="heading 5"/>
    <w:basedOn w:val="Normal"/>
    <w:next w:val="Normal"/>
    <w:link w:val="Titre5Car"/>
    <w:uiPriority w:val="9"/>
    <w:semiHidden/>
    <w:unhideWhenUsed/>
    <w:qFormat/>
    <w:rsid w:val="00056CE5"/>
    <w:pPr>
      <w:numPr>
        <w:ilvl w:val="4"/>
        <w:numId w:val="16"/>
      </w:numPr>
      <w:pBdr>
        <w:bottom w:val="single" w:sz="6" w:space="1" w:color="6EC4C8" w:themeColor="accent1"/>
      </w:pBdr>
      <w:spacing w:before="200" w:after="0"/>
      <w:outlineLvl w:val="4"/>
    </w:pPr>
    <w:rPr>
      <w:caps/>
      <w:color w:val="40A3A8" w:themeColor="accent1" w:themeShade="BF"/>
      <w:spacing w:val="10"/>
    </w:rPr>
  </w:style>
  <w:style w:type="paragraph" w:styleId="Titre6">
    <w:name w:val="heading 6"/>
    <w:basedOn w:val="Normal"/>
    <w:next w:val="Normal"/>
    <w:link w:val="Titre6Car"/>
    <w:uiPriority w:val="9"/>
    <w:semiHidden/>
    <w:unhideWhenUsed/>
    <w:qFormat/>
    <w:rsid w:val="00056CE5"/>
    <w:pPr>
      <w:numPr>
        <w:ilvl w:val="5"/>
        <w:numId w:val="16"/>
      </w:numPr>
      <w:pBdr>
        <w:bottom w:val="dotted" w:sz="6" w:space="1" w:color="6EC4C8" w:themeColor="accent1"/>
      </w:pBdr>
      <w:spacing w:before="200" w:after="0"/>
      <w:outlineLvl w:val="5"/>
    </w:pPr>
    <w:rPr>
      <w:caps/>
      <w:color w:val="40A3A8" w:themeColor="accent1" w:themeShade="BF"/>
      <w:spacing w:val="10"/>
    </w:rPr>
  </w:style>
  <w:style w:type="paragraph" w:styleId="Titre7">
    <w:name w:val="heading 7"/>
    <w:basedOn w:val="Normal"/>
    <w:next w:val="Normal"/>
    <w:link w:val="Titre7Car"/>
    <w:uiPriority w:val="9"/>
    <w:semiHidden/>
    <w:unhideWhenUsed/>
    <w:qFormat/>
    <w:rsid w:val="00056CE5"/>
    <w:pPr>
      <w:numPr>
        <w:ilvl w:val="6"/>
        <w:numId w:val="16"/>
      </w:numPr>
      <w:spacing w:before="200" w:after="0"/>
      <w:outlineLvl w:val="6"/>
    </w:pPr>
    <w:rPr>
      <w:caps/>
      <w:color w:val="40A3A8" w:themeColor="accent1" w:themeShade="BF"/>
      <w:spacing w:val="10"/>
    </w:rPr>
  </w:style>
  <w:style w:type="paragraph" w:styleId="Titre8">
    <w:name w:val="heading 8"/>
    <w:basedOn w:val="Normal"/>
    <w:next w:val="Normal"/>
    <w:link w:val="Titre8Car"/>
    <w:uiPriority w:val="9"/>
    <w:semiHidden/>
    <w:unhideWhenUsed/>
    <w:qFormat/>
    <w:rsid w:val="00056CE5"/>
    <w:pPr>
      <w:numPr>
        <w:ilvl w:val="7"/>
        <w:numId w:val="16"/>
      </w:numPr>
      <w:spacing w:before="200" w:after="0"/>
      <w:outlineLvl w:val="7"/>
    </w:pPr>
    <w:rPr>
      <w:caps/>
      <w:spacing w:val="10"/>
      <w:sz w:val="18"/>
      <w:szCs w:val="18"/>
    </w:rPr>
  </w:style>
  <w:style w:type="paragraph" w:styleId="Titre9">
    <w:name w:val="heading 9"/>
    <w:basedOn w:val="Normal"/>
    <w:next w:val="Normal"/>
    <w:link w:val="Titre9Car"/>
    <w:uiPriority w:val="9"/>
    <w:semiHidden/>
    <w:unhideWhenUsed/>
    <w:qFormat/>
    <w:rsid w:val="00056CE5"/>
    <w:pPr>
      <w:numPr>
        <w:ilvl w:val="8"/>
        <w:numId w:val="16"/>
      </w:numPr>
      <w:spacing w:before="200" w:after="0"/>
      <w:outlineLvl w:val="8"/>
    </w:pPr>
    <w:rPr>
      <w:i/>
      <w:iCs/>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056CE5"/>
    <w:pPr>
      <w:spacing w:after="0" w:line="240" w:lineRule="auto"/>
    </w:pPr>
  </w:style>
  <w:style w:type="paragraph" w:styleId="En-tte">
    <w:name w:val="header"/>
    <w:basedOn w:val="Normal"/>
    <w:link w:val="En-tteCar"/>
    <w:uiPriority w:val="99"/>
    <w:unhideWhenUsed/>
    <w:rsid w:val="0025195A"/>
    <w:pPr>
      <w:tabs>
        <w:tab w:val="center" w:pos="4536"/>
        <w:tab w:val="right" w:pos="9072"/>
      </w:tabs>
      <w:spacing w:after="0" w:line="240" w:lineRule="auto"/>
    </w:pPr>
  </w:style>
  <w:style w:type="character" w:customStyle="1" w:styleId="En-tteCar">
    <w:name w:val="En-tête Car"/>
    <w:basedOn w:val="Policepardfaut"/>
    <w:link w:val="En-tte"/>
    <w:uiPriority w:val="99"/>
    <w:rsid w:val="0025195A"/>
  </w:style>
  <w:style w:type="paragraph" w:styleId="Pieddepage">
    <w:name w:val="footer"/>
    <w:basedOn w:val="Normal"/>
    <w:link w:val="PieddepageCar"/>
    <w:uiPriority w:val="99"/>
    <w:unhideWhenUsed/>
    <w:rsid w:val="0025195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5195A"/>
  </w:style>
  <w:style w:type="paragraph" w:styleId="Textedebulles">
    <w:name w:val="Balloon Text"/>
    <w:basedOn w:val="Normal"/>
    <w:link w:val="TextedebullesCar"/>
    <w:uiPriority w:val="99"/>
    <w:semiHidden/>
    <w:unhideWhenUsed/>
    <w:rsid w:val="00F478B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478BB"/>
    <w:rPr>
      <w:rFonts w:ascii="Segoe UI" w:hAnsi="Segoe UI" w:cs="Segoe UI"/>
      <w:sz w:val="18"/>
      <w:szCs w:val="18"/>
    </w:rPr>
  </w:style>
  <w:style w:type="paragraph" w:styleId="Paragraphedeliste">
    <w:name w:val="List Paragraph"/>
    <w:basedOn w:val="Normal"/>
    <w:uiPriority w:val="34"/>
    <w:qFormat/>
    <w:rsid w:val="00960330"/>
    <w:pPr>
      <w:ind w:left="720"/>
      <w:contextualSpacing/>
    </w:pPr>
  </w:style>
  <w:style w:type="paragraph" w:styleId="Retraitcorpsdetexte2">
    <w:name w:val="Body Text Indent 2"/>
    <w:basedOn w:val="Normal"/>
    <w:link w:val="Retraitcorpsdetexte2Car"/>
    <w:rsid w:val="0017320E"/>
    <w:pPr>
      <w:spacing w:after="0" w:line="240" w:lineRule="auto"/>
      <w:ind w:firstLine="540"/>
      <w:jc w:val="both"/>
    </w:pPr>
    <w:rPr>
      <w:rFonts w:ascii="Garamond" w:eastAsia="Times New Roman" w:hAnsi="Garamond" w:cs="Times New Roman"/>
      <w:sz w:val="24"/>
      <w:szCs w:val="24"/>
      <w:lang w:eastAsia="fr-FR"/>
    </w:rPr>
  </w:style>
  <w:style w:type="character" w:customStyle="1" w:styleId="Retraitcorpsdetexte2Car">
    <w:name w:val="Retrait corps de texte 2 Car"/>
    <w:basedOn w:val="Policepardfaut"/>
    <w:link w:val="Retraitcorpsdetexte2"/>
    <w:rsid w:val="0017320E"/>
    <w:rPr>
      <w:rFonts w:ascii="Garamond" w:eastAsia="Times New Roman" w:hAnsi="Garamond" w:cs="Times New Roman"/>
      <w:sz w:val="24"/>
      <w:szCs w:val="24"/>
      <w:lang w:eastAsia="fr-FR"/>
    </w:rPr>
  </w:style>
  <w:style w:type="paragraph" w:styleId="Corpsdetexte">
    <w:name w:val="Body Text"/>
    <w:basedOn w:val="Normal"/>
    <w:link w:val="CorpsdetexteCar"/>
    <w:rsid w:val="0017320E"/>
    <w:pPr>
      <w:widowControl w:val="0"/>
      <w:tabs>
        <w:tab w:val="left" w:pos="-30976"/>
        <w:tab w:val="left" w:pos="-30256"/>
        <w:tab w:val="left" w:pos="-29536"/>
        <w:tab w:val="left" w:pos="1701"/>
        <w:tab w:val="left" w:pos="6048"/>
        <w:tab w:val="left" w:pos="8640"/>
        <w:tab w:val="left" w:pos="11232"/>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after="0" w:line="240" w:lineRule="auto"/>
      <w:jc w:val="both"/>
    </w:pPr>
    <w:rPr>
      <w:rFonts w:ascii="Times New Roman" w:eastAsia="Times New Roman" w:hAnsi="Times New Roman" w:cs="Times New Roman"/>
      <w:lang w:eastAsia="fr-FR"/>
    </w:rPr>
  </w:style>
  <w:style w:type="character" w:customStyle="1" w:styleId="CorpsdetexteCar">
    <w:name w:val="Corps de texte Car"/>
    <w:basedOn w:val="Policepardfaut"/>
    <w:link w:val="Corpsdetexte"/>
    <w:rsid w:val="0017320E"/>
    <w:rPr>
      <w:rFonts w:ascii="Times New Roman" w:eastAsia="Times New Roman" w:hAnsi="Times New Roman" w:cs="Times New Roman"/>
      <w:szCs w:val="20"/>
      <w:lang w:eastAsia="fr-FR"/>
    </w:rPr>
  </w:style>
  <w:style w:type="table" w:styleId="Grilledutableau">
    <w:name w:val="Table Grid"/>
    <w:basedOn w:val="TableauNormal"/>
    <w:uiPriority w:val="1"/>
    <w:rsid w:val="001237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5A43C3"/>
    <w:rPr>
      <w:color w:val="0563C1"/>
      <w:u w:val="single"/>
    </w:rPr>
  </w:style>
  <w:style w:type="character" w:styleId="Lienhypertextesuivivisit">
    <w:name w:val="FollowedHyperlink"/>
    <w:basedOn w:val="Policepardfaut"/>
    <w:uiPriority w:val="99"/>
    <w:semiHidden/>
    <w:unhideWhenUsed/>
    <w:rsid w:val="005A43C3"/>
    <w:rPr>
      <w:color w:val="954F72"/>
      <w:u w:val="single"/>
    </w:rPr>
  </w:style>
  <w:style w:type="paragraph" w:customStyle="1" w:styleId="msonormal0">
    <w:name w:val="msonormal"/>
    <w:basedOn w:val="Normal"/>
    <w:rsid w:val="005A43C3"/>
    <w:pPr>
      <w:spacing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5">
    <w:name w:val="xl65"/>
    <w:basedOn w:val="Normal"/>
    <w:rsid w:val="005A43C3"/>
    <w:pPr>
      <w:spacing w:beforeAutospacing="1" w:after="100" w:afterAutospacing="1" w:line="240" w:lineRule="auto"/>
    </w:pPr>
    <w:rPr>
      <w:rFonts w:ascii="Arial" w:eastAsia="Times New Roman" w:hAnsi="Arial" w:cs="Arial"/>
      <w:sz w:val="24"/>
      <w:szCs w:val="24"/>
      <w:lang w:eastAsia="fr-FR"/>
    </w:rPr>
  </w:style>
  <w:style w:type="paragraph" w:customStyle="1" w:styleId="xl66">
    <w:name w:val="xl66"/>
    <w:basedOn w:val="Normal"/>
    <w:rsid w:val="005A43C3"/>
    <w:pPr>
      <w:pBdr>
        <w:top w:val="single" w:sz="4" w:space="0" w:color="000000"/>
        <w:left w:val="single" w:sz="4" w:space="0" w:color="000000"/>
        <w:bottom w:val="single" w:sz="4" w:space="0" w:color="000000"/>
        <w:right w:val="single" w:sz="4" w:space="0" w:color="000000"/>
      </w:pBdr>
      <w:shd w:val="clear" w:color="FFFFFF" w:fill="auto"/>
      <w:spacing w:beforeAutospacing="1" w:after="100" w:afterAutospacing="1" w:line="240" w:lineRule="auto"/>
      <w:textAlignment w:val="center"/>
    </w:pPr>
    <w:rPr>
      <w:rFonts w:ascii="Times New Roman" w:eastAsia="Times New Roman" w:hAnsi="Times New Roman" w:cs="Times New Roman"/>
      <w:b/>
      <w:bCs/>
      <w:sz w:val="24"/>
      <w:szCs w:val="24"/>
      <w:lang w:eastAsia="fr-FR"/>
    </w:rPr>
  </w:style>
  <w:style w:type="paragraph" w:customStyle="1" w:styleId="xl67">
    <w:name w:val="xl67"/>
    <w:basedOn w:val="Normal"/>
    <w:rsid w:val="005A43C3"/>
    <w:pPr>
      <w:pBdr>
        <w:top w:val="single" w:sz="4" w:space="0" w:color="000000"/>
        <w:bottom w:val="single" w:sz="4" w:space="0" w:color="000000"/>
        <w:right w:val="single" w:sz="4" w:space="0" w:color="000000"/>
      </w:pBdr>
      <w:shd w:val="clear" w:color="FFFFFF" w:fill="auto"/>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68">
    <w:name w:val="xl68"/>
    <w:basedOn w:val="Normal"/>
    <w:rsid w:val="005A43C3"/>
    <w:pPr>
      <w:spacing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69">
    <w:name w:val="xl69"/>
    <w:basedOn w:val="Normal"/>
    <w:rsid w:val="005A43C3"/>
    <w:pPr>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70">
    <w:name w:val="xl70"/>
    <w:basedOn w:val="Normal"/>
    <w:rsid w:val="005A43C3"/>
    <w:pPr>
      <w:pBdr>
        <w:top w:val="single" w:sz="4" w:space="0" w:color="000000"/>
        <w:left w:val="single" w:sz="4" w:space="0" w:color="000000"/>
        <w:bottom w:val="single" w:sz="4" w:space="0" w:color="000000"/>
        <w:right w:val="single" w:sz="4" w:space="0" w:color="000000"/>
      </w:pBdr>
      <w:shd w:val="clear" w:color="C0C0C0" w:fill="000080"/>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71">
    <w:name w:val="xl71"/>
    <w:basedOn w:val="Normal"/>
    <w:rsid w:val="005A43C3"/>
    <w:pPr>
      <w:pBdr>
        <w:top w:val="single" w:sz="4" w:space="0" w:color="000000"/>
        <w:bottom w:val="single" w:sz="4" w:space="0" w:color="000000"/>
        <w:right w:val="single" w:sz="4" w:space="0" w:color="000000"/>
      </w:pBdr>
      <w:shd w:val="clear" w:color="C0C0C0" w:fill="000080"/>
      <w:spacing w:beforeAutospacing="1" w:after="100" w:afterAutospacing="1" w:line="240" w:lineRule="auto"/>
      <w:textAlignment w:val="center"/>
    </w:pPr>
    <w:rPr>
      <w:rFonts w:ascii="Times New Roman" w:eastAsia="Times New Roman" w:hAnsi="Times New Roman" w:cs="Times New Roman"/>
      <w:b/>
      <w:bCs/>
      <w:color w:val="C0C0C0"/>
      <w:sz w:val="24"/>
      <w:szCs w:val="24"/>
      <w:lang w:eastAsia="fr-FR"/>
    </w:rPr>
  </w:style>
  <w:style w:type="paragraph" w:customStyle="1" w:styleId="xl72">
    <w:name w:val="xl72"/>
    <w:basedOn w:val="Normal"/>
    <w:rsid w:val="005A43C3"/>
    <w:pPr>
      <w:pBdr>
        <w:top w:val="single" w:sz="4" w:space="0" w:color="000000"/>
        <w:left w:val="single" w:sz="4" w:space="0" w:color="000000"/>
        <w:bottom w:val="single" w:sz="4" w:space="0" w:color="000000"/>
        <w:right w:val="single" w:sz="4" w:space="0" w:color="000000"/>
      </w:pBdr>
      <w:shd w:val="clear" w:color="C0C0C0" w:fill="auto"/>
      <w:spacing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xl73">
    <w:name w:val="xl73"/>
    <w:basedOn w:val="Normal"/>
    <w:rsid w:val="005A43C3"/>
    <w:pPr>
      <w:pBdr>
        <w:top w:val="single" w:sz="4" w:space="0" w:color="000000"/>
        <w:bottom w:val="single" w:sz="4" w:space="0" w:color="000000"/>
        <w:right w:val="single" w:sz="4" w:space="0" w:color="000000"/>
      </w:pBdr>
      <w:shd w:val="clear" w:color="C0C0C0" w:fill="auto"/>
      <w:spacing w:beforeAutospacing="1" w:after="100" w:afterAutospacing="1" w:line="240" w:lineRule="auto"/>
      <w:textAlignment w:val="center"/>
    </w:pPr>
    <w:rPr>
      <w:rFonts w:ascii="Times New Roman" w:eastAsia="Times New Roman" w:hAnsi="Times New Roman" w:cs="Times New Roman"/>
      <w:b/>
      <w:bCs/>
      <w:color w:val="C0C0C0"/>
      <w:sz w:val="24"/>
      <w:szCs w:val="24"/>
      <w:lang w:eastAsia="fr-FR"/>
    </w:rPr>
  </w:style>
  <w:style w:type="paragraph" w:customStyle="1" w:styleId="xl74">
    <w:name w:val="xl74"/>
    <w:basedOn w:val="Normal"/>
    <w:rsid w:val="005A43C3"/>
    <w:pPr>
      <w:spacing w:beforeAutospacing="1" w:after="100" w:afterAutospacing="1" w:line="240" w:lineRule="auto"/>
    </w:pPr>
    <w:rPr>
      <w:rFonts w:ascii="Arial" w:eastAsia="Times New Roman" w:hAnsi="Arial" w:cs="Arial"/>
      <w:sz w:val="24"/>
      <w:szCs w:val="24"/>
      <w:lang w:eastAsia="fr-FR"/>
    </w:rPr>
  </w:style>
  <w:style w:type="paragraph" w:customStyle="1" w:styleId="xl76">
    <w:name w:val="xl76"/>
    <w:basedOn w:val="Normal"/>
    <w:rsid w:val="005A43C3"/>
    <w:pPr>
      <w:pBdr>
        <w:top w:val="single" w:sz="4" w:space="0" w:color="000000"/>
        <w:left w:val="single" w:sz="4" w:space="0" w:color="000000"/>
        <w:bottom w:val="single" w:sz="4" w:space="0" w:color="000000"/>
        <w:right w:val="single" w:sz="4" w:space="0" w:color="000000"/>
      </w:pBdr>
      <w:shd w:val="clear" w:color="C0C0C0" w:fill="000080"/>
      <w:spacing w:beforeAutospacing="1" w:after="100" w:afterAutospacing="1" w:line="240" w:lineRule="auto"/>
      <w:jc w:val="right"/>
      <w:textAlignment w:val="center"/>
    </w:pPr>
    <w:rPr>
      <w:rFonts w:ascii="Times New Roman" w:eastAsia="Times New Roman" w:hAnsi="Times New Roman" w:cs="Times New Roman"/>
      <w:b/>
      <w:bCs/>
      <w:color w:val="FFFFFF"/>
      <w:sz w:val="24"/>
      <w:szCs w:val="24"/>
      <w:lang w:eastAsia="fr-FR"/>
    </w:rPr>
  </w:style>
  <w:style w:type="paragraph" w:customStyle="1" w:styleId="xl77">
    <w:name w:val="xl77"/>
    <w:basedOn w:val="Normal"/>
    <w:rsid w:val="005A43C3"/>
    <w:pPr>
      <w:pBdr>
        <w:top w:val="single" w:sz="4" w:space="0" w:color="000000"/>
        <w:left w:val="single" w:sz="4" w:space="0" w:color="000000"/>
        <w:bottom w:val="single" w:sz="4" w:space="0" w:color="000000"/>
        <w:right w:val="single" w:sz="4" w:space="0" w:color="000000"/>
      </w:pBdr>
      <w:shd w:val="clear" w:color="FFFFFF" w:fill="auto"/>
      <w:spacing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78">
    <w:name w:val="xl78"/>
    <w:basedOn w:val="Normal"/>
    <w:rsid w:val="005A43C3"/>
    <w:pPr>
      <w:pBdr>
        <w:top w:val="single" w:sz="4" w:space="0" w:color="000000"/>
        <w:left w:val="single" w:sz="4" w:space="0" w:color="000000"/>
        <w:bottom w:val="single" w:sz="4" w:space="0" w:color="000000"/>
        <w:right w:val="single" w:sz="4" w:space="0" w:color="000000"/>
      </w:pBdr>
      <w:shd w:val="clear" w:color="C0C0C0" w:fill="auto"/>
      <w:spacing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xl79">
    <w:name w:val="xl79"/>
    <w:basedOn w:val="Normal"/>
    <w:rsid w:val="005A43C3"/>
    <w:pPr>
      <w:spacing w:beforeAutospacing="1" w:after="100" w:afterAutospacing="1" w:line="240" w:lineRule="auto"/>
      <w:textAlignment w:val="center"/>
    </w:pPr>
    <w:rPr>
      <w:rFonts w:ascii="Times New Roman" w:eastAsia="Times New Roman" w:hAnsi="Times New Roman" w:cs="Times New Roman"/>
      <w:b/>
      <w:bCs/>
      <w:sz w:val="24"/>
      <w:szCs w:val="24"/>
      <w:lang w:eastAsia="fr-FR"/>
    </w:rPr>
  </w:style>
  <w:style w:type="paragraph" w:customStyle="1" w:styleId="xmsonormal">
    <w:name w:val="x_msonormal"/>
    <w:basedOn w:val="Normal"/>
    <w:rsid w:val="00843B70"/>
    <w:pPr>
      <w:spacing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msonospacing">
    <w:name w:val="x_msonospacing"/>
    <w:basedOn w:val="Normal"/>
    <w:rsid w:val="00843B70"/>
    <w:pPr>
      <w:spacing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056CE5"/>
    <w:rPr>
      <w:caps/>
      <w:color w:val="FFFFFF" w:themeColor="background1"/>
      <w:spacing w:val="15"/>
      <w:sz w:val="22"/>
      <w:szCs w:val="22"/>
      <w:shd w:val="clear" w:color="auto" w:fill="6EC4C8" w:themeFill="accent1"/>
    </w:rPr>
  </w:style>
  <w:style w:type="character" w:customStyle="1" w:styleId="Titre2Car">
    <w:name w:val="Titre 2 Car"/>
    <w:basedOn w:val="Policepardfaut"/>
    <w:link w:val="Titre2"/>
    <w:uiPriority w:val="9"/>
    <w:rsid w:val="00FF3CFB"/>
    <w:rPr>
      <w:caps/>
      <w:spacing w:val="15"/>
      <w:shd w:val="clear" w:color="auto" w:fill="E2F3F4" w:themeFill="accent1" w:themeFillTint="33"/>
    </w:rPr>
  </w:style>
  <w:style w:type="character" w:customStyle="1" w:styleId="Titre3Car">
    <w:name w:val="Titre 3 Car"/>
    <w:basedOn w:val="Policepardfaut"/>
    <w:link w:val="Titre3"/>
    <w:uiPriority w:val="9"/>
    <w:rsid w:val="00A33290"/>
    <w:rPr>
      <w:caps/>
      <w:color w:val="2A6C6F" w:themeColor="accent1" w:themeShade="7F"/>
      <w:spacing w:val="15"/>
      <w:sz w:val="24"/>
    </w:rPr>
  </w:style>
  <w:style w:type="character" w:customStyle="1" w:styleId="Titre4Car">
    <w:name w:val="Titre 4 Car"/>
    <w:basedOn w:val="Policepardfaut"/>
    <w:link w:val="Titre4"/>
    <w:uiPriority w:val="9"/>
    <w:rsid w:val="00056CE5"/>
    <w:rPr>
      <w:caps/>
      <w:color w:val="40A3A8" w:themeColor="accent1" w:themeShade="BF"/>
      <w:spacing w:val="10"/>
    </w:rPr>
  </w:style>
  <w:style w:type="character" w:customStyle="1" w:styleId="Titre5Car">
    <w:name w:val="Titre 5 Car"/>
    <w:basedOn w:val="Policepardfaut"/>
    <w:link w:val="Titre5"/>
    <w:uiPriority w:val="9"/>
    <w:semiHidden/>
    <w:rsid w:val="00056CE5"/>
    <w:rPr>
      <w:caps/>
      <w:color w:val="40A3A8" w:themeColor="accent1" w:themeShade="BF"/>
      <w:spacing w:val="10"/>
    </w:rPr>
  </w:style>
  <w:style w:type="character" w:customStyle="1" w:styleId="Titre6Car">
    <w:name w:val="Titre 6 Car"/>
    <w:basedOn w:val="Policepardfaut"/>
    <w:link w:val="Titre6"/>
    <w:uiPriority w:val="9"/>
    <w:semiHidden/>
    <w:rsid w:val="00056CE5"/>
    <w:rPr>
      <w:caps/>
      <w:color w:val="40A3A8" w:themeColor="accent1" w:themeShade="BF"/>
      <w:spacing w:val="10"/>
    </w:rPr>
  </w:style>
  <w:style w:type="character" w:customStyle="1" w:styleId="Titre7Car">
    <w:name w:val="Titre 7 Car"/>
    <w:basedOn w:val="Policepardfaut"/>
    <w:link w:val="Titre7"/>
    <w:uiPriority w:val="9"/>
    <w:semiHidden/>
    <w:rsid w:val="00056CE5"/>
    <w:rPr>
      <w:caps/>
      <w:color w:val="40A3A8" w:themeColor="accent1" w:themeShade="BF"/>
      <w:spacing w:val="10"/>
    </w:rPr>
  </w:style>
  <w:style w:type="character" w:customStyle="1" w:styleId="Titre8Car">
    <w:name w:val="Titre 8 Car"/>
    <w:basedOn w:val="Policepardfaut"/>
    <w:link w:val="Titre8"/>
    <w:uiPriority w:val="9"/>
    <w:semiHidden/>
    <w:rsid w:val="00056CE5"/>
    <w:rPr>
      <w:caps/>
      <w:spacing w:val="10"/>
      <w:sz w:val="18"/>
      <w:szCs w:val="18"/>
    </w:rPr>
  </w:style>
  <w:style w:type="character" w:customStyle="1" w:styleId="Titre9Car">
    <w:name w:val="Titre 9 Car"/>
    <w:basedOn w:val="Policepardfaut"/>
    <w:link w:val="Titre9"/>
    <w:uiPriority w:val="9"/>
    <w:semiHidden/>
    <w:rsid w:val="00056CE5"/>
    <w:rPr>
      <w:i/>
      <w:iCs/>
      <w:caps/>
      <w:spacing w:val="10"/>
      <w:sz w:val="18"/>
      <w:szCs w:val="18"/>
    </w:rPr>
  </w:style>
  <w:style w:type="paragraph" w:styleId="Lgende">
    <w:name w:val="caption"/>
    <w:basedOn w:val="Normal"/>
    <w:next w:val="Normal"/>
    <w:uiPriority w:val="35"/>
    <w:semiHidden/>
    <w:unhideWhenUsed/>
    <w:qFormat/>
    <w:rsid w:val="00056CE5"/>
    <w:rPr>
      <w:b/>
      <w:bCs/>
      <w:color w:val="40A3A8" w:themeColor="accent1" w:themeShade="BF"/>
      <w:sz w:val="16"/>
      <w:szCs w:val="16"/>
    </w:rPr>
  </w:style>
  <w:style w:type="paragraph" w:styleId="Titre">
    <w:name w:val="Title"/>
    <w:basedOn w:val="Normal"/>
    <w:next w:val="Normal"/>
    <w:link w:val="TitreCar"/>
    <w:uiPriority w:val="10"/>
    <w:qFormat/>
    <w:rsid w:val="00056CE5"/>
    <w:pPr>
      <w:spacing w:before="0" w:after="0"/>
    </w:pPr>
    <w:rPr>
      <w:rFonts w:asciiTheme="majorHAnsi" w:eastAsiaTheme="majorEastAsia" w:hAnsiTheme="majorHAnsi" w:cstheme="majorBidi"/>
      <w:caps/>
      <w:color w:val="6EC4C8" w:themeColor="accent1"/>
      <w:spacing w:val="10"/>
      <w:sz w:val="52"/>
      <w:szCs w:val="52"/>
    </w:rPr>
  </w:style>
  <w:style w:type="character" w:customStyle="1" w:styleId="TitreCar">
    <w:name w:val="Titre Car"/>
    <w:basedOn w:val="Policepardfaut"/>
    <w:link w:val="Titre"/>
    <w:uiPriority w:val="10"/>
    <w:rsid w:val="00056CE5"/>
    <w:rPr>
      <w:rFonts w:asciiTheme="majorHAnsi" w:eastAsiaTheme="majorEastAsia" w:hAnsiTheme="majorHAnsi" w:cstheme="majorBidi"/>
      <w:caps/>
      <w:color w:val="6EC4C8" w:themeColor="accent1"/>
      <w:spacing w:val="10"/>
      <w:sz w:val="52"/>
      <w:szCs w:val="52"/>
    </w:rPr>
  </w:style>
  <w:style w:type="paragraph" w:styleId="Sous-titre">
    <w:name w:val="Subtitle"/>
    <w:basedOn w:val="Normal"/>
    <w:next w:val="Normal"/>
    <w:link w:val="Sous-titreCar"/>
    <w:uiPriority w:val="11"/>
    <w:qFormat/>
    <w:rsid w:val="00056CE5"/>
    <w:pPr>
      <w:spacing w:before="0" w:after="500" w:line="240" w:lineRule="auto"/>
    </w:pPr>
    <w:rPr>
      <w:caps/>
      <w:color w:val="568DB8" w:themeColor="text1" w:themeTint="A6"/>
      <w:spacing w:val="10"/>
      <w:sz w:val="21"/>
      <w:szCs w:val="21"/>
    </w:rPr>
  </w:style>
  <w:style w:type="character" w:customStyle="1" w:styleId="Sous-titreCar">
    <w:name w:val="Sous-titre Car"/>
    <w:basedOn w:val="Policepardfaut"/>
    <w:link w:val="Sous-titre"/>
    <w:uiPriority w:val="11"/>
    <w:rsid w:val="00056CE5"/>
    <w:rPr>
      <w:caps/>
      <w:color w:val="568DB8" w:themeColor="text1" w:themeTint="A6"/>
      <w:spacing w:val="10"/>
      <w:sz w:val="21"/>
      <w:szCs w:val="21"/>
    </w:rPr>
  </w:style>
  <w:style w:type="character" w:styleId="lev">
    <w:name w:val="Strong"/>
    <w:uiPriority w:val="22"/>
    <w:qFormat/>
    <w:rsid w:val="00056CE5"/>
    <w:rPr>
      <w:b/>
      <w:bCs/>
    </w:rPr>
  </w:style>
  <w:style w:type="character" w:styleId="Accentuation">
    <w:name w:val="Emphasis"/>
    <w:uiPriority w:val="20"/>
    <w:qFormat/>
    <w:rsid w:val="00056CE5"/>
    <w:rPr>
      <w:caps/>
      <w:color w:val="2A6C6F" w:themeColor="accent1" w:themeShade="7F"/>
      <w:spacing w:val="5"/>
    </w:rPr>
  </w:style>
  <w:style w:type="paragraph" w:styleId="Citation">
    <w:name w:val="Quote"/>
    <w:basedOn w:val="Normal"/>
    <w:next w:val="Normal"/>
    <w:link w:val="CitationCar"/>
    <w:uiPriority w:val="29"/>
    <w:qFormat/>
    <w:rsid w:val="00056CE5"/>
    <w:rPr>
      <w:i/>
      <w:iCs/>
      <w:sz w:val="24"/>
      <w:szCs w:val="24"/>
    </w:rPr>
  </w:style>
  <w:style w:type="character" w:customStyle="1" w:styleId="CitationCar">
    <w:name w:val="Citation Car"/>
    <w:basedOn w:val="Policepardfaut"/>
    <w:link w:val="Citation"/>
    <w:uiPriority w:val="29"/>
    <w:rsid w:val="00056CE5"/>
    <w:rPr>
      <w:i/>
      <w:iCs/>
      <w:sz w:val="24"/>
      <w:szCs w:val="24"/>
    </w:rPr>
  </w:style>
  <w:style w:type="paragraph" w:styleId="Citationintense">
    <w:name w:val="Intense Quote"/>
    <w:basedOn w:val="Normal"/>
    <w:next w:val="Normal"/>
    <w:link w:val="CitationintenseCar"/>
    <w:uiPriority w:val="30"/>
    <w:qFormat/>
    <w:rsid w:val="00056CE5"/>
    <w:pPr>
      <w:spacing w:before="240" w:after="240" w:line="240" w:lineRule="auto"/>
      <w:ind w:left="1080" w:right="1080"/>
      <w:jc w:val="center"/>
    </w:pPr>
    <w:rPr>
      <w:color w:val="6EC4C8" w:themeColor="accent1"/>
      <w:sz w:val="24"/>
      <w:szCs w:val="24"/>
    </w:rPr>
  </w:style>
  <w:style w:type="character" w:customStyle="1" w:styleId="CitationintenseCar">
    <w:name w:val="Citation intense Car"/>
    <w:basedOn w:val="Policepardfaut"/>
    <w:link w:val="Citationintense"/>
    <w:uiPriority w:val="30"/>
    <w:rsid w:val="00056CE5"/>
    <w:rPr>
      <w:color w:val="6EC4C8" w:themeColor="accent1"/>
      <w:sz w:val="24"/>
      <w:szCs w:val="24"/>
    </w:rPr>
  </w:style>
  <w:style w:type="character" w:styleId="Accentuationlgre">
    <w:name w:val="Subtle Emphasis"/>
    <w:uiPriority w:val="19"/>
    <w:qFormat/>
    <w:rsid w:val="00056CE5"/>
    <w:rPr>
      <w:i/>
      <w:iCs/>
      <w:color w:val="2A6C6F" w:themeColor="accent1" w:themeShade="7F"/>
    </w:rPr>
  </w:style>
  <w:style w:type="character" w:styleId="Accentuationintense">
    <w:name w:val="Intense Emphasis"/>
    <w:uiPriority w:val="21"/>
    <w:qFormat/>
    <w:rsid w:val="00056CE5"/>
    <w:rPr>
      <w:b/>
      <w:bCs/>
      <w:caps/>
      <w:color w:val="2A6C6F" w:themeColor="accent1" w:themeShade="7F"/>
      <w:spacing w:val="10"/>
    </w:rPr>
  </w:style>
  <w:style w:type="character" w:styleId="Rfrencelgre">
    <w:name w:val="Subtle Reference"/>
    <w:uiPriority w:val="31"/>
    <w:qFormat/>
    <w:rsid w:val="00056CE5"/>
    <w:rPr>
      <w:b/>
      <w:bCs/>
      <w:color w:val="6EC4C8" w:themeColor="accent1"/>
    </w:rPr>
  </w:style>
  <w:style w:type="character" w:styleId="Rfrenceintense">
    <w:name w:val="Intense Reference"/>
    <w:uiPriority w:val="32"/>
    <w:qFormat/>
    <w:rsid w:val="00056CE5"/>
    <w:rPr>
      <w:b/>
      <w:bCs/>
      <w:i/>
      <w:iCs/>
      <w:caps/>
      <w:color w:val="6EC4C8" w:themeColor="accent1"/>
    </w:rPr>
  </w:style>
  <w:style w:type="character" w:styleId="Titredulivre">
    <w:name w:val="Book Title"/>
    <w:uiPriority w:val="33"/>
    <w:qFormat/>
    <w:rsid w:val="00056CE5"/>
    <w:rPr>
      <w:b/>
      <w:bCs/>
      <w:i/>
      <w:iCs/>
      <w:spacing w:val="0"/>
    </w:rPr>
  </w:style>
  <w:style w:type="paragraph" w:styleId="En-ttedetabledesmatires">
    <w:name w:val="TOC Heading"/>
    <w:basedOn w:val="Titre1"/>
    <w:next w:val="Normal"/>
    <w:uiPriority w:val="39"/>
    <w:unhideWhenUsed/>
    <w:qFormat/>
    <w:rsid w:val="00056CE5"/>
    <w:pPr>
      <w:outlineLvl w:val="9"/>
    </w:pPr>
  </w:style>
  <w:style w:type="table" w:styleId="TableauGrille1Clair-Accentuation1">
    <w:name w:val="Grid Table 1 Light Accent 1"/>
    <w:basedOn w:val="TableauNormal"/>
    <w:uiPriority w:val="46"/>
    <w:rsid w:val="00A628D9"/>
    <w:pPr>
      <w:spacing w:after="0" w:line="240" w:lineRule="auto"/>
    </w:pPr>
    <w:tblPr>
      <w:tblStyleRowBandSize w:val="1"/>
      <w:tblStyleColBandSize w:val="1"/>
      <w:tbl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insideH w:val="single" w:sz="4" w:space="0" w:color="C5E7E9" w:themeColor="accent1" w:themeTint="66"/>
        <w:insideV w:val="single" w:sz="4" w:space="0" w:color="C5E7E9" w:themeColor="accent1" w:themeTint="66"/>
      </w:tblBorders>
    </w:tblPr>
    <w:tblStylePr w:type="firstRow">
      <w:rPr>
        <w:b/>
        <w:bCs/>
      </w:rPr>
      <w:tblPr/>
      <w:tcPr>
        <w:tcBorders>
          <w:bottom w:val="single" w:sz="12" w:space="0" w:color="A8DBDE" w:themeColor="accent1" w:themeTint="99"/>
        </w:tcBorders>
      </w:tcPr>
    </w:tblStylePr>
    <w:tblStylePr w:type="lastRow">
      <w:rPr>
        <w:b/>
        <w:bCs/>
      </w:rPr>
      <w:tblPr/>
      <w:tcPr>
        <w:tcBorders>
          <w:top w:val="double" w:sz="2" w:space="0" w:color="A8DBDE" w:themeColor="accent1" w:themeTint="99"/>
        </w:tcBorders>
      </w:tcPr>
    </w:tblStylePr>
    <w:tblStylePr w:type="firstCol">
      <w:rPr>
        <w:b/>
        <w:bCs/>
      </w:rPr>
    </w:tblStylePr>
    <w:tblStylePr w:type="lastCol">
      <w:rPr>
        <w:b/>
        <w:bCs/>
      </w:rPr>
    </w:tblStylePr>
  </w:style>
  <w:style w:type="paragraph" w:customStyle="1" w:styleId="text-17">
    <w:name w:val="text-17"/>
    <w:basedOn w:val="Normal"/>
    <w:rsid w:val="0077126F"/>
    <w:pPr>
      <w:spacing w:beforeAutospacing="1" w:after="100" w:afterAutospacing="1" w:line="240" w:lineRule="auto"/>
    </w:pPr>
    <w:rPr>
      <w:rFonts w:ascii="Times New Roman" w:eastAsia="Times New Roman" w:hAnsi="Times New Roman" w:cs="Times New Roman"/>
      <w:sz w:val="24"/>
      <w:szCs w:val="24"/>
      <w:lang w:eastAsia="fr-FR"/>
    </w:rPr>
  </w:style>
  <w:style w:type="table" w:customStyle="1" w:styleId="Grilledutableau1">
    <w:name w:val="Grille du tableau1"/>
    <w:basedOn w:val="TableauNormal"/>
    <w:next w:val="Grilledutableau"/>
    <w:uiPriority w:val="39"/>
    <w:rsid w:val="00D26B9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D26B9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etableauclaire">
    <w:name w:val="Grid Table Light"/>
    <w:basedOn w:val="TableauNormal"/>
    <w:uiPriority w:val="40"/>
    <w:rsid w:val="00D26B9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M1">
    <w:name w:val="toc 1"/>
    <w:basedOn w:val="Normal"/>
    <w:next w:val="Normal"/>
    <w:autoRedefine/>
    <w:uiPriority w:val="39"/>
    <w:unhideWhenUsed/>
    <w:rsid w:val="000E1CDF"/>
    <w:pPr>
      <w:spacing w:after="100"/>
    </w:pPr>
  </w:style>
  <w:style w:type="paragraph" w:styleId="TM2">
    <w:name w:val="toc 2"/>
    <w:basedOn w:val="Normal"/>
    <w:next w:val="Normal"/>
    <w:autoRedefine/>
    <w:uiPriority w:val="39"/>
    <w:unhideWhenUsed/>
    <w:rsid w:val="00981608"/>
    <w:pPr>
      <w:tabs>
        <w:tab w:val="left" w:pos="880"/>
        <w:tab w:val="right" w:leader="dot" w:pos="9060"/>
      </w:tabs>
      <w:spacing w:after="100"/>
      <w:ind w:left="200"/>
    </w:pPr>
    <w:rPr>
      <w:noProof/>
    </w:rPr>
  </w:style>
  <w:style w:type="paragraph" w:styleId="TM3">
    <w:name w:val="toc 3"/>
    <w:basedOn w:val="Normal"/>
    <w:next w:val="Normal"/>
    <w:autoRedefine/>
    <w:uiPriority w:val="39"/>
    <w:unhideWhenUsed/>
    <w:rsid w:val="000E1CDF"/>
    <w:pPr>
      <w:spacing w:after="100"/>
      <w:ind w:left="400"/>
    </w:pPr>
  </w:style>
  <w:style w:type="character" w:customStyle="1" w:styleId="SansinterligneCar">
    <w:name w:val="Sans interligne Car"/>
    <w:basedOn w:val="Policepardfaut"/>
    <w:link w:val="Sansinterligne"/>
    <w:uiPriority w:val="1"/>
    <w:rsid w:val="00B42105"/>
  </w:style>
  <w:style w:type="paragraph" w:styleId="Notedebasdepage">
    <w:name w:val="footnote text"/>
    <w:basedOn w:val="Normal"/>
    <w:link w:val="NotedebasdepageCar"/>
    <w:uiPriority w:val="99"/>
    <w:semiHidden/>
    <w:unhideWhenUsed/>
    <w:rsid w:val="00B06538"/>
    <w:pPr>
      <w:spacing w:before="0" w:after="0" w:line="240" w:lineRule="auto"/>
    </w:pPr>
    <w:rPr>
      <w:rFonts w:eastAsia="Calibri"/>
    </w:rPr>
  </w:style>
  <w:style w:type="character" w:customStyle="1" w:styleId="NotedebasdepageCar">
    <w:name w:val="Note de bas de page Car"/>
    <w:basedOn w:val="Policepardfaut"/>
    <w:link w:val="Notedebasdepage"/>
    <w:uiPriority w:val="99"/>
    <w:semiHidden/>
    <w:rsid w:val="00B06538"/>
    <w:rPr>
      <w:rFonts w:eastAsia="Calibri"/>
    </w:rPr>
  </w:style>
  <w:style w:type="character" w:styleId="Appelnotedebasdep">
    <w:name w:val="footnote reference"/>
    <w:basedOn w:val="Policepardfaut"/>
    <w:uiPriority w:val="99"/>
    <w:semiHidden/>
    <w:unhideWhenUsed/>
    <w:rsid w:val="00B06538"/>
    <w:rPr>
      <w:vertAlign w:val="superscript"/>
    </w:rPr>
  </w:style>
  <w:style w:type="table" w:customStyle="1" w:styleId="Grilledutableau3">
    <w:name w:val="Grille du tableau3"/>
    <w:basedOn w:val="TableauNormal"/>
    <w:next w:val="Grilledutableau"/>
    <w:uiPriority w:val="39"/>
    <w:rsid w:val="00CF26CF"/>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5Fonc-Accentuation31">
    <w:name w:val="Tableau Grille 5 Foncé - Accentuation 31"/>
    <w:basedOn w:val="TableauNormal"/>
    <w:next w:val="TableauGrille5Fonc-Accentuation3"/>
    <w:uiPriority w:val="50"/>
    <w:rsid w:val="00526692"/>
    <w:pPr>
      <w:spacing w:before="0" w:after="0" w:line="240" w:lineRule="auto"/>
    </w:pPr>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styleId="TableauGrille5Fonc-Accentuation3">
    <w:name w:val="Grid Table 5 Dark Accent 3"/>
    <w:basedOn w:val="TableauNormal"/>
    <w:uiPriority w:val="50"/>
    <w:rsid w:val="0052669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F4D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ECB3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ECB3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ECB3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ECB37" w:themeFill="accent3"/>
      </w:tcPr>
    </w:tblStylePr>
    <w:tblStylePr w:type="band1Vert">
      <w:tblPr/>
      <w:tcPr>
        <w:shd w:val="clear" w:color="auto" w:fill="FEE9AE" w:themeFill="accent3" w:themeFillTint="66"/>
      </w:tcPr>
    </w:tblStylePr>
    <w:tblStylePr w:type="band1Horz">
      <w:tblPr/>
      <w:tcPr>
        <w:shd w:val="clear" w:color="auto" w:fill="FEE9AE" w:themeFill="accent3" w:themeFillTint="66"/>
      </w:tcPr>
    </w:tblStylePr>
  </w:style>
  <w:style w:type="paragraph" w:styleId="TM4">
    <w:name w:val="toc 4"/>
    <w:basedOn w:val="Normal"/>
    <w:next w:val="Normal"/>
    <w:autoRedefine/>
    <w:uiPriority w:val="39"/>
    <w:unhideWhenUsed/>
    <w:rsid w:val="00175F91"/>
    <w:pPr>
      <w:spacing w:after="100"/>
      <w:ind w:left="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255603">
      <w:bodyDiv w:val="1"/>
      <w:marLeft w:val="0"/>
      <w:marRight w:val="0"/>
      <w:marTop w:val="0"/>
      <w:marBottom w:val="0"/>
      <w:divBdr>
        <w:top w:val="none" w:sz="0" w:space="0" w:color="auto"/>
        <w:left w:val="none" w:sz="0" w:space="0" w:color="auto"/>
        <w:bottom w:val="none" w:sz="0" w:space="0" w:color="auto"/>
        <w:right w:val="none" w:sz="0" w:space="0" w:color="auto"/>
      </w:divBdr>
    </w:div>
    <w:div w:id="177619962">
      <w:bodyDiv w:val="1"/>
      <w:marLeft w:val="0"/>
      <w:marRight w:val="0"/>
      <w:marTop w:val="0"/>
      <w:marBottom w:val="0"/>
      <w:divBdr>
        <w:top w:val="none" w:sz="0" w:space="0" w:color="auto"/>
        <w:left w:val="none" w:sz="0" w:space="0" w:color="auto"/>
        <w:bottom w:val="none" w:sz="0" w:space="0" w:color="auto"/>
        <w:right w:val="none" w:sz="0" w:space="0" w:color="auto"/>
      </w:divBdr>
    </w:div>
    <w:div w:id="517239813">
      <w:bodyDiv w:val="1"/>
      <w:marLeft w:val="0"/>
      <w:marRight w:val="0"/>
      <w:marTop w:val="0"/>
      <w:marBottom w:val="0"/>
      <w:divBdr>
        <w:top w:val="none" w:sz="0" w:space="0" w:color="auto"/>
        <w:left w:val="none" w:sz="0" w:space="0" w:color="auto"/>
        <w:bottom w:val="none" w:sz="0" w:space="0" w:color="auto"/>
        <w:right w:val="none" w:sz="0" w:space="0" w:color="auto"/>
      </w:divBdr>
    </w:div>
    <w:div w:id="525172053">
      <w:bodyDiv w:val="1"/>
      <w:marLeft w:val="0"/>
      <w:marRight w:val="0"/>
      <w:marTop w:val="0"/>
      <w:marBottom w:val="0"/>
      <w:divBdr>
        <w:top w:val="none" w:sz="0" w:space="0" w:color="auto"/>
        <w:left w:val="none" w:sz="0" w:space="0" w:color="auto"/>
        <w:bottom w:val="none" w:sz="0" w:space="0" w:color="auto"/>
        <w:right w:val="none" w:sz="0" w:space="0" w:color="auto"/>
      </w:divBdr>
    </w:div>
    <w:div w:id="600142893">
      <w:bodyDiv w:val="1"/>
      <w:marLeft w:val="0"/>
      <w:marRight w:val="0"/>
      <w:marTop w:val="0"/>
      <w:marBottom w:val="0"/>
      <w:divBdr>
        <w:top w:val="none" w:sz="0" w:space="0" w:color="auto"/>
        <w:left w:val="none" w:sz="0" w:space="0" w:color="auto"/>
        <w:bottom w:val="none" w:sz="0" w:space="0" w:color="auto"/>
        <w:right w:val="none" w:sz="0" w:space="0" w:color="auto"/>
      </w:divBdr>
    </w:div>
    <w:div w:id="896551088">
      <w:bodyDiv w:val="1"/>
      <w:marLeft w:val="0"/>
      <w:marRight w:val="0"/>
      <w:marTop w:val="0"/>
      <w:marBottom w:val="0"/>
      <w:divBdr>
        <w:top w:val="none" w:sz="0" w:space="0" w:color="auto"/>
        <w:left w:val="none" w:sz="0" w:space="0" w:color="auto"/>
        <w:bottom w:val="none" w:sz="0" w:space="0" w:color="auto"/>
        <w:right w:val="none" w:sz="0" w:space="0" w:color="auto"/>
      </w:divBdr>
    </w:div>
    <w:div w:id="924267515">
      <w:bodyDiv w:val="1"/>
      <w:marLeft w:val="0"/>
      <w:marRight w:val="0"/>
      <w:marTop w:val="0"/>
      <w:marBottom w:val="0"/>
      <w:divBdr>
        <w:top w:val="none" w:sz="0" w:space="0" w:color="auto"/>
        <w:left w:val="none" w:sz="0" w:space="0" w:color="auto"/>
        <w:bottom w:val="none" w:sz="0" w:space="0" w:color="auto"/>
        <w:right w:val="none" w:sz="0" w:space="0" w:color="auto"/>
      </w:divBdr>
    </w:div>
    <w:div w:id="1102804567">
      <w:bodyDiv w:val="1"/>
      <w:marLeft w:val="0"/>
      <w:marRight w:val="0"/>
      <w:marTop w:val="0"/>
      <w:marBottom w:val="0"/>
      <w:divBdr>
        <w:top w:val="none" w:sz="0" w:space="0" w:color="auto"/>
        <w:left w:val="none" w:sz="0" w:space="0" w:color="auto"/>
        <w:bottom w:val="none" w:sz="0" w:space="0" w:color="auto"/>
        <w:right w:val="none" w:sz="0" w:space="0" w:color="auto"/>
      </w:divBdr>
    </w:div>
    <w:div w:id="1301106803">
      <w:bodyDiv w:val="1"/>
      <w:marLeft w:val="0"/>
      <w:marRight w:val="0"/>
      <w:marTop w:val="0"/>
      <w:marBottom w:val="0"/>
      <w:divBdr>
        <w:top w:val="none" w:sz="0" w:space="0" w:color="auto"/>
        <w:left w:val="none" w:sz="0" w:space="0" w:color="auto"/>
        <w:bottom w:val="none" w:sz="0" w:space="0" w:color="auto"/>
        <w:right w:val="none" w:sz="0" w:space="0" w:color="auto"/>
      </w:divBdr>
    </w:div>
    <w:div w:id="1556430667">
      <w:bodyDiv w:val="1"/>
      <w:marLeft w:val="0"/>
      <w:marRight w:val="0"/>
      <w:marTop w:val="0"/>
      <w:marBottom w:val="0"/>
      <w:divBdr>
        <w:top w:val="none" w:sz="0" w:space="0" w:color="auto"/>
        <w:left w:val="none" w:sz="0" w:space="0" w:color="auto"/>
        <w:bottom w:val="none" w:sz="0" w:space="0" w:color="auto"/>
        <w:right w:val="none" w:sz="0" w:space="0" w:color="auto"/>
      </w:divBdr>
    </w:div>
    <w:div w:id="1709717333">
      <w:bodyDiv w:val="1"/>
      <w:marLeft w:val="0"/>
      <w:marRight w:val="0"/>
      <w:marTop w:val="0"/>
      <w:marBottom w:val="0"/>
      <w:divBdr>
        <w:top w:val="none" w:sz="0" w:space="0" w:color="auto"/>
        <w:left w:val="none" w:sz="0" w:space="0" w:color="auto"/>
        <w:bottom w:val="none" w:sz="0" w:space="0" w:color="auto"/>
        <w:right w:val="none" w:sz="0" w:space="0" w:color="auto"/>
      </w:divBdr>
    </w:div>
    <w:div w:id="1812359858">
      <w:bodyDiv w:val="1"/>
      <w:marLeft w:val="0"/>
      <w:marRight w:val="0"/>
      <w:marTop w:val="0"/>
      <w:marBottom w:val="0"/>
      <w:divBdr>
        <w:top w:val="none" w:sz="0" w:space="0" w:color="auto"/>
        <w:left w:val="none" w:sz="0" w:space="0" w:color="auto"/>
        <w:bottom w:val="none" w:sz="0" w:space="0" w:color="auto"/>
        <w:right w:val="none" w:sz="0" w:space="0" w:color="auto"/>
      </w:divBdr>
    </w:div>
    <w:div w:id="1934975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Personnalisé 10">
      <a:dk1>
        <a:srgbClr val="2A4B64"/>
      </a:dk1>
      <a:lt1>
        <a:srgbClr val="FFFFFF"/>
      </a:lt1>
      <a:dk2>
        <a:srgbClr val="1E2E2A"/>
      </a:dk2>
      <a:lt2>
        <a:srgbClr val="FFFFFF"/>
      </a:lt2>
      <a:accent1>
        <a:srgbClr val="6EC4C8"/>
      </a:accent1>
      <a:accent2>
        <a:srgbClr val="2A4B64"/>
      </a:accent2>
      <a:accent3>
        <a:srgbClr val="FECB37"/>
      </a:accent3>
      <a:accent4>
        <a:srgbClr val="202020"/>
      </a:accent4>
      <a:accent5>
        <a:srgbClr val="2A4B64"/>
      </a:accent5>
      <a:accent6>
        <a:srgbClr val="202020"/>
      </a:accent6>
      <a:hlink>
        <a:srgbClr val="6EC4C8"/>
      </a:hlink>
      <a:folHlink>
        <a:srgbClr val="2A4B6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53AA40-7724-49F0-8DF7-22E2C14AD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30</Pages>
  <Words>8019</Words>
  <Characters>44109</Characters>
  <Application>Microsoft Office Word</Application>
  <DocSecurity>0</DocSecurity>
  <Lines>367</Lines>
  <Paragraphs>104</Paragraphs>
  <ScaleCrop>false</ScaleCrop>
  <HeadingPairs>
    <vt:vector size="2" baseType="variant">
      <vt:variant>
        <vt:lpstr>Titre</vt:lpstr>
      </vt:variant>
      <vt:variant>
        <vt:i4>1</vt:i4>
      </vt:variant>
    </vt:vector>
  </HeadingPairs>
  <TitlesOfParts>
    <vt:vector size="1" baseType="lpstr">
      <vt:lpstr>RAPPORT D’ACTIVITÉ 2021</vt:lpstr>
    </vt:vector>
  </TitlesOfParts>
  <Company/>
  <LinksUpToDate>false</LinksUpToDate>
  <CharactersWithSpaces>52024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D’ACTIVITÉ 2021</dc:title>
  <dc:creator>Raymond Bouissou</dc:creator>
  <cp:lastModifiedBy>Ronald Tsu</cp:lastModifiedBy>
  <cp:revision>16</cp:revision>
  <cp:lastPrinted>2022-05-17T20:35:00Z</cp:lastPrinted>
  <dcterms:created xsi:type="dcterms:W3CDTF">2022-05-10T22:00:00Z</dcterms:created>
  <dcterms:modified xsi:type="dcterms:W3CDTF">2022-06-03T03:04:00Z</dcterms:modified>
</cp:coreProperties>
</file>